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0.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DD4960" w14:textId="77777777" w:rsidR="00C64760" w:rsidRDefault="0030525D" w:rsidP="0030525D">
      <w:pPr>
        <w:pStyle w:val="AR"/>
        <w:sectPr w:rsidR="00C64760" w:rsidSect="0004547D">
          <w:headerReference w:type="even" r:id="rId8"/>
          <w:headerReference w:type="default" r:id="rId9"/>
          <w:footerReference w:type="even" r:id="rId10"/>
          <w:footerReference w:type="default" r:id="rId11"/>
          <w:headerReference w:type="first" r:id="rId12"/>
          <w:footerReference w:type="first" r:id="rId13"/>
          <w:pgSz w:w="11906" w:h="16838"/>
          <w:pgMar w:top="824" w:right="707" w:bottom="1134" w:left="709" w:header="284" w:footer="209" w:gutter="0"/>
          <w:cols w:space="708"/>
          <w:docGrid w:linePitch="360"/>
        </w:sectPr>
      </w:pPr>
      <w:bookmarkStart w:id="0" w:name="_Toc513812524"/>
      <w:bookmarkStart w:id="1" w:name="_Toc514421018"/>
      <w:bookmarkStart w:id="2" w:name="_Toc516823242"/>
      <w:bookmarkStart w:id="3" w:name="_Toc524094482"/>
      <w:bookmarkStart w:id="4" w:name="_Toc527980821"/>
      <w:bookmarkStart w:id="5" w:name="_Toc527980874"/>
      <w:r>
        <w:t>2019/20 Annual Report</w:t>
      </w:r>
      <w:r w:rsidR="00C64760">
        <w:rPr>
          <w:noProof/>
        </w:rPr>
        <w:drawing>
          <wp:inline distT="0" distB="0" distL="0" distR="0" wp14:anchorId="1D701C7A" wp14:editId="710131C2">
            <wp:extent cx="6632812" cy="8637729"/>
            <wp:effectExtent l="0" t="0" r="0" b="0"/>
            <wp:docPr id="1" name="Picture 1" descr="Cover page image aerial view of  Mullumibmby solar carpark" title="Cover pag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ills\AppData\Local\Microsoft\Windows\Temporary Internet Files\Content.Word\annual report template cover.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7995"/>
                    <a:stretch/>
                  </pic:blipFill>
                  <pic:spPr bwMode="auto">
                    <a:xfrm>
                      <a:off x="0" y="0"/>
                      <a:ext cx="6640436" cy="8647658"/>
                    </a:xfrm>
                    <a:prstGeom prst="rect">
                      <a:avLst/>
                    </a:prstGeom>
                    <a:noFill/>
                    <a:ln>
                      <a:noFill/>
                    </a:ln>
                    <a:extLst>
                      <a:ext uri="{53640926-AAD7-44D8-BBD7-CCE9431645EC}">
                        <a14:shadowObscured xmlns:a14="http://schemas.microsoft.com/office/drawing/2010/main"/>
                      </a:ext>
                    </a:extLst>
                  </pic:spPr>
                </pic:pic>
              </a:graphicData>
            </a:graphic>
          </wp:inline>
        </w:drawing>
      </w:r>
    </w:p>
    <w:p w14:paraId="5654B62D" w14:textId="77777777" w:rsidR="007731CC" w:rsidRDefault="007731CC" w:rsidP="007731CC">
      <w:pPr>
        <w:pStyle w:val="Heading1"/>
        <w:rPr>
          <w:rStyle w:val="A5"/>
          <w:rFonts w:ascii="Arial Bold" w:hAnsi="Arial Bold"/>
        </w:rPr>
      </w:pPr>
      <w:bookmarkStart w:id="6" w:name="_Toc454463857"/>
      <w:bookmarkStart w:id="7" w:name="_Toc454467738"/>
      <w:bookmarkStart w:id="8" w:name="_Toc455060389"/>
      <w:bookmarkStart w:id="9" w:name="_Toc474306880"/>
      <w:bookmarkStart w:id="10" w:name="_Toc513206369"/>
      <w:bookmarkStart w:id="11" w:name="_Toc513812526"/>
      <w:bookmarkStart w:id="12" w:name="_Toc514421020"/>
      <w:bookmarkStart w:id="13" w:name="_Toc516823244"/>
      <w:bookmarkStart w:id="14" w:name="_Toc524094484"/>
      <w:bookmarkStart w:id="15" w:name="_Toc527980823"/>
      <w:bookmarkStart w:id="16" w:name="_Toc527980876"/>
      <w:bookmarkEnd w:id="0"/>
      <w:bookmarkEnd w:id="1"/>
      <w:bookmarkEnd w:id="2"/>
      <w:bookmarkEnd w:id="3"/>
      <w:bookmarkEnd w:id="4"/>
      <w:bookmarkEnd w:id="5"/>
      <w:r w:rsidRPr="007731CC">
        <w:lastRenderedPageBreak/>
        <w:t>Acknowledgement</w:t>
      </w:r>
      <w:r>
        <w:t xml:space="preserve"> of Country </w:t>
      </w:r>
    </w:p>
    <w:p w14:paraId="0ADDAF12" w14:textId="77777777" w:rsidR="007731CC" w:rsidRDefault="007731CC" w:rsidP="007731CC">
      <w:pPr>
        <w:tabs>
          <w:tab w:val="left" w:pos="3599"/>
        </w:tabs>
        <w:ind w:right="2126"/>
        <w:rPr>
          <w:rFonts w:eastAsia="Times New Roman" w:cs="Arial"/>
          <w:lang w:eastAsia="en-AU"/>
        </w:rPr>
      </w:pPr>
      <w:r>
        <w:rPr>
          <w:rFonts w:eastAsia="Times New Roman" w:cs="Arial"/>
          <w:lang w:eastAsia="en-AU"/>
        </w:rPr>
        <w:t xml:space="preserve">In preparation of this document Council acknowledges the Bundjalung of Byron Bay - </w:t>
      </w:r>
      <w:proofErr w:type="spellStart"/>
      <w:r>
        <w:rPr>
          <w:rFonts w:eastAsia="Times New Roman" w:cs="Arial"/>
          <w:lang w:eastAsia="en-AU"/>
        </w:rPr>
        <w:t>Arakwal</w:t>
      </w:r>
      <w:proofErr w:type="spellEnd"/>
      <w:r>
        <w:rPr>
          <w:rFonts w:eastAsia="Times New Roman" w:cs="Arial"/>
          <w:lang w:eastAsia="en-AU"/>
        </w:rPr>
        <w:t xml:space="preserve"> People are the Traditional Custodians of the land in Byron Shire, and form part of the wider Aboriginal nation known as the Bundjalung. </w:t>
      </w:r>
    </w:p>
    <w:p w14:paraId="75920D64" w14:textId="77777777" w:rsidR="007731CC" w:rsidRDefault="007731CC" w:rsidP="007731CC">
      <w:pPr>
        <w:tabs>
          <w:tab w:val="left" w:pos="3599"/>
        </w:tabs>
        <w:ind w:right="2126"/>
        <w:rPr>
          <w:rFonts w:eastAsia="Times New Roman" w:cs="Arial"/>
          <w:lang w:eastAsia="en-AU"/>
        </w:rPr>
      </w:pPr>
      <w:r>
        <w:rPr>
          <w:rFonts w:eastAsia="Times New Roman" w:cs="Arial"/>
          <w:lang w:eastAsia="en-AU"/>
        </w:rPr>
        <w:t xml:space="preserve">Byron Shire Council and the Traditional Custodians acknowledge the Tweed Byron Local Aboriginal Land Council and the </w:t>
      </w:r>
      <w:proofErr w:type="spellStart"/>
      <w:r>
        <w:rPr>
          <w:rFonts w:eastAsia="Times New Roman" w:cs="Arial"/>
          <w:lang w:eastAsia="en-AU"/>
        </w:rPr>
        <w:t>Jali</w:t>
      </w:r>
      <w:proofErr w:type="spellEnd"/>
      <w:r>
        <w:rPr>
          <w:rFonts w:eastAsia="Times New Roman" w:cs="Arial"/>
          <w:lang w:eastAsia="en-AU"/>
        </w:rPr>
        <w:t xml:space="preserve"> Local Aboriginal Land Council under the Aboriginal Land Rights Act 1983. </w:t>
      </w:r>
    </w:p>
    <w:p w14:paraId="7F18BCF2" w14:textId="77777777" w:rsidR="003F47DE" w:rsidRDefault="007731CC" w:rsidP="007731CC">
      <w:pPr>
        <w:tabs>
          <w:tab w:val="left" w:pos="3599"/>
        </w:tabs>
        <w:ind w:right="2126"/>
        <w:rPr>
          <w:rFonts w:eastAsia="Times New Roman" w:cs="Arial"/>
          <w:lang w:eastAsia="en-AU"/>
        </w:rPr>
      </w:pPr>
      <w:r>
        <w:rPr>
          <w:rFonts w:eastAsia="Times New Roman" w:cs="Arial"/>
          <w:lang w:eastAsia="en-AU"/>
        </w:rPr>
        <w:t>Council also acknowledges all Aboriginal and Torres Strait Islander people who now reside within the Shire and their continuing connection to country and culture.</w:t>
      </w:r>
    </w:p>
    <w:p w14:paraId="7315876C" w14:textId="77777777" w:rsidR="007731CC" w:rsidRDefault="003F47DE" w:rsidP="007731CC">
      <w:pPr>
        <w:tabs>
          <w:tab w:val="left" w:pos="3599"/>
        </w:tabs>
        <w:ind w:right="2126"/>
        <w:rPr>
          <w:rFonts w:eastAsia="Arial" w:cs="Arial"/>
          <w:color w:val="231F20"/>
          <w:w w:val="80"/>
          <w:sz w:val="28"/>
          <w:szCs w:val="28"/>
        </w:rPr>
      </w:pPr>
      <w:r w:rsidRPr="007731CC">
        <w:rPr>
          <w:noProof/>
          <w:lang w:eastAsia="en-AU"/>
        </w:rPr>
        <w:drawing>
          <wp:inline distT="0" distB="0" distL="0" distR="0" wp14:anchorId="55DEDD94" wp14:editId="61E76B94">
            <wp:extent cx="1006475" cy="1694815"/>
            <wp:effectExtent l="0" t="0" r="3175" b="635"/>
            <wp:docPr id="14" name="Picture 14" title="Decorative image"/>
            <wp:cNvGraphicFramePr/>
            <a:graphic xmlns:a="http://schemas.openxmlformats.org/drawingml/2006/main">
              <a:graphicData uri="http://schemas.openxmlformats.org/drawingml/2006/picture">
                <pic:pic xmlns:pic="http://schemas.openxmlformats.org/drawingml/2006/picture">
                  <pic:nvPicPr>
                    <pic:cNvPr id="15" name="Picture 15" title="Decorative image"/>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6475" cy="1692275"/>
                    </a:xfrm>
                    <a:prstGeom prst="rect">
                      <a:avLst/>
                    </a:prstGeom>
                    <a:noFill/>
                  </pic:spPr>
                </pic:pic>
              </a:graphicData>
            </a:graphic>
          </wp:inline>
        </w:drawing>
      </w:r>
    </w:p>
    <w:p w14:paraId="1BF92FA6" w14:textId="77777777" w:rsidR="007731CC" w:rsidRDefault="007731CC" w:rsidP="007731CC">
      <w:pPr>
        <w:pStyle w:val="Heading1"/>
        <w:rPr>
          <w:szCs w:val="36"/>
        </w:rPr>
      </w:pPr>
      <w:bookmarkStart w:id="17" w:name="_Toc527980875"/>
      <w:bookmarkStart w:id="18" w:name="_Toc527980822"/>
      <w:bookmarkStart w:id="19" w:name="_Toc524094483"/>
      <w:bookmarkStart w:id="20" w:name="_Toc516823243"/>
      <w:bookmarkStart w:id="21" w:name="_Toc514421019"/>
      <w:bookmarkStart w:id="22" w:name="_Toc513812525"/>
      <w:r>
        <w:t>Contact Council</w:t>
      </w:r>
      <w:bookmarkEnd w:id="17"/>
      <w:bookmarkEnd w:id="18"/>
      <w:bookmarkEnd w:id="19"/>
      <w:bookmarkEnd w:id="20"/>
      <w:bookmarkEnd w:id="21"/>
      <w:bookmarkEnd w:id="22"/>
    </w:p>
    <w:p w14:paraId="41A5BF0F" w14:textId="77777777" w:rsidR="007731CC" w:rsidRDefault="007731CC" w:rsidP="007731CC">
      <w:pPr>
        <w:rPr>
          <w:lang w:eastAsia="en-AU"/>
        </w:rPr>
      </w:pPr>
      <w:r>
        <w:rPr>
          <w:lang w:eastAsia="en-AU"/>
        </w:rPr>
        <w:t>In person:70 Station Street, Mullumbimby</w:t>
      </w:r>
    </w:p>
    <w:p w14:paraId="0E9F6E6E" w14:textId="77777777" w:rsidR="007731CC" w:rsidRDefault="007731CC" w:rsidP="007731CC">
      <w:pPr>
        <w:rPr>
          <w:lang w:eastAsia="en-AU"/>
        </w:rPr>
      </w:pPr>
      <w:r>
        <w:rPr>
          <w:lang w:eastAsia="en-AU"/>
        </w:rPr>
        <w:t>Byron Visitor Centre: Jonson Street, Byron Bay</w:t>
      </w:r>
    </w:p>
    <w:p w14:paraId="155C2C7C" w14:textId="77777777" w:rsidR="007731CC" w:rsidRDefault="007731CC" w:rsidP="007731CC">
      <w:pPr>
        <w:rPr>
          <w:lang w:eastAsia="en-AU"/>
        </w:rPr>
      </w:pPr>
      <w:r>
        <w:rPr>
          <w:lang w:eastAsia="en-AU"/>
        </w:rPr>
        <w:t>Postal Address: PO Box 219, Mullumbimby NSW 2482</w:t>
      </w:r>
    </w:p>
    <w:p w14:paraId="0C233F35" w14:textId="77777777" w:rsidR="007731CC" w:rsidRDefault="007731CC" w:rsidP="007731CC">
      <w:pPr>
        <w:rPr>
          <w:lang w:eastAsia="en-AU"/>
        </w:rPr>
      </w:pPr>
      <w:r>
        <w:rPr>
          <w:lang w:eastAsia="en-AU"/>
        </w:rPr>
        <w:t>Office Hours:</w:t>
      </w:r>
      <w:r>
        <w:rPr>
          <w:lang w:eastAsia="en-AU"/>
        </w:rPr>
        <w:tab/>
        <w:t>8.30am to 4.30pm Mon-Fri</w:t>
      </w:r>
    </w:p>
    <w:p w14:paraId="3F3C8389" w14:textId="77777777" w:rsidR="007731CC" w:rsidRDefault="007731CC" w:rsidP="007731CC">
      <w:pPr>
        <w:rPr>
          <w:lang w:eastAsia="en-AU"/>
        </w:rPr>
      </w:pPr>
      <w:r>
        <w:rPr>
          <w:lang w:eastAsia="en-AU"/>
        </w:rPr>
        <w:t>Phone: 02 6626 7000</w:t>
      </w:r>
    </w:p>
    <w:p w14:paraId="0F8EE9DA" w14:textId="77777777" w:rsidR="007731CC" w:rsidRDefault="007731CC" w:rsidP="007731CC">
      <w:pPr>
        <w:rPr>
          <w:lang w:eastAsia="en-AU"/>
        </w:rPr>
      </w:pPr>
      <w:r>
        <w:rPr>
          <w:lang w:eastAsia="en-AU"/>
        </w:rPr>
        <w:t>Emergency After Hours: 02 6622 7022</w:t>
      </w:r>
    </w:p>
    <w:p w14:paraId="78AE03D1" w14:textId="77777777" w:rsidR="007731CC" w:rsidRDefault="007731CC" w:rsidP="007731CC">
      <w:pPr>
        <w:rPr>
          <w:lang w:eastAsia="en-AU"/>
        </w:rPr>
      </w:pPr>
      <w:r>
        <w:rPr>
          <w:lang w:eastAsia="en-AU"/>
        </w:rPr>
        <w:t>Email:</w:t>
      </w:r>
      <w:r>
        <w:rPr>
          <w:lang w:eastAsia="en-AU"/>
        </w:rPr>
        <w:tab/>
        <w:t>council@byron.nsw.gov.au</w:t>
      </w:r>
    </w:p>
    <w:p w14:paraId="46D56EE6" w14:textId="77777777" w:rsidR="007731CC" w:rsidRDefault="007731CC" w:rsidP="007731CC">
      <w:pPr>
        <w:rPr>
          <w:lang w:eastAsia="en-AU"/>
        </w:rPr>
      </w:pPr>
      <w:r>
        <w:rPr>
          <w:lang w:eastAsia="en-AU"/>
        </w:rPr>
        <w:t>Web:</w:t>
      </w:r>
      <w:r>
        <w:rPr>
          <w:lang w:eastAsia="en-AU"/>
        </w:rPr>
        <w:tab/>
        <w:t xml:space="preserve">www.byron.nsw.gov.au </w:t>
      </w:r>
    </w:p>
    <w:p w14:paraId="050C3EB5" w14:textId="77777777" w:rsidR="007731CC" w:rsidRDefault="007731CC" w:rsidP="007731CC">
      <w:pPr>
        <w:rPr>
          <w:lang w:eastAsia="en-AU"/>
        </w:rPr>
      </w:pPr>
      <w:r>
        <w:rPr>
          <w:lang w:eastAsia="en-AU"/>
        </w:rPr>
        <w:t>Social Media:www.facebook.com/byronshire.council and Instagram @byronshirecouncil</w:t>
      </w:r>
    </w:p>
    <w:p w14:paraId="41CE4E5E" w14:textId="77777777" w:rsidR="00CA7D53" w:rsidRDefault="00CA7D53" w:rsidP="00AD14C6">
      <w:pPr>
        <w:pStyle w:val="BrandedHeader"/>
        <w:rPr>
          <w:rStyle w:val="A5"/>
          <w:rFonts w:cs="Times New Roman"/>
          <w:color w:val="007A7D" w:themeColor="accent2" w:themeShade="BF"/>
          <w:sz w:val="56"/>
          <w:szCs w:val="22"/>
        </w:rPr>
        <w:sectPr w:rsidR="00CA7D53" w:rsidSect="003E1A1E">
          <w:footerReference w:type="even" r:id="rId16"/>
          <w:footerReference w:type="default" r:id="rId17"/>
          <w:pgSz w:w="11906" w:h="16838"/>
          <w:pgMar w:top="824" w:right="849" w:bottom="142" w:left="709" w:header="284" w:footer="0" w:gutter="0"/>
          <w:pgNumType w:start="0"/>
          <w:cols w:space="708"/>
          <w:docGrid w:linePitch="360"/>
        </w:sectPr>
      </w:pPr>
    </w:p>
    <w:p w14:paraId="22A130DC" w14:textId="77777777" w:rsidR="00521805" w:rsidRPr="00255F0E" w:rsidRDefault="009B61B1" w:rsidP="006069D9">
      <w:pPr>
        <w:pStyle w:val="Heading1"/>
      </w:pPr>
      <w:r w:rsidRPr="00255F0E">
        <w:rPr>
          <w:rStyle w:val="A5"/>
          <w:rFonts w:cs="Times New Roman"/>
          <w:color w:val="auto"/>
          <w:sz w:val="56"/>
        </w:rPr>
        <w:lastRenderedPageBreak/>
        <w:t>Contents</w:t>
      </w:r>
      <w:bookmarkStart w:id="23" w:name="_Toc525719658"/>
      <w:bookmarkStart w:id="24" w:name="_Toc527980824"/>
      <w:bookmarkStart w:id="25" w:name="_Toc527980877"/>
      <w:bookmarkStart w:id="26" w:name="_Toc447006471"/>
      <w:bookmarkEnd w:id="6"/>
      <w:bookmarkEnd w:id="7"/>
      <w:bookmarkEnd w:id="8"/>
      <w:bookmarkEnd w:id="9"/>
      <w:bookmarkEnd w:id="10"/>
      <w:bookmarkEnd w:id="11"/>
      <w:bookmarkEnd w:id="12"/>
      <w:bookmarkEnd w:id="13"/>
      <w:bookmarkEnd w:id="14"/>
      <w:r w:rsidR="007B3F03">
        <w:rPr>
          <w:rStyle w:val="A5"/>
          <w:rFonts w:cs="Times New Roman"/>
          <w:color w:val="auto"/>
          <w:sz w:val="56"/>
        </w:rPr>
        <w:fldChar w:fldCharType="begin"/>
      </w:r>
      <w:r w:rsidR="007B3F03" w:rsidRPr="00255F0E">
        <w:rPr>
          <w:rStyle w:val="A5"/>
          <w:rFonts w:cs="Times New Roman"/>
          <w:color w:val="auto"/>
          <w:sz w:val="56"/>
        </w:rPr>
        <w:instrText xml:space="preserve"> TOC \h \z \t "Orange Objectives,1,Green Objective,1,Purple Objective,1,Blue Objective,1,Maroon Objective,1,Branded Header,1,Blue Heading,2,Maroon Heading,2,Green Heading,2,Orange Heading,2,Branded Heading,2,Purple Heading,2" </w:instrText>
      </w:r>
      <w:r w:rsidR="007B3F03">
        <w:rPr>
          <w:rStyle w:val="A5"/>
          <w:rFonts w:cs="Times New Roman"/>
          <w:color w:val="auto"/>
          <w:sz w:val="56"/>
        </w:rPr>
        <w:fldChar w:fldCharType="separate"/>
      </w:r>
    </w:p>
    <w:p w14:paraId="1CDC310E"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697" w:history="1">
        <w:r w:rsidR="00521805" w:rsidRPr="00A3422C">
          <w:rPr>
            <w:rStyle w:val="Hyperlink"/>
            <w:rFonts w:ascii="Montserrat" w:hAnsi="Montserrat"/>
            <w:color w:val="auto"/>
          </w:rPr>
          <w:t>How to read this document</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_Toc20744697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2</w:t>
        </w:r>
        <w:r w:rsidR="00521805" w:rsidRPr="00A3422C">
          <w:rPr>
            <w:rFonts w:ascii="Montserrat" w:hAnsi="Montserrat"/>
            <w:webHidden/>
            <w:color w:val="auto"/>
          </w:rPr>
          <w:fldChar w:fldCharType="end"/>
        </w:r>
      </w:hyperlink>
    </w:p>
    <w:p w14:paraId="4652A45A" w14:textId="77777777" w:rsidR="00521805" w:rsidRPr="00A3422C" w:rsidRDefault="00687AC5" w:rsidP="006069D9">
      <w:pPr>
        <w:pStyle w:val="TOC2"/>
        <w:ind w:left="0" w:firstLine="0"/>
        <w:rPr>
          <w:rFonts w:ascii="Montserrat" w:eastAsiaTheme="minorEastAsia" w:hAnsi="Montserrat" w:cstheme="minorBidi"/>
          <w:color w:val="auto"/>
          <w:sz w:val="24"/>
          <w:szCs w:val="24"/>
          <w:lang w:eastAsia="en-AU"/>
        </w:rPr>
      </w:pPr>
      <w:hyperlink w:anchor="_Toc20744701" w:history="1">
        <w:r w:rsidR="00521805" w:rsidRPr="00A3422C">
          <w:rPr>
            <w:rStyle w:val="Hyperlink"/>
            <w:rFonts w:ascii="Montserrat" w:hAnsi="Montserrat"/>
            <w:color w:val="auto"/>
            <w:sz w:val="24"/>
            <w:szCs w:val="24"/>
          </w:rPr>
          <w:t>Operational Plan Progress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_Toc20744701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10</w:t>
        </w:r>
        <w:r w:rsidR="00521805" w:rsidRPr="00A3422C">
          <w:rPr>
            <w:rFonts w:ascii="Montserrat" w:hAnsi="Montserrat"/>
            <w:webHidden/>
            <w:color w:val="auto"/>
            <w:sz w:val="24"/>
            <w:szCs w:val="24"/>
          </w:rPr>
          <w:fldChar w:fldCharType="end"/>
        </w:r>
      </w:hyperlink>
    </w:p>
    <w:p w14:paraId="6B77E85C"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02" w:history="1">
        <w:r w:rsidR="00521805" w:rsidRPr="00A3422C">
          <w:rPr>
            <w:rStyle w:val="Hyperlink"/>
            <w:rFonts w:ascii="Montserrat" w:hAnsi="Montserrat"/>
            <w:color w:val="auto"/>
          </w:rPr>
          <w:t>Message from the Mayor</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_Toc20744702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4</w:t>
        </w:r>
        <w:r w:rsidR="00521805" w:rsidRPr="00A3422C">
          <w:rPr>
            <w:rFonts w:ascii="Montserrat" w:hAnsi="Montserrat"/>
            <w:webHidden/>
            <w:color w:val="auto"/>
          </w:rPr>
          <w:fldChar w:fldCharType="end"/>
        </w:r>
      </w:hyperlink>
    </w:p>
    <w:p w14:paraId="7219FF30"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03" w:history="1">
        <w:r w:rsidR="00521805" w:rsidRPr="00A3422C">
          <w:rPr>
            <w:rStyle w:val="Hyperlink"/>
            <w:rFonts w:ascii="Montserrat" w:hAnsi="Montserrat"/>
            <w:color w:val="auto"/>
          </w:rPr>
          <w:t>General Manager’s Message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_Toc20744703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8</w:t>
        </w:r>
        <w:r w:rsidR="00521805" w:rsidRPr="00A3422C">
          <w:rPr>
            <w:rFonts w:ascii="Montserrat" w:hAnsi="Montserrat"/>
            <w:webHidden/>
            <w:color w:val="auto"/>
          </w:rPr>
          <w:fldChar w:fldCharType="end"/>
        </w:r>
      </w:hyperlink>
    </w:p>
    <w:p w14:paraId="6A5FD8AF" w14:textId="77777777" w:rsidR="00521805" w:rsidRPr="00A3422C" w:rsidRDefault="00521805" w:rsidP="006069D9">
      <w:pPr>
        <w:pStyle w:val="TOC1"/>
        <w:rPr>
          <w:rStyle w:val="Hyperlink"/>
          <w:rFonts w:ascii="Montserrat" w:hAnsi="Montserrat"/>
          <w:color w:val="auto"/>
        </w:rPr>
      </w:pPr>
      <w:r w:rsidRPr="00A3422C">
        <w:rPr>
          <w:rFonts w:ascii="Montserrat" w:hAnsi="Montserrat"/>
          <w:color w:val="auto"/>
        </w:rPr>
        <w:t>We have community led decision making which is open and inclusive</w:t>
      </w:r>
    </w:p>
    <w:p w14:paraId="7A08A257"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04" w:history="1">
        <w:r w:rsidR="00521805" w:rsidRPr="00A3422C">
          <w:rPr>
            <w:rStyle w:val="Hyperlink"/>
            <w:rFonts w:ascii="Montserrat" w:hAnsi="Montserrat"/>
            <w:color w:val="auto"/>
          </w:rPr>
          <w:t>Engage and involve community in decision making</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_Toc20744704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12</w:t>
        </w:r>
        <w:r w:rsidR="00521805" w:rsidRPr="00A3422C">
          <w:rPr>
            <w:rFonts w:ascii="Montserrat" w:hAnsi="Montserrat"/>
            <w:webHidden/>
            <w:color w:val="auto"/>
          </w:rPr>
          <w:fldChar w:fldCharType="end"/>
        </w:r>
      </w:hyperlink>
    </w:p>
    <w:p w14:paraId="3848CB9B"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05" w:history="1">
        <w:r w:rsidR="00521805" w:rsidRPr="00A3422C">
          <w:rPr>
            <w:rStyle w:val="Hyperlink"/>
            <w:rFonts w:ascii="Montserrat" w:hAnsi="Montserrat"/>
            <w:color w:val="auto"/>
            <w:sz w:val="24"/>
            <w:szCs w:val="24"/>
          </w:rPr>
          <w:t>Our Council</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_Toc20744705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14</w:t>
        </w:r>
        <w:r w:rsidR="00521805" w:rsidRPr="00A3422C">
          <w:rPr>
            <w:rFonts w:ascii="Montserrat" w:hAnsi="Montserrat"/>
            <w:webHidden/>
            <w:color w:val="auto"/>
            <w:sz w:val="24"/>
            <w:szCs w:val="24"/>
          </w:rPr>
          <w:fldChar w:fldCharType="end"/>
        </w:r>
      </w:hyperlink>
    </w:p>
    <w:p w14:paraId="5BB7D7A4"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06" w:history="1">
        <w:r w:rsidR="00521805" w:rsidRPr="00A3422C">
          <w:rPr>
            <w:rStyle w:val="Hyperlink"/>
            <w:rFonts w:ascii="Montserrat" w:hAnsi="Montserrat"/>
            <w:color w:val="auto"/>
            <w:sz w:val="24"/>
            <w:szCs w:val="24"/>
          </w:rPr>
          <w:t>Elected Representatives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_Toc20744706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15</w:t>
        </w:r>
        <w:r w:rsidR="00521805" w:rsidRPr="00A3422C">
          <w:rPr>
            <w:rFonts w:ascii="Montserrat" w:hAnsi="Montserrat"/>
            <w:webHidden/>
            <w:color w:val="auto"/>
            <w:sz w:val="24"/>
            <w:szCs w:val="24"/>
          </w:rPr>
          <w:fldChar w:fldCharType="end"/>
        </w:r>
      </w:hyperlink>
    </w:p>
    <w:p w14:paraId="36D8A2B8"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07" w:history="1">
        <w:r w:rsidR="00521805" w:rsidRPr="00A3422C">
          <w:rPr>
            <w:rStyle w:val="Hyperlink"/>
            <w:rFonts w:ascii="Montserrat" w:hAnsi="Montserrat"/>
            <w:color w:val="auto"/>
            <w:sz w:val="24"/>
            <w:szCs w:val="24"/>
          </w:rPr>
          <w:t>How can you be involved?</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_Toc20744707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17</w:t>
        </w:r>
        <w:r w:rsidR="00521805" w:rsidRPr="00A3422C">
          <w:rPr>
            <w:rFonts w:ascii="Montserrat" w:hAnsi="Montserrat"/>
            <w:webHidden/>
            <w:color w:val="auto"/>
            <w:sz w:val="24"/>
            <w:szCs w:val="24"/>
          </w:rPr>
          <w:fldChar w:fldCharType="end"/>
        </w:r>
      </w:hyperlink>
    </w:p>
    <w:p w14:paraId="2FE73527"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08" w:history="1">
        <w:r w:rsidR="00521805" w:rsidRPr="00A3422C">
          <w:rPr>
            <w:rStyle w:val="Hyperlink"/>
            <w:rFonts w:ascii="Montserrat" w:hAnsi="Montserrat"/>
            <w:color w:val="auto"/>
          </w:rPr>
          <w:t>Create a culture of trust with the community by being open, genuine and transparent</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_Toc20744708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19</w:t>
        </w:r>
        <w:r w:rsidR="00521805" w:rsidRPr="00A3422C">
          <w:rPr>
            <w:rFonts w:ascii="Montserrat" w:hAnsi="Montserrat"/>
            <w:webHidden/>
            <w:color w:val="auto"/>
          </w:rPr>
          <w:fldChar w:fldCharType="end"/>
        </w:r>
      </w:hyperlink>
    </w:p>
    <w:p w14:paraId="53EED782"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12" w:history="1">
        <w:r w:rsidR="00521805" w:rsidRPr="00A3422C">
          <w:rPr>
            <w:rStyle w:val="Hyperlink"/>
            <w:rFonts w:ascii="Montserrat" w:hAnsi="Montserrat"/>
            <w:color w:val="auto"/>
            <w:sz w:val="24"/>
            <w:szCs w:val="24"/>
          </w:rPr>
          <w:t>Council’s values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_Toc20744712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20</w:t>
        </w:r>
        <w:r w:rsidR="00521805" w:rsidRPr="00A3422C">
          <w:rPr>
            <w:rFonts w:ascii="Montserrat" w:hAnsi="Montserrat"/>
            <w:webHidden/>
            <w:color w:val="auto"/>
            <w:sz w:val="24"/>
            <w:szCs w:val="24"/>
          </w:rPr>
          <w:fldChar w:fldCharType="end"/>
        </w:r>
      </w:hyperlink>
    </w:p>
    <w:p w14:paraId="0CCE74DD" w14:textId="77777777" w:rsidR="00521805" w:rsidRPr="00A3422C" w:rsidRDefault="00687AC5" w:rsidP="006069D9">
      <w:pPr>
        <w:pStyle w:val="TOC2"/>
        <w:rPr>
          <w:rFonts w:ascii="Montserrat" w:hAnsi="Montserrat"/>
          <w:color w:val="auto"/>
          <w:sz w:val="24"/>
          <w:szCs w:val="24"/>
        </w:rPr>
      </w:pPr>
      <w:hyperlink w:anchor="_Toc20744713" w:history="1">
        <w:r w:rsidR="00521805" w:rsidRPr="00A3422C">
          <w:rPr>
            <w:rStyle w:val="Hyperlink"/>
            <w:rFonts w:ascii="Montserrat" w:hAnsi="Montserrat"/>
            <w:color w:val="auto"/>
            <w:sz w:val="24"/>
            <w:szCs w:val="24"/>
          </w:rPr>
          <w:t>Byron Shire Profile</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_Toc20744713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21</w:t>
        </w:r>
        <w:r w:rsidR="00521805" w:rsidRPr="00A3422C">
          <w:rPr>
            <w:rFonts w:ascii="Montserrat" w:hAnsi="Montserrat"/>
            <w:webHidden/>
            <w:color w:val="auto"/>
            <w:sz w:val="24"/>
            <w:szCs w:val="24"/>
          </w:rPr>
          <w:fldChar w:fldCharType="end"/>
        </w:r>
      </w:hyperlink>
    </w:p>
    <w:p w14:paraId="67660592" w14:textId="77777777" w:rsidR="00563AFD" w:rsidRPr="00A3422C" w:rsidRDefault="00687AC5" w:rsidP="006069D9">
      <w:pPr>
        <w:pStyle w:val="TOC1"/>
        <w:rPr>
          <w:rFonts w:ascii="Montserrat" w:eastAsiaTheme="minorEastAsia" w:hAnsi="Montserrat" w:cstheme="minorBidi"/>
          <w:bCs w:val="0"/>
          <w:color w:val="auto"/>
          <w:lang w:eastAsia="en-AU"/>
        </w:rPr>
      </w:pPr>
      <w:hyperlink w:anchor="_Toc20744715" w:history="1">
        <w:r w:rsidR="00563AFD" w:rsidRPr="00A3422C">
          <w:rPr>
            <w:rStyle w:val="Hyperlink"/>
            <w:rFonts w:ascii="Montserrat" w:hAnsi="Montserrat"/>
            <w:color w:val="auto"/>
          </w:rPr>
          <w:t>Deliver a high level of customer service</w:t>
        </w:r>
        <w:r w:rsidR="00563AFD" w:rsidRPr="00A3422C">
          <w:rPr>
            <w:rFonts w:ascii="Montserrat" w:hAnsi="Montserrat"/>
            <w:webHidden/>
            <w:color w:val="auto"/>
          </w:rPr>
          <w:tab/>
        </w:r>
      </w:hyperlink>
      <w:r w:rsidR="00563AFD" w:rsidRPr="00A3422C">
        <w:rPr>
          <w:rFonts w:ascii="Montserrat" w:hAnsi="Montserrat"/>
          <w:color w:val="auto"/>
        </w:rPr>
        <w:t>23</w:t>
      </w:r>
    </w:p>
    <w:p w14:paraId="4FF09039"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17" w:history="1">
        <w:r w:rsidR="00521805" w:rsidRPr="00A3422C">
          <w:rPr>
            <w:rStyle w:val="Hyperlink"/>
            <w:rFonts w:ascii="Montserrat" w:hAnsi="Montserrat"/>
            <w:color w:val="auto"/>
          </w:rPr>
          <w:t>Manage Council’s assets and allocate resources in a fair and holistic manner</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_Toc20744717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26</w:t>
        </w:r>
        <w:r w:rsidR="00521805" w:rsidRPr="00A3422C">
          <w:rPr>
            <w:rFonts w:ascii="Montserrat" w:hAnsi="Montserrat"/>
            <w:webHidden/>
            <w:color w:val="auto"/>
          </w:rPr>
          <w:fldChar w:fldCharType="end"/>
        </w:r>
      </w:hyperlink>
    </w:p>
    <w:p w14:paraId="5AD9C0E8"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18" w:history="1">
        <w:r w:rsidR="00521805" w:rsidRPr="00A3422C">
          <w:rPr>
            <w:rStyle w:val="Hyperlink"/>
            <w:rFonts w:ascii="Montserrat" w:hAnsi="Montserrat"/>
            <w:color w:val="auto"/>
            <w:sz w:val="24"/>
            <w:szCs w:val="24"/>
          </w:rPr>
          <w:t>Our Workforce</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_Toc20744718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27</w:t>
        </w:r>
        <w:r w:rsidR="00521805" w:rsidRPr="00A3422C">
          <w:rPr>
            <w:rFonts w:ascii="Montserrat" w:hAnsi="Montserrat"/>
            <w:webHidden/>
            <w:color w:val="auto"/>
            <w:sz w:val="24"/>
            <w:szCs w:val="24"/>
          </w:rPr>
          <w:fldChar w:fldCharType="end"/>
        </w:r>
      </w:hyperlink>
    </w:p>
    <w:p w14:paraId="6ECA7B31"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19" w:history="1">
        <w:r w:rsidR="00521805" w:rsidRPr="00A3422C">
          <w:rPr>
            <w:rStyle w:val="Hyperlink"/>
            <w:rFonts w:ascii="Montserrat" w:hAnsi="Montserrat"/>
            <w:color w:val="auto"/>
            <w:sz w:val="24"/>
            <w:szCs w:val="24"/>
          </w:rPr>
          <w:t>General Manager and Senior Management Remuneration</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_Toc20744719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28</w:t>
        </w:r>
        <w:r w:rsidR="00521805" w:rsidRPr="00A3422C">
          <w:rPr>
            <w:rFonts w:ascii="Montserrat" w:hAnsi="Montserrat"/>
            <w:webHidden/>
            <w:color w:val="auto"/>
            <w:sz w:val="24"/>
            <w:szCs w:val="24"/>
          </w:rPr>
          <w:fldChar w:fldCharType="end"/>
        </w:r>
      </w:hyperlink>
    </w:p>
    <w:p w14:paraId="68E4EAC1"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21" w:history="1">
        <w:r w:rsidR="00521805" w:rsidRPr="00A3422C">
          <w:rPr>
            <w:rStyle w:val="Hyperlink"/>
            <w:rFonts w:ascii="Montserrat" w:hAnsi="Montserrat"/>
            <w:color w:val="auto"/>
            <w:sz w:val="24"/>
            <w:szCs w:val="24"/>
          </w:rPr>
          <w:t>Organisation  Structure</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_Toc20744721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29</w:t>
        </w:r>
        <w:r w:rsidR="00521805" w:rsidRPr="00A3422C">
          <w:rPr>
            <w:rFonts w:ascii="Montserrat" w:hAnsi="Montserrat"/>
            <w:webHidden/>
            <w:color w:val="auto"/>
            <w:sz w:val="24"/>
            <w:szCs w:val="24"/>
          </w:rPr>
          <w:fldChar w:fldCharType="end"/>
        </w:r>
      </w:hyperlink>
    </w:p>
    <w:p w14:paraId="310ED3F1"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22" w:history="1">
        <w:r w:rsidR="00521805" w:rsidRPr="00A3422C">
          <w:rPr>
            <w:rStyle w:val="Hyperlink"/>
            <w:rFonts w:ascii="Montserrat" w:hAnsi="Montserrat"/>
            <w:color w:val="auto"/>
            <w:sz w:val="24"/>
            <w:szCs w:val="24"/>
          </w:rPr>
          <w:t>Workforce Statistics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_Toc20744722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30</w:t>
        </w:r>
        <w:r w:rsidR="00521805" w:rsidRPr="00A3422C">
          <w:rPr>
            <w:rFonts w:ascii="Montserrat" w:hAnsi="Montserrat"/>
            <w:webHidden/>
            <w:color w:val="auto"/>
            <w:sz w:val="24"/>
            <w:szCs w:val="24"/>
          </w:rPr>
          <w:fldChar w:fldCharType="end"/>
        </w:r>
      </w:hyperlink>
    </w:p>
    <w:p w14:paraId="20E5989F"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23" w:history="1">
        <w:r w:rsidR="00521805" w:rsidRPr="00A3422C">
          <w:rPr>
            <w:rStyle w:val="Hyperlink"/>
            <w:rFonts w:ascii="Montserrat" w:hAnsi="Montserrat"/>
            <w:color w:val="auto"/>
            <w:sz w:val="24"/>
            <w:szCs w:val="24"/>
          </w:rPr>
          <w:t>Activities to Implement EEO Management Plan</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_Toc20744723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31</w:t>
        </w:r>
        <w:r w:rsidR="00521805" w:rsidRPr="00A3422C">
          <w:rPr>
            <w:rFonts w:ascii="Montserrat" w:hAnsi="Montserrat"/>
            <w:webHidden/>
            <w:color w:val="auto"/>
            <w:sz w:val="24"/>
            <w:szCs w:val="24"/>
          </w:rPr>
          <w:fldChar w:fldCharType="end"/>
        </w:r>
      </w:hyperlink>
    </w:p>
    <w:p w14:paraId="231CDDF6"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29" w:history="1">
        <w:r w:rsidR="00521805" w:rsidRPr="00A3422C">
          <w:rPr>
            <w:rStyle w:val="Hyperlink"/>
            <w:rFonts w:ascii="Montserrat" w:hAnsi="Montserrat"/>
            <w:color w:val="auto"/>
            <w:sz w:val="24"/>
            <w:szCs w:val="24"/>
          </w:rPr>
          <w:t>Activities to Advance Recognition of Carers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_Toc20744729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31</w:t>
        </w:r>
        <w:r w:rsidR="00521805" w:rsidRPr="00A3422C">
          <w:rPr>
            <w:rFonts w:ascii="Montserrat" w:hAnsi="Montserrat"/>
            <w:webHidden/>
            <w:color w:val="auto"/>
            <w:sz w:val="24"/>
            <w:szCs w:val="24"/>
          </w:rPr>
          <w:fldChar w:fldCharType="end"/>
        </w:r>
      </w:hyperlink>
    </w:p>
    <w:p w14:paraId="257BE3CF"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33" w:history="1">
        <w:r w:rsidR="00521805" w:rsidRPr="00A3422C">
          <w:rPr>
            <w:rStyle w:val="Hyperlink"/>
            <w:rFonts w:ascii="Montserrat" w:hAnsi="Montserrat"/>
            <w:color w:val="auto"/>
          </w:rPr>
          <w:t>Manage Council’s finances sustainably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_Toc20744733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32</w:t>
        </w:r>
        <w:r w:rsidR="00521805" w:rsidRPr="00A3422C">
          <w:rPr>
            <w:rFonts w:ascii="Montserrat" w:hAnsi="Montserrat"/>
            <w:webHidden/>
            <w:color w:val="auto"/>
          </w:rPr>
          <w:fldChar w:fldCharType="end"/>
        </w:r>
      </w:hyperlink>
    </w:p>
    <w:p w14:paraId="1CDF53F1"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34" w:history="1">
        <w:r w:rsidR="00521805" w:rsidRPr="00A3422C">
          <w:rPr>
            <w:rStyle w:val="Hyperlink"/>
            <w:rFonts w:ascii="Montserrat" w:hAnsi="Montserrat"/>
            <w:color w:val="auto"/>
            <w:sz w:val="24"/>
            <w:szCs w:val="24"/>
          </w:rPr>
          <w:t>Special Rate Variation Expenditure</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_Toc20744734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33</w:t>
        </w:r>
        <w:r w:rsidR="00521805" w:rsidRPr="00A3422C">
          <w:rPr>
            <w:rFonts w:ascii="Montserrat" w:hAnsi="Montserrat"/>
            <w:webHidden/>
            <w:color w:val="auto"/>
            <w:sz w:val="24"/>
            <w:szCs w:val="24"/>
          </w:rPr>
          <w:fldChar w:fldCharType="end"/>
        </w:r>
      </w:hyperlink>
    </w:p>
    <w:p w14:paraId="3EA412ED"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35" w:history="1">
        <w:r w:rsidR="00521805" w:rsidRPr="00A3422C">
          <w:rPr>
            <w:rStyle w:val="Hyperlink"/>
            <w:rFonts w:ascii="Montserrat" w:hAnsi="Montserrat"/>
            <w:color w:val="auto"/>
            <w:sz w:val="24"/>
            <w:szCs w:val="24"/>
          </w:rPr>
          <w:t>s356 Contributions/Donations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_Toc20744735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36</w:t>
        </w:r>
        <w:r w:rsidR="00521805" w:rsidRPr="00A3422C">
          <w:rPr>
            <w:rFonts w:ascii="Montserrat" w:hAnsi="Montserrat"/>
            <w:webHidden/>
            <w:color w:val="auto"/>
            <w:sz w:val="24"/>
            <w:szCs w:val="24"/>
          </w:rPr>
          <w:fldChar w:fldCharType="end"/>
        </w:r>
      </w:hyperlink>
    </w:p>
    <w:p w14:paraId="3776E7CA"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36" w:history="1">
        <w:r w:rsidR="00521805" w:rsidRPr="00A3422C">
          <w:rPr>
            <w:rStyle w:val="Hyperlink"/>
            <w:rFonts w:ascii="Montserrat" w:hAnsi="Montserrat"/>
            <w:color w:val="auto"/>
            <w:sz w:val="24"/>
            <w:szCs w:val="24"/>
          </w:rPr>
          <w:t>Major Contracts Awarded</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_Toc20744736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44</w:t>
        </w:r>
        <w:r w:rsidR="00521805" w:rsidRPr="00A3422C">
          <w:rPr>
            <w:rFonts w:ascii="Montserrat" w:hAnsi="Montserrat"/>
            <w:webHidden/>
            <w:color w:val="auto"/>
            <w:sz w:val="24"/>
            <w:szCs w:val="24"/>
          </w:rPr>
          <w:fldChar w:fldCharType="end"/>
        </w:r>
      </w:hyperlink>
    </w:p>
    <w:p w14:paraId="67A6F41E"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37" w:history="1">
        <w:r w:rsidR="00521805" w:rsidRPr="00A3422C">
          <w:rPr>
            <w:rStyle w:val="Hyperlink"/>
            <w:rFonts w:ascii="Montserrat" w:hAnsi="Montserrat"/>
            <w:color w:val="auto"/>
          </w:rPr>
          <w:t>Manage Council’s resources sustainably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_Toc20744737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48</w:t>
        </w:r>
        <w:r w:rsidR="00521805" w:rsidRPr="00A3422C">
          <w:rPr>
            <w:rFonts w:ascii="Montserrat" w:hAnsi="Montserrat"/>
            <w:webHidden/>
            <w:color w:val="auto"/>
          </w:rPr>
          <w:fldChar w:fldCharType="end"/>
        </w:r>
      </w:hyperlink>
    </w:p>
    <w:p w14:paraId="0AF00489"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43" w:history="1">
        <w:r w:rsidR="00521805" w:rsidRPr="00A3422C">
          <w:rPr>
            <w:rStyle w:val="Hyperlink"/>
            <w:rFonts w:ascii="Montserrat" w:hAnsi="Montserrat"/>
            <w:color w:val="auto"/>
            <w:sz w:val="24"/>
            <w:szCs w:val="24"/>
          </w:rPr>
          <w:t>External Bodies Exercising Council Functions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_Toc20744743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50</w:t>
        </w:r>
        <w:r w:rsidR="00521805" w:rsidRPr="00A3422C">
          <w:rPr>
            <w:rFonts w:ascii="Montserrat" w:hAnsi="Montserrat"/>
            <w:webHidden/>
            <w:color w:val="auto"/>
            <w:sz w:val="24"/>
            <w:szCs w:val="24"/>
          </w:rPr>
          <w:fldChar w:fldCharType="end"/>
        </w:r>
      </w:hyperlink>
    </w:p>
    <w:p w14:paraId="34EAA2E2"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44" w:history="1">
        <w:r w:rsidR="00521805" w:rsidRPr="00A3422C">
          <w:rPr>
            <w:rStyle w:val="Hyperlink"/>
            <w:rFonts w:ascii="Montserrat" w:hAnsi="Montserrat"/>
            <w:color w:val="auto"/>
            <w:sz w:val="24"/>
            <w:szCs w:val="24"/>
          </w:rPr>
          <w:t>Controlling Interests in Companies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_Toc20744744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52</w:t>
        </w:r>
        <w:r w:rsidR="00521805" w:rsidRPr="00A3422C">
          <w:rPr>
            <w:rFonts w:ascii="Montserrat" w:hAnsi="Montserrat"/>
            <w:webHidden/>
            <w:color w:val="auto"/>
            <w:sz w:val="24"/>
            <w:szCs w:val="24"/>
          </w:rPr>
          <w:fldChar w:fldCharType="end"/>
        </w:r>
      </w:hyperlink>
    </w:p>
    <w:p w14:paraId="28778AE6"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45" w:history="1">
        <w:r w:rsidR="00521805" w:rsidRPr="00A3422C">
          <w:rPr>
            <w:rStyle w:val="Hyperlink"/>
            <w:rFonts w:ascii="Montserrat" w:hAnsi="Montserrat"/>
            <w:color w:val="auto"/>
            <w:sz w:val="24"/>
            <w:szCs w:val="24"/>
          </w:rPr>
          <w:t>Partnerships, Cooperatives and Joint Ventures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_Toc20744745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53</w:t>
        </w:r>
        <w:r w:rsidR="00521805" w:rsidRPr="00A3422C">
          <w:rPr>
            <w:rFonts w:ascii="Montserrat" w:hAnsi="Montserrat"/>
            <w:webHidden/>
            <w:color w:val="auto"/>
            <w:sz w:val="24"/>
            <w:szCs w:val="24"/>
          </w:rPr>
          <w:fldChar w:fldCharType="end"/>
        </w:r>
      </w:hyperlink>
    </w:p>
    <w:p w14:paraId="0D186862" w14:textId="77777777" w:rsidR="00521805" w:rsidRPr="00A3422C" w:rsidRDefault="00521805" w:rsidP="006069D9">
      <w:pPr>
        <w:tabs>
          <w:tab w:val="left" w:pos="4111"/>
          <w:tab w:val="left" w:pos="9214"/>
          <w:tab w:val="left" w:pos="9356"/>
        </w:tabs>
        <w:ind w:right="850"/>
        <w:rPr>
          <w:rFonts w:ascii="Montserrat" w:hAnsi="Montserrat"/>
          <w:noProof/>
          <w:szCs w:val="24"/>
        </w:rPr>
      </w:pPr>
      <w:r w:rsidRPr="00A3422C">
        <w:rPr>
          <w:rFonts w:ascii="Montserrat" w:hAnsi="Montserrat"/>
          <w:noProof/>
          <w:szCs w:val="24"/>
        </w:rPr>
        <w:t xml:space="preserve">We manage growth and change responsibly </w:t>
      </w:r>
    </w:p>
    <w:p w14:paraId="7C692E5F"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46" w:history="1">
        <w:r w:rsidR="00521805" w:rsidRPr="00A3422C">
          <w:rPr>
            <w:rStyle w:val="Hyperlink"/>
            <w:rFonts w:ascii="Montserrat" w:hAnsi="Montserrat"/>
            <w:color w:val="auto"/>
          </w:rPr>
          <w:t>Support the visions and aspirations of local communities through place-based planning and management</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_Toc20744746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54</w:t>
        </w:r>
        <w:r w:rsidR="00521805" w:rsidRPr="00A3422C">
          <w:rPr>
            <w:rFonts w:ascii="Montserrat" w:hAnsi="Montserrat"/>
            <w:webHidden/>
            <w:color w:val="auto"/>
          </w:rPr>
          <w:fldChar w:fldCharType="end"/>
        </w:r>
      </w:hyperlink>
    </w:p>
    <w:p w14:paraId="6A24EA3F"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48" w:history="1">
        <w:r w:rsidR="00521805" w:rsidRPr="00A3422C">
          <w:rPr>
            <w:rStyle w:val="Hyperlink"/>
            <w:rFonts w:ascii="Montserrat" w:hAnsi="Montserrat"/>
            <w:color w:val="auto"/>
            <w:sz w:val="24"/>
            <w:szCs w:val="24"/>
          </w:rPr>
          <w:t>Compliance Planning and effect of Planning Agreement</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_Toc20744748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60</w:t>
        </w:r>
        <w:r w:rsidR="00521805" w:rsidRPr="00A3422C">
          <w:rPr>
            <w:rFonts w:ascii="Montserrat" w:hAnsi="Montserrat"/>
            <w:webHidden/>
            <w:color w:val="auto"/>
            <w:sz w:val="24"/>
            <w:szCs w:val="24"/>
          </w:rPr>
          <w:fldChar w:fldCharType="end"/>
        </w:r>
      </w:hyperlink>
    </w:p>
    <w:p w14:paraId="253B56EB"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49" w:history="1">
        <w:r w:rsidR="00521805" w:rsidRPr="00A3422C">
          <w:rPr>
            <w:rStyle w:val="Hyperlink"/>
            <w:rFonts w:ascii="Montserrat" w:hAnsi="Montserrat"/>
            <w:color w:val="auto"/>
          </w:rPr>
          <w:t>Support housing diversity in appropriate locations across the Shire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_Toc20744749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61</w:t>
        </w:r>
        <w:r w:rsidR="00521805" w:rsidRPr="00A3422C">
          <w:rPr>
            <w:rFonts w:ascii="Montserrat" w:hAnsi="Montserrat"/>
            <w:webHidden/>
            <w:color w:val="auto"/>
          </w:rPr>
          <w:fldChar w:fldCharType="end"/>
        </w:r>
      </w:hyperlink>
    </w:p>
    <w:p w14:paraId="70823BA7"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52" w:history="1">
        <w:r w:rsidR="00521805" w:rsidRPr="00A3422C">
          <w:rPr>
            <w:rStyle w:val="Hyperlink"/>
            <w:rFonts w:ascii="Montserrat" w:hAnsi="Montserrat"/>
            <w:color w:val="auto"/>
          </w:rPr>
          <w:t>Promote and support local business development, education and employment opportunities</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_Toc20744752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64</w:t>
        </w:r>
        <w:r w:rsidR="00521805" w:rsidRPr="00A3422C">
          <w:rPr>
            <w:rFonts w:ascii="Montserrat" w:hAnsi="Montserrat"/>
            <w:webHidden/>
            <w:color w:val="auto"/>
          </w:rPr>
          <w:fldChar w:fldCharType="end"/>
        </w:r>
      </w:hyperlink>
    </w:p>
    <w:p w14:paraId="4F375E0B"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55" w:history="1">
        <w:r w:rsidR="00521805" w:rsidRPr="00A3422C">
          <w:rPr>
            <w:rStyle w:val="Hyperlink"/>
            <w:rFonts w:ascii="Montserrat" w:hAnsi="Montserrat"/>
            <w:color w:val="auto"/>
          </w:rPr>
          <w:t>Support tourism and events that reflect our culture and lifestyle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_Toc20744755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65</w:t>
        </w:r>
        <w:r w:rsidR="00521805" w:rsidRPr="00A3422C">
          <w:rPr>
            <w:rFonts w:ascii="Montserrat" w:hAnsi="Montserrat"/>
            <w:webHidden/>
            <w:color w:val="auto"/>
          </w:rPr>
          <w:fldChar w:fldCharType="end"/>
        </w:r>
      </w:hyperlink>
    </w:p>
    <w:p w14:paraId="1A1FA6E3"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60" w:history="1">
        <w:r w:rsidR="00521805" w:rsidRPr="00A3422C">
          <w:rPr>
            <w:rStyle w:val="Hyperlink"/>
            <w:rFonts w:ascii="Montserrat" w:hAnsi="Montserrat"/>
            <w:color w:val="auto"/>
            <w:sz w:val="24"/>
            <w:szCs w:val="24"/>
          </w:rPr>
          <w:t xml:space="preserve">Calendar of Events </w:t>
        </w:r>
        <w:r w:rsidR="00277F8F" w:rsidRPr="00A3422C">
          <w:rPr>
            <w:rStyle w:val="Hyperlink"/>
            <w:rFonts w:ascii="Montserrat" w:hAnsi="Montserrat"/>
            <w:color w:val="auto"/>
            <w:sz w:val="24"/>
            <w:szCs w:val="24"/>
          </w:rPr>
          <w:t>2019/20</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_Toc20744760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66</w:t>
        </w:r>
        <w:r w:rsidR="00521805" w:rsidRPr="00A3422C">
          <w:rPr>
            <w:rFonts w:ascii="Montserrat" w:hAnsi="Montserrat"/>
            <w:webHidden/>
            <w:color w:val="auto"/>
            <w:sz w:val="24"/>
            <w:szCs w:val="24"/>
          </w:rPr>
          <w:fldChar w:fldCharType="end"/>
        </w:r>
      </w:hyperlink>
    </w:p>
    <w:p w14:paraId="4B52129A"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61" w:history="1">
        <w:r w:rsidR="00521805" w:rsidRPr="00A3422C">
          <w:rPr>
            <w:rStyle w:val="Hyperlink"/>
            <w:rFonts w:ascii="Montserrat" w:hAnsi="Montserrat"/>
            <w:color w:val="auto"/>
          </w:rPr>
          <w:t>Work to improve community resilience in our changing environment</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_Toc20744761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67</w:t>
        </w:r>
        <w:r w:rsidR="00521805" w:rsidRPr="00A3422C">
          <w:rPr>
            <w:rFonts w:ascii="Montserrat" w:hAnsi="Montserrat"/>
            <w:webHidden/>
            <w:color w:val="auto"/>
          </w:rPr>
          <w:fldChar w:fldCharType="end"/>
        </w:r>
      </w:hyperlink>
    </w:p>
    <w:p w14:paraId="26A08A5E" w14:textId="77777777" w:rsidR="00521805" w:rsidRPr="00A3422C" w:rsidRDefault="00521805" w:rsidP="006069D9">
      <w:pPr>
        <w:tabs>
          <w:tab w:val="left" w:pos="4111"/>
          <w:tab w:val="left" w:pos="9214"/>
          <w:tab w:val="left" w:pos="9356"/>
        </w:tabs>
        <w:ind w:right="850"/>
        <w:rPr>
          <w:rFonts w:ascii="Montserrat" w:hAnsi="Montserrat"/>
          <w:noProof/>
          <w:szCs w:val="24"/>
        </w:rPr>
      </w:pPr>
      <w:r w:rsidRPr="00A3422C">
        <w:rPr>
          <w:rFonts w:ascii="Montserrat" w:hAnsi="Montserrat"/>
          <w:noProof/>
          <w:szCs w:val="24"/>
        </w:rPr>
        <w:t>We protect and enhance our natural environment</w:t>
      </w:r>
    </w:p>
    <w:p w14:paraId="77E90B9E"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63" w:history="1">
        <w:r w:rsidR="00521805" w:rsidRPr="00A3422C">
          <w:rPr>
            <w:rStyle w:val="Hyperlink"/>
            <w:rFonts w:ascii="Montserrat" w:hAnsi="Montserrat"/>
            <w:color w:val="auto"/>
          </w:rPr>
          <w:t>Partner to protect and enhance our biodiversity, ecosystems and ecology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_Toc20744763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68</w:t>
        </w:r>
        <w:r w:rsidR="00521805" w:rsidRPr="00A3422C">
          <w:rPr>
            <w:rFonts w:ascii="Montserrat" w:hAnsi="Montserrat"/>
            <w:webHidden/>
            <w:color w:val="auto"/>
          </w:rPr>
          <w:fldChar w:fldCharType="end"/>
        </w:r>
      </w:hyperlink>
    </w:p>
    <w:p w14:paraId="426F9393"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64" w:history="1">
        <w:r w:rsidR="00521805" w:rsidRPr="00A3422C">
          <w:rPr>
            <w:rStyle w:val="Hyperlink"/>
            <w:rFonts w:ascii="Montserrat" w:hAnsi="Montserrat"/>
            <w:color w:val="auto"/>
          </w:rPr>
          <w:t>Strive to become a sustainable community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_Toc20744764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73</w:t>
        </w:r>
        <w:r w:rsidR="00521805" w:rsidRPr="00A3422C">
          <w:rPr>
            <w:rFonts w:ascii="Montserrat" w:hAnsi="Montserrat"/>
            <w:webHidden/>
            <w:color w:val="auto"/>
          </w:rPr>
          <w:fldChar w:fldCharType="end"/>
        </w:r>
      </w:hyperlink>
    </w:p>
    <w:p w14:paraId="4D7D4CE3"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65" w:history="1">
        <w:r w:rsidR="00521805" w:rsidRPr="00A3422C">
          <w:rPr>
            <w:rStyle w:val="Hyperlink"/>
            <w:rFonts w:ascii="Montserrat" w:hAnsi="Montserrat"/>
            <w:color w:val="auto"/>
          </w:rPr>
          <w:t>Partner to protect and enhance the health of the Shire’s coastlines, estuaries, waterways and catchments</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_Toc20744765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76</w:t>
        </w:r>
        <w:r w:rsidR="00521805" w:rsidRPr="00A3422C">
          <w:rPr>
            <w:rFonts w:ascii="Montserrat" w:hAnsi="Montserrat"/>
            <w:webHidden/>
            <w:color w:val="auto"/>
          </w:rPr>
          <w:fldChar w:fldCharType="end"/>
        </w:r>
      </w:hyperlink>
    </w:p>
    <w:p w14:paraId="5AFB7C2D"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66" w:history="1">
        <w:r w:rsidR="00521805" w:rsidRPr="00A3422C">
          <w:rPr>
            <w:rStyle w:val="Hyperlink"/>
            <w:rFonts w:ascii="Montserrat" w:hAnsi="Montserrat"/>
            <w:color w:val="auto"/>
            <w:sz w:val="24"/>
            <w:szCs w:val="24"/>
          </w:rPr>
          <w:t>Coastal Protection Services Levy</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_Toc20744766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76</w:t>
        </w:r>
        <w:r w:rsidR="00521805" w:rsidRPr="00A3422C">
          <w:rPr>
            <w:rFonts w:ascii="Montserrat" w:hAnsi="Montserrat"/>
            <w:webHidden/>
            <w:color w:val="auto"/>
            <w:sz w:val="24"/>
            <w:szCs w:val="24"/>
          </w:rPr>
          <w:fldChar w:fldCharType="end"/>
        </w:r>
      </w:hyperlink>
    </w:p>
    <w:p w14:paraId="7CD7B0C5" w14:textId="77777777" w:rsidR="00521805" w:rsidRPr="00A3422C" w:rsidRDefault="00687AC5" w:rsidP="006069D9">
      <w:pPr>
        <w:pStyle w:val="TOC1"/>
        <w:rPr>
          <w:rStyle w:val="Hyperlink"/>
          <w:rFonts w:ascii="Montserrat" w:hAnsi="Montserrat"/>
          <w:color w:val="auto"/>
        </w:rPr>
      </w:pPr>
      <w:hyperlink w:anchor="_Toc20744767" w:history="1">
        <w:r w:rsidR="00521805" w:rsidRPr="00A3422C">
          <w:rPr>
            <w:rStyle w:val="Hyperlink"/>
            <w:rFonts w:ascii="Montserrat" w:hAnsi="Montserrat"/>
            <w:color w:val="auto"/>
          </w:rPr>
          <w:t>Support and secure our farming future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_Toc20744767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77</w:t>
        </w:r>
        <w:r w:rsidR="00521805" w:rsidRPr="00A3422C">
          <w:rPr>
            <w:rFonts w:ascii="Montserrat" w:hAnsi="Montserrat"/>
            <w:webHidden/>
            <w:color w:val="auto"/>
          </w:rPr>
          <w:fldChar w:fldCharType="end"/>
        </w:r>
      </w:hyperlink>
    </w:p>
    <w:p w14:paraId="79A58161" w14:textId="77777777" w:rsidR="00521805" w:rsidRPr="00A3422C" w:rsidRDefault="00521805" w:rsidP="006069D9">
      <w:pPr>
        <w:tabs>
          <w:tab w:val="left" w:pos="4111"/>
          <w:tab w:val="left" w:pos="9214"/>
          <w:tab w:val="left" w:pos="9356"/>
        </w:tabs>
        <w:ind w:right="850"/>
        <w:rPr>
          <w:rFonts w:ascii="Montserrat" w:hAnsi="Montserrat"/>
          <w:noProof/>
          <w:szCs w:val="24"/>
        </w:rPr>
      </w:pPr>
      <w:r w:rsidRPr="00A3422C">
        <w:rPr>
          <w:rFonts w:ascii="Montserrat" w:hAnsi="Montserrat"/>
          <w:noProof/>
          <w:szCs w:val="24"/>
        </w:rPr>
        <w:t>We cultivate and celebrate our diverse cultures, lifestyle and sense of community</w:t>
      </w:r>
    </w:p>
    <w:p w14:paraId="5D616457"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68" w:history="1">
        <w:r w:rsidR="00521805" w:rsidRPr="00A3422C">
          <w:rPr>
            <w:rStyle w:val="Hyperlink"/>
            <w:rFonts w:ascii="Montserrat" w:hAnsi="Montserrat"/>
            <w:color w:val="auto"/>
          </w:rPr>
          <w:t>Support and encourage our vibrant culture and creativity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_Toc20744768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78</w:t>
        </w:r>
        <w:r w:rsidR="00521805" w:rsidRPr="00A3422C">
          <w:rPr>
            <w:rFonts w:ascii="Montserrat" w:hAnsi="Montserrat"/>
            <w:webHidden/>
            <w:color w:val="auto"/>
          </w:rPr>
          <w:fldChar w:fldCharType="end"/>
        </w:r>
      </w:hyperlink>
    </w:p>
    <w:p w14:paraId="7C53526A"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69" w:history="1">
        <w:r w:rsidR="00521805" w:rsidRPr="00A3422C">
          <w:rPr>
            <w:rStyle w:val="Hyperlink"/>
            <w:rFonts w:ascii="Montserrat" w:hAnsi="Montserrat"/>
            <w:color w:val="auto"/>
          </w:rPr>
          <w:t>Support access to a wide range of services and activities that contribute to the wellbeing of all members of the Byron Shire community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_Toc20744769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82</w:t>
        </w:r>
        <w:r w:rsidR="00521805" w:rsidRPr="00A3422C">
          <w:rPr>
            <w:rFonts w:ascii="Montserrat" w:hAnsi="Montserrat"/>
            <w:webHidden/>
            <w:color w:val="auto"/>
          </w:rPr>
          <w:fldChar w:fldCharType="end"/>
        </w:r>
      </w:hyperlink>
    </w:p>
    <w:p w14:paraId="238DB388"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70" w:history="1">
        <w:r w:rsidR="00521805" w:rsidRPr="00A3422C">
          <w:rPr>
            <w:rStyle w:val="Hyperlink"/>
            <w:rFonts w:ascii="Montserrat" w:hAnsi="Montserrat"/>
            <w:color w:val="auto"/>
          </w:rPr>
          <w:t>Provide accessible, local community spaces and facilities</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_Toc20744770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83</w:t>
        </w:r>
        <w:r w:rsidR="00521805" w:rsidRPr="00A3422C">
          <w:rPr>
            <w:rFonts w:ascii="Montserrat" w:hAnsi="Montserrat"/>
            <w:webHidden/>
            <w:color w:val="auto"/>
          </w:rPr>
          <w:fldChar w:fldCharType="end"/>
        </w:r>
      </w:hyperlink>
    </w:p>
    <w:p w14:paraId="0E2D282C"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71" w:history="1">
        <w:r w:rsidR="00521805" w:rsidRPr="00A3422C">
          <w:rPr>
            <w:rStyle w:val="Hyperlink"/>
            <w:rFonts w:ascii="Montserrat" w:hAnsi="Montserrat"/>
            <w:color w:val="auto"/>
            <w:sz w:val="24"/>
            <w:szCs w:val="24"/>
          </w:rPr>
          <w:t>Disability Inclusion Action Plan</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_Toc20744771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87</w:t>
        </w:r>
        <w:r w:rsidR="00521805" w:rsidRPr="00A3422C">
          <w:rPr>
            <w:rFonts w:ascii="Montserrat" w:hAnsi="Montserrat"/>
            <w:webHidden/>
            <w:color w:val="auto"/>
            <w:sz w:val="24"/>
            <w:szCs w:val="24"/>
          </w:rPr>
          <w:fldChar w:fldCharType="end"/>
        </w:r>
      </w:hyperlink>
    </w:p>
    <w:p w14:paraId="756AE990"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72" w:history="1">
        <w:r w:rsidR="00521805" w:rsidRPr="00A3422C">
          <w:rPr>
            <w:rStyle w:val="Hyperlink"/>
            <w:rFonts w:ascii="Montserrat" w:hAnsi="Montserrat"/>
            <w:color w:val="auto"/>
          </w:rPr>
          <w:t>Enhance community safety and amenity while respecting our shared values</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_Toc20744772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92</w:t>
        </w:r>
        <w:r w:rsidR="00521805" w:rsidRPr="00A3422C">
          <w:rPr>
            <w:rFonts w:ascii="Montserrat" w:hAnsi="Montserrat"/>
            <w:webHidden/>
            <w:color w:val="auto"/>
          </w:rPr>
          <w:fldChar w:fldCharType="end"/>
        </w:r>
      </w:hyperlink>
    </w:p>
    <w:p w14:paraId="218F2164"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73" w:history="1">
        <w:r w:rsidR="00521805" w:rsidRPr="00A3422C">
          <w:rPr>
            <w:rStyle w:val="Hyperlink"/>
            <w:rFonts w:ascii="Montserrat" w:hAnsi="Montserrat"/>
            <w:color w:val="auto"/>
            <w:sz w:val="24"/>
            <w:szCs w:val="24"/>
          </w:rPr>
          <w:t>Swimming Pool Inspections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_Toc20744773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93</w:t>
        </w:r>
        <w:r w:rsidR="00521805" w:rsidRPr="00A3422C">
          <w:rPr>
            <w:rFonts w:ascii="Montserrat" w:hAnsi="Montserrat"/>
            <w:webHidden/>
            <w:color w:val="auto"/>
            <w:sz w:val="24"/>
            <w:szCs w:val="24"/>
          </w:rPr>
          <w:fldChar w:fldCharType="end"/>
        </w:r>
      </w:hyperlink>
    </w:p>
    <w:p w14:paraId="0B00B859"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74" w:history="1">
        <w:r w:rsidR="00521805" w:rsidRPr="00A3422C">
          <w:rPr>
            <w:rStyle w:val="Hyperlink"/>
            <w:rFonts w:ascii="Montserrat" w:hAnsi="Montserrat"/>
            <w:color w:val="auto"/>
            <w:sz w:val="24"/>
            <w:szCs w:val="24"/>
          </w:rPr>
          <w:t>Compliance with the Companion Animals Act 1998</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_Toc20744774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94</w:t>
        </w:r>
        <w:r w:rsidR="00521805" w:rsidRPr="00A3422C">
          <w:rPr>
            <w:rFonts w:ascii="Montserrat" w:hAnsi="Montserrat"/>
            <w:webHidden/>
            <w:color w:val="auto"/>
            <w:sz w:val="24"/>
            <w:szCs w:val="24"/>
          </w:rPr>
          <w:fldChar w:fldCharType="end"/>
        </w:r>
      </w:hyperlink>
    </w:p>
    <w:p w14:paraId="35ACD898" w14:textId="77777777" w:rsidR="00521805" w:rsidRPr="00A3422C" w:rsidRDefault="00687AC5" w:rsidP="006069D9">
      <w:pPr>
        <w:pStyle w:val="TOC1"/>
        <w:rPr>
          <w:rStyle w:val="Hyperlink"/>
          <w:rFonts w:ascii="Montserrat" w:hAnsi="Montserrat"/>
          <w:color w:val="auto"/>
        </w:rPr>
      </w:pPr>
      <w:hyperlink w:anchor="_Toc20744775" w:history="1">
        <w:r w:rsidR="00521805" w:rsidRPr="00A3422C">
          <w:rPr>
            <w:rStyle w:val="Hyperlink"/>
            <w:rFonts w:ascii="Montserrat" w:hAnsi="Montserrat"/>
            <w:color w:val="auto"/>
          </w:rPr>
          <w:t>Encourage community appreciation of cultural vitality and diversity</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_Toc20744775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97</w:t>
        </w:r>
        <w:r w:rsidR="00521805" w:rsidRPr="00A3422C">
          <w:rPr>
            <w:rFonts w:ascii="Montserrat" w:hAnsi="Montserrat"/>
            <w:webHidden/>
            <w:color w:val="auto"/>
          </w:rPr>
          <w:fldChar w:fldCharType="end"/>
        </w:r>
      </w:hyperlink>
    </w:p>
    <w:p w14:paraId="42FE03C7" w14:textId="77777777" w:rsidR="00521805" w:rsidRPr="00A3422C" w:rsidRDefault="00521805" w:rsidP="006069D9">
      <w:pPr>
        <w:tabs>
          <w:tab w:val="left" w:pos="4111"/>
          <w:tab w:val="left" w:pos="9214"/>
          <w:tab w:val="left" w:pos="9356"/>
        </w:tabs>
        <w:ind w:right="850"/>
        <w:rPr>
          <w:rStyle w:val="Hyperlink"/>
          <w:rFonts w:ascii="Montserrat" w:hAnsi="Montserrat"/>
          <w:noProof/>
          <w:color w:val="auto"/>
          <w:szCs w:val="24"/>
          <w:u w:val="none"/>
        </w:rPr>
      </w:pPr>
      <w:r w:rsidRPr="00A3422C">
        <w:rPr>
          <w:rFonts w:ascii="Montserrat" w:hAnsi="Montserrat"/>
          <w:noProof/>
          <w:szCs w:val="24"/>
        </w:rPr>
        <w:t>We have infrastructure, transport and services which meet our expectations</w:t>
      </w:r>
    </w:p>
    <w:p w14:paraId="25E3CADA"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76" w:history="1">
        <w:r w:rsidR="00521805" w:rsidRPr="00A3422C">
          <w:rPr>
            <w:rStyle w:val="Hyperlink"/>
            <w:rFonts w:ascii="Montserrat" w:hAnsi="Montserrat"/>
            <w:color w:val="auto"/>
          </w:rPr>
          <w:t>Provide a road network which is safe, accessible and maintained to an acceptable level of service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_Toc20744776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98</w:t>
        </w:r>
        <w:r w:rsidR="00521805" w:rsidRPr="00A3422C">
          <w:rPr>
            <w:rFonts w:ascii="Montserrat" w:hAnsi="Montserrat"/>
            <w:webHidden/>
            <w:color w:val="auto"/>
          </w:rPr>
          <w:fldChar w:fldCharType="end"/>
        </w:r>
      </w:hyperlink>
    </w:p>
    <w:p w14:paraId="2EE9D3B4"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77" w:history="1">
        <w:r w:rsidR="00521805" w:rsidRPr="00A3422C">
          <w:rPr>
            <w:rStyle w:val="Hyperlink"/>
            <w:rFonts w:ascii="Montserrat" w:eastAsia="Calibri" w:hAnsi="Montserrat"/>
            <w:color w:val="auto"/>
            <w:sz w:val="24"/>
            <w:szCs w:val="24"/>
          </w:rPr>
          <w:t>Road Works &amp; Projects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_Toc20744777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102</w:t>
        </w:r>
        <w:r w:rsidR="00521805" w:rsidRPr="00A3422C">
          <w:rPr>
            <w:rFonts w:ascii="Montserrat" w:hAnsi="Montserrat"/>
            <w:webHidden/>
            <w:color w:val="auto"/>
            <w:sz w:val="24"/>
            <w:szCs w:val="24"/>
          </w:rPr>
          <w:fldChar w:fldCharType="end"/>
        </w:r>
      </w:hyperlink>
    </w:p>
    <w:p w14:paraId="5B6B774E"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78" w:history="1">
        <w:r w:rsidR="00521805" w:rsidRPr="00A3422C">
          <w:rPr>
            <w:rStyle w:val="Hyperlink"/>
            <w:rFonts w:ascii="Montserrat" w:hAnsi="Montserrat"/>
            <w:color w:val="auto"/>
          </w:rPr>
          <w:t>Provide essential services and reliable infrastructure which meet an acceptable community standard</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_Toc20744778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106</w:t>
        </w:r>
        <w:r w:rsidR="00521805" w:rsidRPr="00A3422C">
          <w:rPr>
            <w:rFonts w:ascii="Montserrat" w:hAnsi="Montserrat"/>
            <w:webHidden/>
            <w:color w:val="auto"/>
          </w:rPr>
          <w:fldChar w:fldCharType="end"/>
        </w:r>
      </w:hyperlink>
    </w:p>
    <w:p w14:paraId="44CCE026"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79" w:history="1">
        <w:r w:rsidR="00521805" w:rsidRPr="00A3422C">
          <w:rPr>
            <w:rStyle w:val="Hyperlink"/>
            <w:rFonts w:ascii="Montserrat" w:hAnsi="Montserrat"/>
            <w:color w:val="auto"/>
            <w:sz w:val="24"/>
            <w:szCs w:val="24"/>
          </w:rPr>
          <w:t>Condition of Assets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_Toc20744779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108</w:t>
        </w:r>
        <w:r w:rsidR="00521805" w:rsidRPr="00A3422C">
          <w:rPr>
            <w:rFonts w:ascii="Montserrat" w:hAnsi="Montserrat"/>
            <w:webHidden/>
            <w:color w:val="auto"/>
            <w:sz w:val="24"/>
            <w:szCs w:val="24"/>
          </w:rPr>
          <w:fldChar w:fldCharType="end"/>
        </w:r>
      </w:hyperlink>
    </w:p>
    <w:p w14:paraId="02BFF277"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80" w:history="1">
        <w:r w:rsidR="00521805" w:rsidRPr="00A3422C">
          <w:rPr>
            <w:rStyle w:val="Hyperlink"/>
            <w:rFonts w:ascii="Montserrat" w:hAnsi="Montserrat"/>
            <w:color w:val="auto"/>
            <w:sz w:val="24"/>
            <w:szCs w:val="24"/>
          </w:rPr>
          <w:t>Works on Private Land</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_Toc20744780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108</w:t>
        </w:r>
        <w:r w:rsidR="00521805" w:rsidRPr="00A3422C">
          <w:rPr>
            <w:rFonts w:ascii="Montserrat" w:hAnsi="Montserrat"/>
            <w:webHidden/>
            <w:color w:val="auto"/>
            <w:sz w:val="24"/>
            <w:szCs w:val="24"/>
          </w:rPr>
          <w:fldChar w:fldCharType="end"/>
        </w:r>
      </w:hyperlink>
    </w:p>
    <w:p w14:paraId="18C57ED9"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83" w:history="1">
        <w:r w:rsidR="00521805" w:rsidRPr="00A3422C">
          <w:rPr>
            <w:rStyle w:val="Hyperlink"/>
            <w:rFonts w:ascii="Montserrat" w:hAnsi="Montserrat"/>
            <w:color w:val="auto"/>
          </w:rPr>
          <w:t>Support, through partnership, a network of integrated sustainable transport options</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_Toc20744783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109</w:t>
        </w:r>
        <w:r w:rsidR="00521805" w:rsidRPr="00A3422C">
          <w:rPr>
            <w:rFonts w:ascii="Montserrat" w:hAnsi="Montserrat"/>
            <w:webHidden/>
            <w:color w:val="auto"/>
          </w:rPr>
          <w:fldChar w:fldCharType="end"/>
        </w:r>
      </w:hyperlink>
    </w:p>
    <w:p w14:paraId="6BA0067A"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84" w:history="1">
        <w:r w:rsidR="00521805" w:rsidRPr="00A3422C">
          <w:rPr>
            <w:rStyle w:val="Hyperlink"/>
            <w:rFonts w:ascii="Montserrat" w:hAnsi="Montserrat"/>
            <w:color w:val="auto"/>
          </w:rPr>
          <w:t>Provide a regular and acceptable waste and recycling service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_Toc20744784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110</w:t>
        </w:r>
        <w:r w:rsidR="00521805" w:rsidRPr="00A3422C">
          <w:rPr>
            <w:rFonts w:ascii="Montserrat" w:hAnsi="Montserrat"/>
            <w:webHidden/>
            <w:color w:val="auto"/>
          </w:rPr>
          <w:fldChar w:fldCharType="end"/>
        </w:r>
      </w:hyperlink>
    </w:p>
    <w:p w14:paraId="75255746"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85" w:history="1">
        <w:r w:rsidR="00521805" w:rsidRPr="00A3422C">
          <w:rPr>
            <w:rStyle w:val="Hyperlink"/>
            <w:rFonts w:ascii="Montserrat" w:hAnsi="Montserrat"/>
            <w:color w:val="auto"/>
          </w:rPr>
          <w:t>Provide continuous urban water and sewerage services within the Shire</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_Toc20744785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112</w:t>
        </w:r>
        <w:r w:rsidR="00521805" w:rsidRPr="00A3422C">
          <w:rPr>
            <w:rFonts w:ascii="Montserrat" w:hAnsi="Montserrat"/>
            <w:webHidden/>
            <w:color w:val="auto"/>
          </w:rPr>
          <w:fldChar w:fldCharType="end"/>
        </w:r>
      </w:hyperlink>
    </w:p>
    <w:p w14:paraId="34921A6E"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86" w:history="1">
        <w:r w:rsidR="00521805" w:rsidRPr="00A3422C">
          <w:rPr>
            <w:rStyle w:val="Hyperlink"/>
            <w:rFonts w:ascii="Montserrat" w:hAnsi="Montserrat"/>
            <w:color w:val="auto"/>
            <w:sz w:val="24"/>
            <w:szCs w:val="24"/>
          </w:rPr>
          <w:t>Stormwater Management Services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_Toc20744786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114</w:t>
        </w:r>
        <w:r w:rsidR="00521805" w:rsidRPr="00A3422C">
          <w:rPr>
            <w:rFonts w:ascii="Montserrat" w:hAnsi="Montserrat"/>
            <w:webHidden/>
            <w:color w:val="auto"/>
            <w:sz w:val="24"/>
            <w:szCs w:val="24"/>
          </w:rPr>
          <w:fldChar w:fldCharType="end"/>
        </w:r>
      </w:hyperlink>
    </w:p>
    <w:p w14:paraId="640CCD7E"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87" w:history="1">
        <w:r w:rsidR="00521805" w:rsidRPr="00A3422C">
          <w:rPr>
            <w:rStyle w:val="Hyperlink"/>
            <w:rFonts w:ascii="Montserrat" w:hAnsi="Montserrat"/>
            <w:color w:val="auto"/>
          </w:rPr>
          <w:t>Manage traffic and parking in an efficient manner</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_Toc20744787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116</w:t>
        </w:r>
        <w:r w:rsidR="00521805" w:rsidRPr="00A3422C">
          <w:rPr>
            <w:rFonts w:ascii="Montserrat" w:hAnsi="Montserrat"/>
            <w:webHidden/>
            <w:color w:val="auto"/>
          </w:rPr>
          <w:fldChar w:fldCharType="end"/>
        </w:r>
      </w:hyperlink>
    </w:p>
    <w:p w14:paraId="5A344B51" w14:textId="77777777" w:rsidR="00521805" w:rsidRPr="00A3422C" w:rsidRDefault="00521805" w:rsidP="006069D9">
      <w:pPr>
        <w:pStyle w:val="TOC1"/>
        <w:rPr>
          <w:rStyle w:val="Hyperlink"/>
          <w:rFonts w:ascii="Montserrat" w:hAnsi="Montserrat"/>
          <w:color w:val="auto"/>
        </w:rPr>
      </w:pPr>
    </w:p>
    <w:p w14:paraId="233A3586" w14:textId="77777777" w:rsidR="00521805" w:rsidRPr="00A3422C" w:rsidRDefault="00687AC5" w:rsidP="006069D9">
      <w:pPr>
        <w:pStyle w:val="TOC1"/>
        <w:rPr>
          <w:rFonts w:ascii="Montserrat" w:eastAsiaTheme="minorEastAsia" w:hAnsi="Montserrat" w:cstheme="minorBidi"/>
          <w:bCs w:val="0"/>
          <w:color w:val="auto"/>
          <w:lang w:eastAsia="en-AU"/>
        </w:rPr>
      </w:pPr>
      <w:hyperlink w:anchor="_Toc20744788" w:history="1">
        <w:r w:rsidR="00521805" w:rsidRPr="00A3422C">
          <w:rPr>
            <w:rStyle w:val="Hyperlink"/>
            <w:rFonts w:ascii="Montserrat" w:hAnsi="Montserrat"/>
            <w:color w:val="auto"/>
          </w:rPr>
          <w:t>APPENDICES</w:t>
        </w:r>
        <w:r w:rsidR="00521805" w:rsidRPr="00A3422C">
          <w:rPr>
            <w:rFonts w:ascii="Montserrat" w:hAnsi="Montserrat"/>
            <w:webHidden/>
            <w:color w:val="auto"/>
          </w:rPr>
          <w:tab/>
        </w:r>
        <w:r w:rsidR="00521805" w:rsidRPr="00A3422C">
          <w:rPr>
            <w:rFonts w:ascii="Montserrat" w:hAnsi="Montserrat"/>
            <w:webHidden/>
            <w:color w:val="auto"/>
          </w:rPr>
          <w:fldChar w:fldCharType="begin"/>
        </w:r>
        <w:r w:rsidR="00521805" w:rsidRPr="00A3422C">
          <w:rPr>
            <w:rFonts w:ascii="Montserrat" w:hAnsi="Montserrat"/>
            <w:webHidden/>
            <w:color w:val="auto"/>
          </w:rPr>
          <w:instrText xml:space="preserve"> PAGEREF _Toc20744788 \h </w:instrText>
        </w:r>
        <w:r w:rsidR="00521805" w:rsidRPr="00A3422C">
          <w:rPr>
            <w:rFonts w:ascii="Montserrat" w:hAnsi="Montserrat"/>
            <w:webHidden/>
            <w:color w:val="auto"/>
          </w:rPr>
        </w:r>
        <w:r w:rsidR="00521805" w:rsidRPr="00A3422C">
          <w:rPr>
            <w:rFonts w:ascii="Montserrat" w:hAnsi="Montserrat"/>
            <w:webHidden/>
            <w:color w:val="auto"/>
          </w:rPr>
          <w:fldChar w:fldCharType="separate"/>
        </w:r>
        <w:r w:rsidR="007E48BB" w:rsidRPr="00A3422C">
          <w:rPr>
            <w:rFonts w:ascii="Montserrat" w:hAnsi="Montserrat"/>
            <w:webHidden/>
            <w:color w:val="auto"/>
          </w:rPr>
          <w:t>117</w:t>
        </w:r>
        <w:r w:rsidR="00521805" w:rsidRPr="00A3422C">
          <w:rPr>
            <w:rFonts w:ascii="Montserrat" w:hAnsi="Montserrat"/>
            <w:webHidden/>
            <w:color w:val="auto"/>
          </w:rPr>
          <w:fldChar w:fldCharType="end"/>
        </w:r>
      </w:hyperlink>
    </w:p>
    <w:p w14:paraId="0B241A05"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89" w:history="1">
        <w:r w:rsidR="00521805" w:rsidRPr="00A3422C">
          <w:rPr>
            <w:rStyle w:val="Hyperlink"/>
            <w:rFonts w:ascii="Montserrat" w:hAnsi="Montserrat"/>
            <w:color w:val="auto"/>
            <w:sz w:val="24"/>
            <w:szCs w:val="24"/>
          </w:rPr>
          <w:t>Appendix 1 - Public Interest Disclosures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_Toc20744789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119</w:t>
        </w:r>
        <w:r w:rsidR="00521805" w:rsidRPr="00A3422C">
          <w:rPr>
            <w:rFonts w:ascii="Montserrat" w:hAnsi="Montserrat"/>
            <w:webHidden/>
            <w:color w:val="auto"/>
            <w:sz w:val="24"/>
            <w:szCs w:val="24"/>
          </w:rPr>
          <w:fldChar w:fldCharType="end"/>
        </w:r>
      </w:hyperlink>
    </w:p>
    <w:p w14:paraId="0306D81C"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90" w:history="1">
        <w:r w:rsidR="00521805" w:rsidRPr="00A3422C">
          <w:rPr>
            <w:rStyle w:val="Hyperlink"/>
            <w:rFonts w:ascii="Montserrat" w:hAnsi="Montserrat"/>
            <w:color w:val="auto"/>
            <w:sz w:val="24"/>
            <w:szCs w:val="24"/>
          </w:rPr>
          <w:t>Appendix 2 – Legal Proceedings</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_Toc20744790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120</w:t>
        </w:r>
        <w:r w:rsidR="00521805" w:rsidRPr="00A3422C">
          <w:rPr>
            <w:rFonts w:ascii="Montserrat" w:hAnsi="Montserrat"/>
            <w:webHidden/>
            <w:color w:val="auto"/>
            <w:sz w:val="24"/>
            <w:szCs w:val="24"/>
          </w:rPr>
          <w:fldChar w:fldCharType="end"/>
        </w:r>
      </w:hyperlink>
    </w:p>
    <w:p w14:paraId="389D56AE"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91" w:history="1">
        <w:r w:rsidR="00521805" w:rsidRPr="00A3422C">
          <w:rPr>
            <w:rStyle w:val="Hyperlink"/>
            <w:rFonts w:ascii="Montserrat" w:hAnsi="Montserrat"/>
            <w:color w:val="auto"/>
            <w:sz w:val="24"/>
            <w:szCs w:val="24"/>
          </w:rPr>
          <w:t>Appendix 3 - Rates and Charges Written Off</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_Toc20744791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129</w:t>
        </w:r>
        <w:r w:rsidR="00521805" w:rsidRPr="00A3422C">
          <w:rPr>
            <w:rFonts w:ascii="Montserrat" w:hAnsi="Montserrat"/>
            <w:webHidden/>
            <w:color w:val="auto"/>
            <w:sz w:val="24"/>
            <w:szCs w:val="24"/>
          </w:rPr>
          <w:fldChar w:fldCharType="end"/>
        </w:r>
      </w:hyperlink>
    </w:p>
    <w:p w14:paraId="07132703"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92" w:history="1">
        <w:r w:rsidR="00521805" w:rsidRPr="00A3422C">
          <w:rPr>
            <w:rStyle w:val="Hyperlink"/>
            <w:rFonts w:ascii="Montserrat" w:hAnsi="Montserrat"/>
            <w:color w:val="auto"/>
            <w:sz w:val="24"/>
            <w:szCs w:val="24"/>
          </w:rPr>
          <w:t>Appendix 4 - Freedom of Information</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_Toc20744792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130</w:t>
        </w:r>
        <w:r w:rsidR="00521805" w:rsidRPr="00A3422C">
          <w:rPr>
            <w:rFonts w:ascii="Montserrat" w:hAnsi="Montserrat"/>
            <w:webHidden/>
            <w:color w:val="auto"/>
            <w:sz w:val="24"/>
            <w:szCs w:val="24"/>
          </w:rPr>
          <w:fldChar w:fldCharType="end"/>
        </w:r>
      </w:hyperlink>
    </w:p>
    <w:p w14:paraId="04CC4163" w14:textId="77777777" w:rsidR="00521805" w:rsidRPr="00A3422C" w:rsidRDefault="00687AC5" w:rsidP="006069D9">
      <w:pPr>
        <w:pStyle w:val="TOC2"/>
        <w:rPr>
          <w:rFonts w:ascii="Montserrat" w:eastAsiaTheme="minorEastAsia" w:hAnsi="Montserrat" w:cstheme="minorBidi"/>
          <w:color w:val="auto"/>
          <w:sz w:val="24"/>
          <w:szCs w:val="24"/>
          <w:lang w:eastAsia="en-AU"/>
        </w:rPr>
      </w:pPr>
      <w:hyperlink w:anchor="_Toc20744793" w:history="1">
        <w:r w:rsidR="00521805" w:rsidRPr="00A3422C">
          <w:rPr>
            <w:rStyle w:val="Hyperlink"/>
            <w:rFonts w:ascii="Montserrat" w:hAnsi="Montserrat"/>
            <w:color w:val="auto"/>
            <w:sz w:val="24"/>
            <w:szCs w:val="24"/>
          </w:rPr>
          <w:t>Appendix 5 - Government Information (Public Access) Act</w:t>
        </w:r>
        <w:r w:rsidR="00521805" w:rsidRPr="00A3422C">
          <w:rPr>
            <w:rFonts w:ascii="Montserrat" w:hAnsi="Montserrat"/>
            <w:webHidden/>
            <w:color w:val="auto"/>
            <w:sz w:val="24"/>
            <w:szCs w:val="24"/>
          </w:rPr>
          <w:tab/>
        </w:r>
        <w:r w:rsidR="00521805" w:rsidRPr="00A3422C">
          <w:rPr>
            <w:rFonts w:ascii="Montserrat" w:hAnsi="Montserrat"/>
            <w:webHidden/>
            <w:color w:val="auto"/>
            <w:sz w:val="24"/>
            <w:szCs w:val="24"/>
          </w:rPr>
          <w:fldChar w:fldCharType="begin"/>
        </w:r>
        <w:r w:rsidR="00521805" w:rsidRPr="00A3422C">
          <w:rPr>
            <w:rFonts w:ascii="Montserrat" w:hAnsi="Montserrat"/>
            <w:webHidden/>
            <w:color w:val="auto"/>
            <w:sz w:val="24"/>
            <w:szCs w:val="24"/>
          </w:rPr>
          <w:instrText xml:space="preserve"> PAGEREF _Toc20744793 \h </w:instrText>
        </w:r>
        <w:r w:rsidR="00521805" w:rsidRPr="00A3422C">
          <w:rPr>
            <w:rFonts w:ascii="Montserrat" w:hAnsi="Montserrat"/>
            <w:webHidden/>
            <w:color w:val="auto"/>
            <w:sz w:val="24"/>
            <w:szCs w:val="24"/>
          </w:rPr>
        </w:r>
        <w:r w:rsidR="00521805" w:rsidRPr="00A3422C">
          <w:rPr>
            <w:rFonts w:ascii="Montserrat" w:hAnsi="Montserrat"/>
            <w:webHidden/>
            <w:color w:val="auto"/>
            <w:sz w:val="24"/>
            <w:szCs w:val="24"/>
          </w:rPr>
          <w:fldChar w:fldCharType="separate"/>
        </w:r>
        <w:r w:rsidR="007E48BB" w:rsidRPr="00A3422C">
          <w:rPr>
            <w:rFonts w:ascii="Montserrat" w:hAnsi="Montserrat"/>
            <w:webHidden/>
            <w:color w:val="auto"/>
            <w:sz w:val="24"/>
            <w:szCs w:val="24"/>
          </w:rPr>
          <w:t>131</w:t>
        </w:r>
        <w:r w:rsidR="00521805" w:rsidRPr="00A3422C">
          <w:rPr>
            <w:rFonts w:ascii="Montserrat" w:hAnsi="Montserrat"/>
            <w:webHidden/>
            <w:color w:val="auto"/>
            <w:sz w:val="24"/>
            <w:szCs w:val="24"/>
          </w:rPr>
          <w:fldChar w:fldCharType="end"/>
        </w:r>
      </w:hyperlink>
    </w:p>
    <w:p w14:paraId="2AF51549" w14:textId="77777777" w:rsidR="00C8135B" w:rsidRDefault="007B3F03" w:rsidP="006069D9">
      <w:pPr>
        <w:pStyle w:val="StyleBrand"/>
        <w:rPr>
          <w:rStyle w:val="A5"/>
          <w:rFonts w:ascii="Arial" w:hAnsi="Arial" w:cs="Arial"/>
          <w:b w:val="0"/>
          <w:caps/>
          <w:color w:val="auto"/>
          <w:sz w:val="56"/>
          <w:szCs w:val="56"/>
        </w:rPr>
        <w:sectPr w:rsidR="00C8135B" w:rsidSect="003E1A1E">
          <w:footerReference w:type="default" r:id="rId18"/>
          <w:pgSz w:w="11906" w:h="16838"/>
          <w:pgMar w:top="824" w:right="849" w:bottom="142" w:left="709" w:header="284" w:footer="0" w:gutter="0"/>
          <w:pgNumType w:start="0"/>
          <w:cols w:space="708"/>
          <w:docGrid w:linePitch="360"/>
        </w:sectPr>
      </w:pPr>
      <w:r>
        <w:rPr>
          <w:rStyle w:val="A5"/>
          <w:rFonts w:ascii="Arial" w:hAnsi="Arial" w:cs="Arial"/>
          <w:b w:val="0"/>
          <w:caps/>
          <w:color w:val="auto"/>
          <w:sz w:val="56"/>
          <w:szCs w:val="56"/>
        </w:rPr>
        <w:fldChar w:fldCharType="end"/>
      </w:r>
    </w:p>
    <w:p w14:paraId="173E4C57" w14:textId="77777777" w:rsidR="004E621C" w:rsidRDefault="004E621C" w:rsidP="006069D9">
      <w:pPr>
        <w:pStyle w:val="Heading1"/>
      </w:pPr>
      <w:bookmarkStart w:id="27" w:name="_Toc20744697"/>
      <w:r>
        <w:lastRenderedPageBreak/>
        <w:t>How to read this document</w:t>
      </w:r>
      <w:bookmarkEnd w:id="27"/>
    </w:p>
    <w:p w14:paraId="4C036FA2" w14:textId="77777777" w:rsidR="00913E77" w:rsidRDefault="00913E77" w:rsidP="006069D9">
      <w:r>
        <w:t xml:space="preserve">This Annual Report has been prepared in accordance with the </w:t>
      </w:r>
      <w:r w:rsidRPr="00913E77">
        <w:rPr>
          <w:i/>
        </w:rPr>
        <w:t>Local Government Act 1993</w:t>
      </w:r>
      <w:r>
        <w:rPr>
          <w:i/>
        </w:rPr>
        <w:t xml:space="preserve"> </w:t>
      </w:r>
      <w:r>
        <w:t xml:space="preserve">and includes the information prescribed in the </w:t>
      </w:r>
      <w:r w:rsidRPr="00913E77">
        <w:rPr>
          <w:i/>
        </w:rPr>
        <w:t>Local Government (General) Re</w:t>
      </w:r>
      <w:r>
        <w:rPr>
          <w:i/>
        </w:rPr>
        <w:t>gulation 2005.</w:t>
      </w:r>
      <w:r>
        <w:t xml:space="preserve"> Information that is required by the Local Government Act and Regulation, or any other legislative requirement is denoted with reference to the relevant legislation in bold.</w:t>
      </w:r>
    </w:p>
    <w:p w14:paraId="3ADE8560" w14:textId="77777777" w:rsidR="00913E77" w:rsidRDefault="00913E77" w:rsidP="006069D9">
      <w:r>
        <w:t>For Example:</w:t>
      </w:r>
    </w:p>
    <w:p w14:paraId="05AF8075" w14:textId="77777777" w:rsidR="00FC31EC" w:rsidRPr="007547C6" w:rsidRDefault="00FC31EC" w:rsidP="006069D9">
      <w:pPr>
        <w:pStyle w:val="Heading2"/>
        <w:rPr>
          <w:rStyle w:val="NormalAnnualReport"/>
          <w:rFonts w:ascii="Montserrat" w:hAnsi="Montserrat" w:cs="Arial"/>
          <w:color w:val="auto"/>
          <w:sz w:val="48"/>
        </w:rPr>
      </w:pPr>
      <w:bookmarkStart w:id="28" w:name="_Toc20487354"/>
      <w:bookmarkStart w:id="29" w:name="_Toc20488085"/>
      <w:bookmarkStart w:id="30" w:name="_Toc20488635"/>
      <w:bookmarkStart w:id="31" w:name="_Toc20744698"/>
      <w:r w:rsidRPr="007547C6">
        <w:rPr>
          <w:rStyle w:val="NormalAnnualReport"/>
          <w:rFonts w:ascii="Montserrat" w:hAnsi="Montserrat" w:cs="Arial"/>
          <w:color w:val="auto"/>
          <w:sz w:val="48"/>
        </w:rPr>
        <w:t>Activities to Advance Recognition of Carers</w:t>
      </w:r>
      <w:bookmarkEnd w:id="28"/>
      <w:bookmarkEnd w:id="29"/>
      <w:bookmarkEnd w:id="30"/>
      <w:bookmarkEnd w:id="31"/>
    </w:p>
    <w:p w14:paraId="38DFAE0B" w14:textId="77777777" w:rsidR="00FC31EC" w:rsidRPr="0065200F" w:rsidRDefault="00FC31EC" w:rsidP="006069D9">
      <w:pPr>
        <w:rPr>
          <w:b/>
        </w:rPr>
      </w:pPr>
      <w:r w:rsidRPr="0065200F">
        <w:rPr>
          <w:b/>
          <w:bCs/>
        </w:rPr>
        <w:t>Carers (Recognition) Act 2010 Section 8</w:t>
      </w:r>
    </w:p>
    <w:p w14:paraId="7824B5E8" w14:textId="77777777" w:rsidR="00EB20D3" w:rsidRDefault="00913E77" w:rsidP="006069D9">
      <w:r>
        <w:t xml:space="preserve">In addition to the prescribed information, this Annual Report </w:t>
      </w:r>
      <w:r w:rsidR="002551DC">
        <w:t xml:space="preserve">is one of the </w:t>
      </w:r>
      <w:r>
        <w:t xml:space="preserve">key points of accountability between Council and our community. </w:t>
      </w:r>
      <w:r w:rsidR="00EB20D3">
        <w:t>The Annual Report contains some of</w:t>
      </w:r>
      <w:r w:rsidR="00EB20D3" w:rsidRPr="00EB20D3">
        <w:t xml:space="preserve"> our </w:t>
      </w:r>
      <w:r w:rsidR="00EB20D3" w:rsidRPr="00EB20D3">
        <w:rPr>
          <w:bCs/>
        </w:rPr>
        <w:t>achievements</w:t>
      </w:r>
      <w:r w:rsidR="00EB20D3" w:rsidRPr="00EB20D3">
        <w:t xml:space="preserve"> in implementing the Delivery Program </w:t>
      </w:r>
      <w:r w:rsidR="00EB20D3">
        <w:t xml:space="preserve">over the last year </w:t>
      </w:r>
      <w:r w:rsidR="00EB20D3" w:rsidRPr="00EB20D3">
        <w:t xml:space="preserve">and the effectiveness of </w:t>
      </w:r>
      <w:r w:rsidR="00EB20D3">
        <w:t xml:space="preserve">each of the </w:t>
      </w:r>
      <w:r w:rsidR="00EB20D3" w:rsidRPr="00EB20D3">
        <w:t>activities in achieving the overarching objectives in the Community Strategic Plan</w:t>
      </w:r>
      <w:r w:rsidR="00EB20D3">
        <w:t>.</w:t>
      </w:r>
    </w:p>
    <w:p w14:paraId="33638449" w14:textId="77777777" w:rsidR="000516BF" w:rsidRDefault="000516BF" w:rsidP="006069D9">
      <w:r w:rsidRPr="000516BF">
        <w:rPr>
          <w:noProof/>
          <w:color w:val="1F497D" w:themeColor="text2"/>
          <w:sz w:val="34"/>
          <w:szCs w:val="34"/>
          <w:lang w:eastAsia="en-AU"/>
        </w:rPr>
        <w:drawing>
          <wp:inline distT="0" distB="0" distL="0" distR="0" wp14:anchorId="0616ED6D" wp14:editId="389F2E36">
            <wp:extent cx="5943600" cy="4438650"/>
            <wp:effectExtent l="0" t="0" r="0" b="0"/>
            <wp:docPr id="1056" name="Picture 4" descr="https://www.olg.nsw.gov.au/councils/integrated-planning-and-reporting/" title="Diagram of Integrated Planning and Reporting Framework">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4438650"/>
                    </a:xfrm>
                    <a:prstGeom prst="rect">
                      <a:avLst/>
                    </a:prstGeom>
                  </pic:spPr>
                </pic:pic>
              </a:graphicData>
            </a:graphic>
          </wp:inline>
        </w:drawing>
      </w:r>
    </w:p>
    <w:p w14:paraId="0BD6B9DE" w14:textId="77777777" w:rsidR="00813936" w:rsidRDefault="00813936" w:rsidP="006069D9">
      <w:r>
        <w:br w:type="page"/>
      </w:r>
    </w:p>
    <w:p w14:paraId="47A528DA" w14:textId="77777777" w:rsidR="00E56D6B" w:rsidRPr="004D6504" w:rsidRDefault="00913E77" w:rsidP="006069D9">
      <w:r>
        <w:lastRenderedPageBreak/>
        <w:t xml:space="preserve">The report is structured </w:t>
      </w:r>
      <w:r w:rsidR="00F93152">
        <w:t xml:space="preserve">according </w:t>
      </w:r>
      <w:r w:rsidR="003F66DF">
        <w:rPr>
          <w:rFonts w:eastAsia="Times New Roman" w:cs="Arial"/>
          <w:lang w:eastAsia="en-AU"/>
        </w:rPr>
        <w:t>to each of the ‘Our Byron, Our Future’ Community Strategic Plan (2018-2028) objectives:</w:t>
      </w:r>
    </w:p>
    <w:p w14:paraId="261D1DAC" w14:textId="77777777" w:rsidR="003F66DF" w:rsidRPr="000B6D6B" w:rsidRDefault="003F66DF" w:rsidP="006069D9">
      <w:pPr>
        <w:tabs>
          <w:tab w:val="left" w:pos="4111"/>
          <w:tab w:val="left" w:pos="9214"/>
          <w:tab w:val="left" w:pos="9356"/>
        </w:tabs>
        <w:ind w:right="850"/>
      </w:pPr>
      <w:r w:rsidRPr="000B6D6B">
        <w:rPr>
          <w:rFonts w:ascii="Montserrat" w:hAnsi="Montserrat"/>
          <w:b/>
          <w:sz w:val="28"/>
        </w:rPr>
        <w:t>INFRASTRUCTURE</w:t>
      </w:r>
      <w:r w:rsidR="004D6504" w:rsidRPr="000B6D6B">
        <w:rPr>
          <w:rFonts w:ascii="Montserrat" w:hAnsi="Montserrat"/>
          <w:b/>
          <w:sz w:val="28"/>
        </w:rPr>
        <w:br/>
      </w:r>
      <w:r w:rsidRPr="000B6D6B">
        <w:rPr>
          <w:rFonts w:ascii="Montserrat" w:hAnsi="Montserrat"/>
          <w:sz w:val="28"/>
        </w:rPr>
        <w:t>We have infrastructure, transport and services which meet our expectations</w:t>
      </w:r>
    </w:p>
    <w:p w14:paraId="4608073B" w14:textId="77777777" w:rsidR="003F66DF" w:rsidRPr="000B6D6B" w:rsidRDefault="003F66DF" w:rsidP="006069D9">
      <w:r w:rsidRPr="000B6D6B">
        <w:rPr>
          <w:rFonts w:ascii="Montserrat" w:hAnsi="Montserrat"/>
          <w:b/>
          <w:sz w:val="28"/>
        </w:rPr>
        <w:t>COMMUNITY</w:t>
      </w:r>
      <w:r w:rsidR="004D6504" w:rsidRPr="000B6D6B">
        <w:rPr>
          <w:rFonts w:ascii="Montserrat" w:hAnsi="Montserrat"/>
          <w:b/>
          <w:sz w:val="28"/>
        </w:rPr>
        <w:br/>
      </w:r>
      <w:r w:rsidRPr="000B6D6B">
        <w:rPr>
          <w:rFonts w:ascii="Montserrat" w:hAnsi="Montserrat"/>
          <w:sz w:val="28"/>
        </w:rPr>
        <w:t>We cultivate and celebrate our diverse cultures, lifestyle and sense of community</w:t>
      </w:r>
    </w:p>
    <w:p w14:paraId="3D0A41AB" w14:textId="77777777" w:rsidR="003F66DF" w:rsidRPr="000B6D6B" w:rsidRDefault="003F66DF" w:rsidP="006069D9">
      <w:r w:rsidRPr="000B6D6B">
        <w:rPr>
          <w:rFonts w:ascii="Montserrat" w:hAnsi="Montserrat"/>
          <w:b/>
          <w:sz w:val="28"/>
        </w:rPr>
        <w:t>ENVIRONMENT</w:t>
      </w:r>
      <w:r w:rsidR="004D6504" w:rsidRPr="000B6D6B">
        <w:rPr>
          <w:rFonts w:ascii="Montserrat" w:hAnsi="Montserrat"/>
          <w:b/>
          <w:sz w:val="28"/>
        </w:rPr>
        <w:br/>
      </w:r>
      <w:r w:rsidRPr="000B6D6B">
        <w:rPr>
          <w:rFonts w:ascii="Montserrat" w:hAnsi="Montserrat"/>
          <w:sz w:val="28"/>
        </w:rPr>
        <w:t>We protect and enhance our natural environment</w:t>
      </w:r>
    </w:p>
    <w:p w14:paraId="4D8611CA" w14:textId="77777777" w:rsidR="003F66DF" w:rsidRPr="000B6D6B" w:rsidRDefault="003F66DF" w:rsidP="006069D9">
      <w:r w:rsidRPr="000B6D6B">
        <w:rPr>
          <w:rFonts w:ascii="Montserrat" w:hAnsi="Montserrat"/>
          <w:b/>
          <w:sz w:val="28"/>
        </w:rPr>
        <w:t>GROWTH</w:t>
      </w:r>
      <w:r w:rsidR="004D6504" w:rsidRPr="000B6D6B">
        <w:rPr>
          <w:rFonts w:ascii="Montserrat" w:hAnsi="Montserrat"/>
          <w:b/>
          <w:sz w:val="28"/>
        </w:rPr>
        <w:br/>
      </w:r>
      <w:r w:rsidRPr="000B6D6B">
        <w:rPr>
          <w:rFonts w:ascii="Montserrat" w:hAnsi="Montserrat"/>
          <w:sz w:val="28"/>
        </w:rPr>
        <w:t xml:space="preserve">We manage growth and change responsibly </w:t>
      </w:r>
    </w:p>
    <w:p w14:paraId="2B6555F7" w14:textId="77777777" w:rsidR="003F66DF" w:rsidRPr="000B6D6B" w:rsidRDefault="003F66DF" w:rsidP="006069D9">
      <w:pPr>
        <w:rPr>
          <w:rFonts w:ascii="Montserrat" w:hAnsi="Montserrat"/>
          <w:sz w:val="28"/>
        </w:rPr>
      </w:pPr>
      <w:r w:rsidRPr="000B6D6B">
        <w:rPr>
          <w:rFonts w:ascii="Montserrat" w:hAnsi="Montserrat"/>
          <w:b/>
          <w:sz w:val="28"/>
        </w:rPr>
        <w:t>GOVERNANCE</w:t>
      </w:r>
      <w:r w:rsidRPr="000B6D6B">
        <w:rPr>
          <w:rFonts w:ascii="Montserrat" w:hAnsi="Montserrat"/>
          <w:b/>
          <w:sz w:val="28"/>
        </w:rPr>
        <w:br/>
      </w:r>
      <w:r w:rsidRPr="000B6D6B">
        <w:rPr>
          <w:rFonts w:ascii="Montserrat" w:hAnsi="Montserrat"/>
          <w:sz w:val="28"/>
        </w:rPr>
        <w:t>We have community led decision making which is open and inclusive</w:t>
      </w:r>
    </w:p>
    <w:p w14:paraId="699FA790" w14:textId="77777777" w:rsidR="00A25FF8" w:rsidRDefault="00B855AE" w:rsidP="006069D9">
      <w:pPr>
        <w:rPr>
          <w:lang w:eastAsia="en-AU"/>
        </w:rPr>
        <w:sectPr w:rsidR="00A25FF8" w:rsidSect="0069295F">
          <w:headerReference w:type="default" r:id="rId21"/>
          <w:pgSz w:w="11906" w:h="16838"/>
          <w:pgMar w:top="824" w:right="849" w:bottom="1134" w:left="709" w:header="284" w:footer="204" w:gutter="0"/>
          <w:cols w:space="708"/>
          <w:docGrid w:linePitch="360"/>
        </w:sectPr>
      </w:pPr>
      <w:r w:rsidRPr="00DF6EE8">
        <w:rPr>
          <w:iCs/>
        </w:rPr>
        <w:t>Each of the chapters above are further broken down in accordance with the Integrated Planning and Reporting framework hierarchy.</w:t>
      </w:r>
      <w:r w:rsidR="00D60F33" w:rsidRPr="00DF6EE8">
        <w:rPr>
          <w:iCs/>
          <w:noProof/>
        </w:rPr>
        <w:t xml:space="preserve"> </w:t>
      </w:r>
      <w:bookmarkStart w:id="32" w:name="_Toc524094485"/>
      <w:bookmarkStart w:id="33" w:name="_Toc527980825"/>
      <w:bookmarkStart w:id="34" w:name="_Toc527981034"/>
      <w:bookmarkStart w:id="35" w:name="_Toc20744702"/>
      <w:bookmarkEnd w:id="15"/>
      <w:bookmarkEnd w:id="16"/>
      <w:bookmarkEnd w:id="23"/>
      <w:bookmarkEnd w:id="24"/>
      <w:bookmarkEnd w:id="25"/>
    </w:p>
    <w:p w14:paraId="2CEC406A" w14:textId="77777777" w:rsidR="001E1825" w:rsidRPr="0065200F" w:rsidRDefault="003A23BE" w:rsidP="006069D9">
      <w:pPr>
        <w:pStyle w:val="Heading1"/>
        <w:rPr>
          <w:rFonts w:cs="Arial"/>
          <w:sz w:val="22"/>
        </w:rPr>
      </w:pPr>
      <w:r w:rsidRPr="0065200F">
        <w:lastRenderedPageBreak/>
        <w:t>Message from the Mayor</w:t>
      </w:r>
      <w:bookmarkEnd w:id="26"/>
      <w:bookmarkEnd w:id="32"/>
      <w:bookmarkEnd w:id="33"/>
      <w:bookmarkEnd w:id="34"/>
      <w:bookmarkEnd w:id="35"/>
    </w:p>
    <w:p w14:paraId="7E6FFB12" w14:textId="77777777" w:rsidR="00DC77BD" w:rsidRDefault="004509BC" w:rsidP="006069D9">
      <w:r>
        <w:t>What a year!</w:t>
      </w:r>
    </w:p>
    <w:p w14:paraId="28FFD634" w14:textId="77777777" w:rsidR="00DC77BD" w:rsidRDefault="00DC77BD" w:rsidP="006069D9">
      <w:r>
        <w:t>It’s almost impossible to put into words the enormous changes in not only our little shire, but our n</w:t>
      </w:r>
      <w:r w:rsidR="004509BC">
        <w:t>ation and the world in 2019/20.</w:t>
      </w:r>
    </w:p>
    <w:p w14:paraId="79C95BAF" w14:textId="77777777" w:rsidR="00DC77BD" w:rsidRDefault="00DC77BD" w:rsidP="006069D9">
      <w:r>
        <w:t>As we are trying to process the long-term impact of the COVID-19 pandemic on our lives, I am so proud of the way we have responded – a</w:t>
      </w:r>
      <w:r w:rsidR="001171DA">
        <w:t>s a community and as a Council.</w:t>
      </w:r>
    </w:p>
    <w:p w14:paraId="3CCF3DC3" w14:textId="77777777" w:rsidR="00DC77BD" w:rsidRDefault="007A6394" w:rsidP="006069D9">
      <w:r>
        <w:t>From the start the General Manager and the Executive T</w:t>
      </w:r>
      <w:r w:rsidR="00DC77BD">
        <w:t>eam worked through every challenge thrown at them, ensuring our program of works continued, equipping staff to continue working from home and keeping the wheels turning with respect to planning and the myriad of other thi</w:t>
      </w:r>
      <w:r w:rsidR="001171DA">
        <w:t>ngs Council is responsible for.</w:t>
      </w:r>
    </w:p>
    <w:p w14:paraId="75813EF9" w14:textId="77777777" w:rsidR="00DC77BD" w:rsidRDefault="00DC77BD" w:rsidP="006069D9">
      <w:r>
        <w:t>Rather than stop or delay our works program we took the opportunity to reschedule project</w:t>
      </w:r>
      <w:r w:rsidR="000963B8">
        <w:t>s</w:t>
      </w:r>
      <w:r>
        <w:t xml:space="preserve"> such as the Jonson Street crossing improvements to take advantage of the remarkably quiet streets that </w:t>
      </w:r>
      <w:r w:rsidR="000963B8">
        <w:t>would</w:t>
      </w:r>
      <w:r>
        <w:t xml:space="preserve"> normally</w:t>
      </w:r>
      <w:r w:rsidR="000963B8">
        <w:t xml:space="preserve"> be</w:t>
      </w:r>
      <w:r w:rsidR="001171DA">
        <w:t xml:space="preserve"> heaving with traffic.</w:t>
      </w:r>
    </w:p>
    <w:p w14:paraId="7A59CE30" w14:textId="77777777" w:rsidR="00DC77BD" w:rsidRDefault="00DC77BD" w:rsidP="006069D9">
      <w:r>
        <w:t xml:space="preserve">Work on the $24 million Byron Bay bypass continued at full steam and we resealed our carparks at Main Beach and Clarkes Beach when they were </w:t>
      </w:r>
      <w:r w:rsidR="001171DA">
        <w:t>closed as a result of COVID-19.</w:t>
      </w:r>
    </w:p>
    <w:p w14:paraId="624811D4" w14:textId="77777777" w:rsidR="00DC77BD" w:rsidRDefault="00DC77BD" w:rsidP="006069D9">
      <w:r>
        <w:t xml:space="preserve">To say Council kicked some goals in 2019/20 is an understatement.  Our achievements this year, despite COVID-19, were significant, and when you factor in </w:t>
      </w:r>
      <w:r w:rsidR="001171DA">
        <w:t>the pandemic, quite astounding.</w:t>
      </w:r>
    </w:p>
    <w:p w14:paraId="01E0DEBE" w14:textId="77777777" w:rsidR="00DC77BD" w:rsidRDefault="00DC77BD" w:rsidP="006069D9">
      <w:r>
        <w:t>I acknowledge and thank the Hon Ben Franklin MLC, Parliamentary Secretary for Energy and the Arts, for his efforts in lobbying for and supporting Council.  Ben secured a very noteworthy $25 million from the NSW Government as its Road and Infrastructure Election Commitment and this money is being spread around the Shire over the next three years translating to significant roadworks and other projects including a new skatepark at Sandhills at Byron Bay and the completion of the Byron Bay to</w:t>
      </w:r>
      <w:r w:rsidR="004509BC">
        <w:t xml:space="preserve"> Suffolk Park cycleway.</w:t>
      </w:r>
    </w:p>
    <w:p w14:paraId="2ACDC1A4" w14:textId="77777777" w:rsidR="00DC77BD" w:rsidRDefault="00DC77BD" w:rsidP="006069D9">
      <w:r>
        <w:t>I also commend staff on their success with grant funding applications with Council receiving an additional $14 million in grant funding.</w:t>
      </w:r>
    </w:p>
    <w:p w14:paraId="328A8746" w14:textId="77777777" w:rsidR="00DC77BD" w:rsidRDefault="00DC77BD" w:rsidP="006069D9">
      <w:r>
        <w:t>As a result we were able to start work on the $1.2 million refurbishment of the wooden bridge at Brunswick Heads with our key priority being to retain the timber features of the bridge using recycled material from other decom</w:t>
      </w:r>
      <w:r w:rsidR="004509BC">
        <w:t>missioned bridges in the Shire.</w:t>
      </w:r>
      <w:r>
        <w:t xml:space="preserve"> We also got cracking on the replacement of the Byron Creek Bridge at Bangalow – a $2.1 million investment that will stand the community in good stead for many yea</w:t>
      </w:r>
      <w:r w:rsidR="004509BC">
        <w:t>rs to come.</w:t>
      </w:r>
      <w:r w:rsidR="007A6394">
        <w:t xml:space="preserve"> In total in 2019/</w:t>
      </w:r>
      <w:r>
        <w:t>20 staff delivered a bridge and causeway replacement program valued at $5.2 million.</w:t>
      </w:r>
    </w:p>
    <w:p w14:paraId="077458FB" w14:textId="77777777" w:rsidR="00DC77BD" w:rsidRDefault="00DC77BD" w:rsidP="006069D9">
      <w:r>
        <w:t xml:space="preserve">The community was the focus for a number of other projects we completed and officially opened including a refurbishment of the </w:t>
      </w:r>
      <w:proofErr w:type="spellStart"/>
      <w:r>
        <w:t>Booyong</w:t>
      </w:r>
      <w:proofErr w:type="spellEnd"/>
      <w:r>
        <w:t xml:space="preserve"> tennis courts, and improvements to the Mullumbimby Museum and Heritage House at Bangalow.</w:t>
      </w:r>
    </w:p>
    <w:p w14:paraId="158652C7" w14:textId="77777777" w:rsidR="00DC77BD" w:rsidRDefault="00DC77BD" w:rsidP="006069D9">
      <w:r>
        <w:t>Naturally the environment feature</w:t>
      </w:r>
      <w:r w:rsidR="007A6394">
        <w:t>d heavily in our work in 2019/</w:t>
      </w:r>
      <w:r>
        <w:t>20 with Council adopting a comprehensive Biodiversity Strategy and the Integrated Pest Management St</w:t>
      </w:r>
      <w:r w:rsidR="004509BC">
        <w:t>rategy.</w:t>
      </w:r>
      <w:r>
        <w:t xml:space="preserve"> Our bush regeneration team worked on 57 sites including more than six kilometres of riverbank which is integral to the Bringing back the Bruns </w:t>
      </w:r>
      <w:r w:rsidR="004509BC">
        <w:t>project.</w:t>
      </w:r>
      <w:r>
        <w:t xml:space="preserve"> We replaced four causeways with fish-friendly bridges making it easier for fish to move up and down the Brunswick River to breed.</w:t>
      </w:r>
    </w:p>
    <w:p w14:paraId="5D225B9B" w14:textId="77777777" w:rsidR="00DC77BD" w:rsidRDefault="00DC77BD" w:rsidP="006069D9">
      <w:r>
        <w:lastRenderedPageBreak/>
        <w:t>It was incredibly satisfying to see major work completed in some of our parks.  Hundreds of locals turned out for the opening of Railway Park in the heart of Byron Bay, a project identified in the Byron Bay Town Centr</w:t>
      </w:r>
      <w:r w:rsidR="004509BC">
        <w:t>e Masterplan.</w:t>
      </w:r>
      <w:r>
        <w:t xml:space="preserve"> And there was action aplenty as well for the opening of the upgraded Waterl</w:t>
      </w:r>
      <w:r w:rsidR="004509BC">
        <w:t xml:space="preserve">ily Playscape at Ocean Shores. </w:t>
      </w:r>
      <w:r>
        <w:t xml:space="preserve">Add </w:t>
      </w:r>
      <w:proofErr w:type="spellStart"/>
      <w:r>
        <w:t>Gaggin</w:t>
      </w:r>
      <w:proofErr w:type="spellEnd"/>
      <w:r>
        <w:t xml:space="preserve"> Park to the mix, along with upgrades of skateparks at Brunswick Heads, Mullumbimby and Federal and 2019/20 was a bonanza for children’s play and recreation areas.</w:t>
      </w:r>
    </w:p>
    <w:p w14:paraId="0A2135CF" w14:textId="77777777" w:rsidR="00DC77BD" w:rsidRDefault="00DC77BD" w:rsidP="006069D9">
      <w:r>
        <w:t>Council’s achievements in 2019/20 were outstanding and thanks to my fellow Councillors and Mark Arnold, Phil Holloway, Shannon Burt and Vanessa Adams for their contributions, guidance, leadership and good humour.</w:t>
      </w:r>
    </w:p>
    <w:p w14:paraId="3719FA46" w14:textId="77777777" w:rsidR="00DC77BD" w:rsidRDefault="00DC77BD" w:rsidP="006069D9">
      <w:r>
        <w:t>To the staff who did the hard yards – congrat</w:t>
      </w:r>
      <w:r w:rsidR="004509BC">
        <w:t>ulations on a tremendous year.</w:t>
      </w:r>
    </w:p>
    <w:p w14:paraId="7AA3327B" w14:textId="77777777" w:rsidR="00443B3E" w:rsidRDefault="005B5FBB" w:rsidP="006069D9">
      <w:pPr>
        <w:rPr>
          <w:rFonts w:ascii="Montserrat" w:eastAsia="Times New Roman" w:hAnsi="Montserrat" w:cs="Arial"/>
          <w:b/>
          <w:bCs/>
          <w:sz w:val="32"/>
          <w:szCs w:val="24"/>
          <w:lang w:eastAsia="en-AU"/>
        </w:rPr>
      </w:pPr>
      <w:r w:rsidRPr="00255F0E">
        <w:rPr>
          <w:rFonts w:ascii="Montserrat" w:eastAsia="Times New Roman" w:hAnsi="Montserrat" w:cs="Arial"/>
          <w:b/>
          <w:bCs/>
          <w:noProof/>
          <w:sz w:val="32"/>
          <w:szCs w:val="24"/>
          <w:lang w:eastAsia="en-AU"/>
        </w:rPr>
        <w:drawing>
          <wp:inline distT="0" distB="0" distL="0" distR="0" wp14:anchorId="4DBCAF9F" wp14:editId="5AAA5714">
            <wp:extent cx="2886710" cy="560070"/>
            <wp:effectExtent l="0" t="0" r="8890" b="0"/>
            <wp:docPr id="428" name="Picture 428" descr="Signature of Mayor Simon Richardson" title="Mayor's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6710" cy="560070"/>
                    </a:xfrm>
                    <a:prstGeom prst="rect">
                      <a:avLst/>
                    </a:prstGeom>
                    <a:noFill/>
                  </pic:spPr>
                </pic:pic>
              </a:graphicData>
            </a:graphic>
          </wp:inline>
        </w:drawing>
      </w:r>
    </w:p>
    <w:p w14:paraId="61D49DD4" w14:textId="77777777" w:rsidR="00CE38A3" w:rsidRPr="00255F0E" w:rsidRDefault="00CE38A3" w:rsidP="006069D9">
      <w:pPr>
        <w:rPr>
          <w:rFonts w:ascii="Montserrat" w:eastAsia="Times New Roman" w:hAnsi="Montserrat" w:cs="Arial"/>
          <w:b/>
          <w:bCs/>
          <w:sz w:val="32"/>
          <w:szCs w:val="24"/>
          <w:lang w:eastAsia="en-AU"/>
        </w:rPr>
      </w:pPr>
      <w:r w:rsidRPr="00255F0E">
        <w:rPr>
          <w:rFonts w:ascii="Montserrat" w:eastAsia="Times New Roman" w:hAnsi="Montserrat" w:cs="Arial"/>
          <w:b/>
          <w:bCs/>
          <w:sz w:val="32"/>
          <w:szCs w:val="24"/>
          <w:lang w:eastAsia="en-AU"/>
        </w:rPr>
        <w:t>Simon Richardson</w:t>
      </w:r>
    </w:p>
    <w:p w14:paraId="34B7C5AD" w14:textId="77777777" w:rsidR="004E7FCA" w:rsidRDefault="00CE38A3" w:rsidP="006069D9">
      <w:pPr>
        <w:pStyle w:val="Heading2"/>
        <w:rPr>
          <w:noProof w:val="0"/>
          <w:sz w:val="32"/>
        </w:rPr>
      </w:pPr>
      <w:r w:rsidRPr="004E7FCA">
        <w:rPr>
          <w:noProof w:val="0"/>
          <w:sz w:val="32"/>
        </w:rPr>
        <w:t>Mayor</w:t>
      </w:r>
      <w:bookmarkStart w:id="36" w:name="_Toc524094486"/>
      <w:bookmarkStart w:id="37" w:name="_Toc527980826"/>
      <w:bookmarkStart w:id="38" w:name="_Toc527981035"/>
      <w:bookmarkStart w:id="39" w:name="_Toc20744703"/>
    </w:p>
    <w:p w14:paraId="09275AC3" w14:textId="77777777" w:rsidR="00255F0E" w:rsidRDefault="000755B0" w:rsidP="000755B0">
      <w:pPr>
        <w:pStyle w:val="Heading1"/>
        <w:rPr>
          <w:lang w:eastAsia="en-AU"/>
        </w:rPr>
      </w:pPr>
      <w:r>
        <w:rPr>
          <w:noProof/>
          <w:lang w:eastAsia="en-AU"/>
        </w:rPr>
        <w:drawing>
          <wp:inline distT="0" distB="0" distL="0" distR="0" wp14:anchorId="53DB7ED2" wp14:editId="269D0EFD">
            <wp:extent cx="6570980" cy="4380865"/>
            <wp:effectExtent l="0" t="0" r="1270" b="635"/>
            <wp:docPr id="21" name="Picture 21" descr="Photograph of Mayor, Simon Richardson, sitting with another man, learning how to play a guitar at the guitar festival. There are other guitars displayed on the wall behind them." title="Mayor Simon Richard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her_Andy and Mayor_Guitar Festiva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570980" cy="4380865"/>
                    </a:xfrm>
                    <a:prstGeom prst="rect">
                      <a:avLst/>
                    </a:prstGeom>
                  </pic:spPr>
                </pic:pic>
              </a:graphicData>
            </a:graphic>
          </wp:inline>
        </w:drawing>
      </w:r>
      <w:r w:rsidR="00DF4911">
        <w:br w:type="page"/>
      </w:r>
      <w:bookmarkEnd w:id="36"/>
      <w:bookmarkEnd w:id="37"/>
      <w:bookmarkEnd w:id="38"/>
      <w:bookmarkEnd w:id="39"/>
      <w:r w:rsidR="00255F0E" w:rsidRPr="00255F0E">
        <w:lastRenderedPageBreak/>
        <w:t>General Manager’s Message</w:t>
      </w:r>
    </w:p>
    <w:p w14:paraId="45D1A74F" w14:textId="77777777" w:rsidR="00684C2E" w:rsidRPr="00B03549" w:rsidRDefault="00684C2E" w:rsidP="006069D9">
      <w:r w:rsidRPr="00B03549">
        <w:t>The year of 2019/20 threw everything at us – drought, bushfire, deluges of rain and lastly the COVID-19</w:t>
      </w:r>
      <w:r>
        <w:t xml:space="preserve"> c</w:t>
      </w:r>
      <w:r w:rsidR="00393391">
        <w:t xml:space="preserve">risis. </w:t>
      </w:r>
      <w:r w:rsidRPr="00B03549">
        <w:t>Despite this Byron Shire Council, through the efforts of staff and Councillors, recorded one of its mo</w:t>
      </w:r>
      <w:r w:rsidR="00E46A4B">
        <w:t>st successful years on record.</w:t>
      </w:r>
    </w:p>
    <w:p w14:paraId="170C4B95" w14:textId="77777777" w:rsidR="00684C2E" w:rsidRPr="00B03549" w:rsidRDefault="00684C2E" w:rsidP="006069D9">
      <w:r w:rsidRPr="00B03549">
        <w:t xml:space="preserve">We delivered a very impressive capital works budget of $36.2 million.  This included the start of the $24 million Byron Bay bypass and two major bridge upgrades at Byron Creek near Bangalow ($2.1 million) and the South Arm Bridge at Brunswick Heads ($1.5 million). </w:t>
      </w:r>
    </w:p>
    <w:p w14:paraId="4DBC4A5A" w14:textId="77777777" w:rsidR="00684C2E" w:rsidRPr="00B03549" w:rsidRDefault="00684C2E" w:rsidP="006069D9">
      <w:r w:rsidRPr="00B03549">
        <w:t>We committed to retaining the timber features of the bridge at Brunswick Heads, knowing this was important to the community.  In true Byron style the project is the ultimate recycling story with salvaged timber from old bridges near Bangalow redeployed, in restoring this bridge, which will serve the community for another 30 years.</w:t>
      </w:r>
    </w:p>
    <w:p w14:paraId="4B7D3384" w14:textId="77777777" w:rsidR="00684C2E" w:rsidRPr="00B03549" w:rsidRDefault="00684C2E" w:rsidP="006069D9">
      <w:r w:rsidRPr="00B03549">
        <w:t>We rebuilt and resealed 29km of roads and also replaced four old causeways with fish-friendly bridges.</w:t>
      </w:r>
    </w:p>
    <w:p w14:paraId="1D2E1A1C" w14:textId="77777777" w:rsidR="00684C2E" w:rsidRPr="00B03549" w:rsidRDefault="00684C2E" w:rsidP="006069D9">
      <w:r w:rsidRPr="00B03549">
        <w:t xml:space="preserve">With a focus on making our money go further there was a concerted and coordinated effort in 2019/20 to strategically target grant funding with great success.  We received $39 million in grants from the NSW and Australian Governments, including $25 million from the NSW Government’s </w:t>
      </w:r>
      <w:r w:rsidR="007A6394">
        <w:t>Roads</w:t>
      </w:r>
      <w:r w:rsidRPr="00B03549">
        <w:t xml:space="preserve"> and Infrastructure Election Commitment.  I extend my thanks to the Hon Ben Franklin MLC, Parliamentary Secretary for Energy and </w:t>
      </w:r>
      <w:r w:rsidR="007A6394">
        <w:t xml:space="preserve">the </w:t>
      </w:r>
      <w:r w:rsidRPr="00B03549">
        <w:t>Arts, for his suppo</w:t>
      </w:r>
      <w:r w:rsidR="00393391">
        <w:t>rt in lobbying for this grant.</w:t>
      </w:r>
    </w:p>
    <w:p w14:paraId="0CAC5EC5" w14:textId="77777777" w:rsidR="00684C2E" w:rsidRPr="00B03549" w:rsidRDefault="00684C2E" w:rsidP="006069D9">
      <w:r w:rsidRPr="00B03549">
        <w:t>While infrastructure is an important component of our work, equally significant has been planning for the future of our Shire, with our priority being to balance appropriate development, with future planning to ensure the Shire can retain the things our community loves and values about the Byron Shire.</w:t>
      </w:r>
    </w:p>
    <w:p w14:paraId="4BBC60B1" w14:textId="77777777" w:rsidR="00684C2E" w:rsidRPr="00B03549" w:rsidRDefault="00684C2E" w:rsidP="006069D9">
      <w:r w:rsidRPr="00B03549">
        <w:t>Our strategic planners delivered the Mullumbimby Masterplan and the Byron Arts and Industry Estate Precinct Plan which now sit alongside the Byron Bay Town Centre Masterplan and the Bangalow Village Plan providing a strong and clear framework for future projects. Incredibly, taking into account COVID-19, our DA staff processed 867 development applications</w:t>
      </w:r>
      <w:r w:rsidR="00393391">
        <w:t xml:space="preserve"> with a value of $340 million.</w:t>
      </w:r>
    </w:p>
    <w:p w14:paraId="14D637D3" w14:textId="77777777" w:rsidR="00684C2E" w:rsidRPr="00B03549" w:rsidRDefault="00684C2E" w:rsidP="006069D9">
      <w:r w:rsidRPr="00B03549">
        <w:t>We also delivered a comprehensive Biodiversity Strategy, an Integrated Pest Management Strategy, a Master Plan for the Sandhills Estate and new, innovative planning provisions in relation to rural weddings and events – and that’s to name a few.</w:t>
      </w:r>
    </w:p>
    <w:p w14:paraId="7928651A" w14:textId="77777777" w:rsidR="00684C2E" w:rsidRPr="00B03549" w:rsidRDefault="00684C2E" w:rsidP="006069D9">
      <w:r w:rsidRPr="00B03549">
        <w:t>We continued our focus on engaging and talking to our residents and community groups with our online engagement platform, Your Say Byron Shire, receiving 6,000 visits from people wanting information and to have their say on different projects.  This, alongside our Facebook and Instagram pages helped promote projects and importantly inform people. Our Customer Satisfaction survey found three quarters of residents surveyed gave us a positive satisfaction score which was a terrific result, and a testament to the efforts of staff who provide excellent service to our community.</w:t>
      </w:r>
    </w:p>
    <w:p w14:paraId="1DBB9347" w14:textId="77777777" w:rsidR="00684C2E" w:rsidRPr="00B03549" w:rsidRDefault="00684C2E" w:rsidP="006069D9">
      <w:r w:rsidRPr="00B03549">
        <w:t xml:space="preserve">One of the highlights of 2019/20 was the delivery of playgrounds and improved facilities for our families. The $500,000 upgrade of Waterlily Park was celebrated by hundreds of people keen to try out the new all-abilities flying fox, playground and fitness equipment, while at Suffolk Park the community chose a fire-engine themed playground upgrade.  </w:t>
      </w:r>
    </w:p>
    <w:p w14:paraId="400DD5F2" w14:textId="77777777" w:rsidR="00684C2E" w:rsidRPr="00B03549" w:rsidRDefault="00684C2E" w:rsidP="006069D9">
      <w:r w:rsidRPr="00B03549">
        <w:lastRenderedPageBreak/>
        <w:t>We also unveiled the new $2.1 million Railway Park in the centre of Byron Bay, the first project coming out of the Byron Bay Town Centre Masterplan and one designed to once again bring locals back into the town that they share with more than two million visitors a year.  Complementing these park upgrades were improvements to the Federal, Mullumbimby and Brunswick Heads skateparks.</w:t>
      </w:r>
    </w:p>
    <w:p w14:paraId="6DD585DE" w14:textId="77777777" w:rsidR="00684C2E" w:rsidRPr="00B03549" w:rsidRDefault="00684C2E" w:rsidP="006069D9">
      <w:r w:rsidRPr="00B03549">
        <w:t>Council’s commitment to supporting the most vulnerable members of our community was unwavering in 2019/20, with the employment of two Public Space Liaison Officers to work alongside rough sleepers to connect them with services including health and housing, where possible.</w:t>
      </w:r>
    </w:p>
    <w:p w14:paraId="337D9780" w14:textId="77777777" w:rsidR="00684C2E" w:rsidRPr="00B03549" w:rsidRDefault="00684C2E" w:rsidP="006069D9">
      <w:r w:rsidRPr="00B03549">
        <w:t>There is no doubt COVID-19 presented challenges for our organisation but it also resulted in opportunities.  With tourism numbers at unprecedented low levels we were able to redeploy and reprioritise road works to take advantage of the drop in traffic in places like Byron Bay.</w:t>
      </w:r>
    </w:p>
    <w:p w14:paraId="7429DB18" w14:textId="77777777" w:rsidR="00684C2E" w:rsidRPr="00B03549" w:rsidRDefault="00684C2E" w:rsidP="006069D9">
      <w:r w:rsidRPr="00B03549">
        <w:t>Reflecting on the year that was I thank our State and Federal representatives, Tamara Smith, Member for Ballina, and the Hon Justine Elliot, Member for Richmond, for their support, along with the Hon Ben Franklin MLC, NSW Parliamentary Secretary for Energy and the Arts.</w:t>
      </w:r>
    </w:p>
    <w:p w14:paraId="04C72082" w14:textId="77777777" w:rsidR="00684C2E" w:rsidRPr="00B03549" w:rsidRDefault="00684C2E" w:rsidP="006069D9">
      <w:r w:rsidRPr="00B03549">
        <w:t>Our achievements in 2019/20 were the result of a team effort.  To Councillors – thank you for your commitment to deliver the absolute best possible outcomes for our community.  And to staff and the Executive Team of Shannon Burt, Vanessa Adams and Phil Holloway – your efforts over the last 12 months were outstanding and much appreciated.</w:t>
      </w:r>
    </w:p>
    <w:p w14:paraId="6636C735" w14:textId="77777777" w:rsidR="00443B3E" w:rsidRDefault="002F6611" w:rsidP="006069D9">
      <w:pPr>
        <w:rPr>
          <w:rFonts w:ascii="Montserrat" w:eastAsia="Times New Roman" w:hAnsi="Montserrat" w:cs="Arial"/>
          <w:b/>
          <w:bCs/>
          <w:sz w:val="32"/>
          <w:szCs w:val="24"/>
          <w:lang w:eastAsia="en-AU"/>
        </w:rPr>
      </w:pPr>
      <w:r w:rsidRPr="004E7FCA">
        <w:rPr>
          <w:rFonts w:ascii="Montserrat" w:eastAsia="Times New Roman" w:hAnsi="Montserrat" w:cs="Arial"/>
          <w:b/>
          <w:bCs/>
          <w:noProof/>
          <w:sz w:val="32"/>
          <w:szCs w:val="24"/>
          <w:lang w:eastAsia="en-AU"/>
        </w:rPr>
        <w:drawing>
          <wp:inline distT="0" distB="0" distL="0" distR="0" wp14:anchorId="7254CB6F" wp14:editId="3A0D6520">
            <wp:extent cx="1569085" cy="594360"/>
            <wp:effectExtent l="0" t="0" r="0" b="0"/>
            <wp:docPr id="1050" name="Picture 1050" descr="Signature of General Manager, Mark Arnold" title="Mark Arnold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overnance Services\Corporate Governance\signatures\mark arnold sig.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5618" t="19835" r="31081" b="27273"/>
                    <a:stretch/>
                  </pic:blipFill>
                  <pic:spPr bwMode="auto">
                    <a:xfrm>
                      <a:off x="0" y="0"/>
                      <a:ext cx="1569085" cy="594360"/>
                    </a:xfrm>
                    <a:prstGeom prst="rect">
                      <a:avLst/>
                    </a:prstGeom>
                    <a:noFill/>
                    <a:ln>
                      <a:noFill/>
                    </a:ln>
                    <a:extLst>
                      <a:ext uri="{53640926-AAD7-44D8-BBD7-CCE9431645EC}">
                        <a14:shadowObscured xmlns:a14="http://schemas.microsoft.com/office/drawing/2010/main"/>
                      </a:ext>
                    </a:extLst>
                  </pic:spPr>
                </pic:pic>
              </a:graphicData>
            </a:graphic>
          </wp:inline>
        </w:drawing>
      </w:r>
    </w:p>
    <w:p w14:paraId="5E852DFE" w14:textId="77777777" w:rsidR="006C0B48" w:rsidRDefault="00256139" w:rsidP="006069D9">
      <w:pPr>
        <w:rPr>
          <w:rFonts w:ascii="Montserrat" w:eastAsia="Times New Roman" w:hAnsi="Montserrat" w:cs="Arial"/>
          <w:b/>
          <w:bCs/>
          <w:sz w:val="32"/>
          <w:szCs w:val="24"/>
          <w:lang w:eastAsia="en-AU"/>
        </w:rPr>
      </w:pPr>
      <w:r w:rsidRPr="004E7FCA">
        <w:rPr>
          <w:rFonts w:ascii="Montserrat" w:eastAsia="Times New Roman" w:hAnsi="Montserrat" w:cs="Arial"/>
          <w:b/>
          <w:bCs/>
          <w:sz w:val="32"/>
          <w:szCs w:val="24"/>
          <w:lang w:eastAsia="en-AU"/>
        </w:rPr>
        <w:t>Mark Arnold</w:t>
      </w:r>
    </w:p>
    <w:p w14:paraId="36425F23" w14:textId="77777777" w:rsidR="00F83900" w:rsidRPr="004E7FCA" w:rsidRDefault="00256139" w:rsidP="006069D9">
      <w:pPr>
        <w:rPr>
          <w:rFonts w:ascii="Montserrat" w:eastAsia="Times New Roman" w:hAnsi="Montserrat" w:cs="Arial"/>
          <w:b/>
          <w:bCs/>
          <w:sz w:val="32"/>
          <w:szCs w:val="24"/>
          <w:lang w:eastAsia="en-AU"/>
        </w:rPr>
        <w:sectPr w:rsidR="00F83900" w:rsidRPr="004E7FCA" w:rsidSect="002E68AF">
          <w:pgSz w:w="11906" w:h="16838"/>
          <w:pgMar w:top="824" w:right="849" w:bottom="1134" w:left="709" w:header="284" w:footer="151" w:gutter="0"/>
          <w:cols w:space="708"/>
          <w:docGrid w:linePitch="360"/>
        </w:sectPr>
      </w:pPr>
      <w:r w:rsidRPr="004E7FCA">
        <w:rPr>
          <w:rFonts w:ascii="Montserrat" w:eastAsia="Times New Roman" w:hAnsi="Montserrat" w:cs="Arial"/>
          <w:b/>
          <w:bCs/>
          <w:sz w:val="32"/>
          <w:szCs w:val="24"/>
          <w:lang w:eastAsia="en-AU"/>
        </w:rPr>
        <w:t>General Manager</w:t>
      </w:r>
    </w:p>
    <w:p w14:paraId="2B4890D7" w14:textId="77777777" w:rsidR="00255F0E" w:rsidRDefault="00255F0E" w:rsidP="006069D9">
      <w:pPr>
        <w:pStyle w:val="Heading1"/>
      </w:pPr>
      <w:r w:rsidRPr="00255F0E">
        <w:lastRenderedPageBreak/>
        <w:t>Operational Plan Progress</w:t>
      </w:r>
    </w:p>
    <w:p w14:paraId="19E95AC1" w14:textId="77777777" w:rsidR="00F83900" w:rsidRPr="00882B5C" w:rsidRDefault="00F83900" w:rsidP="006069D9">
      <w:r>
        <w:t xml:space="preserve">The Annual Report focuses on the Council’s implementation of the Delivery Program and Operational Plan. </w:t>
      </w:r>
      <w:r>
        <w:rPr>
          <w:lang w:eastAsia="en-AU"/>
        </w:rPr>
        <w:t xml:space="preserve">Throughout the report, the </w:t>
      </w:r>
      <w:r w:rsidRPr="0065200F">
        <w:rPr>
          <w:lang w:eastAsia="en-AU"/>
        </w:rPr>
        <w:t>progress</w:t>
      </w:r>
      <w:r>
        <w:rPr>
          <w:lang w:eastAsia="en-AU"/>
        </w:rPr>
        <w:t xml:space="preserve"> of each activity from the 2019/20 Operational Plan</w:t>
      </w:r>
      <w:r w:rsidR="00D5686C">
        <w:rPr>
          <w:lang w:eastAsia="en-AU"/>
        </w:rPr>
        <w:t xml:space="preserve"> is noted in detail, with a summary provided in the table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Caption w:val="Table "/>
        <w:tblDescription w:val="Table showing achievement of community objectives."/>
      </w:tblPr>
      <w:tblGrid>
        <w:gridCol w:w="3519"/>
        <w:gridCol w:w="1236"/>
        <w:gridCol w:w="1810"/>
        <w:gridCol w:w="1267"/>
        <w:gridCol w:w="1429"/>
        <w:gridCol w:w="1147"/>
      </w:tblGrid>
      <w:tr w:rsidR="00AB06FE" w:rsidRPr="00AB06FE" w14:paraId="17E083F0" w14:textId="77777777" w:rsidTr="009047A4">
        <w:trPr>
          <w:trHeight w:val="290"/>
          <w:tblHeader/>
        </w:trPr>
        <w:tc>
          <w:tcPr>
            <w:tcW w:w="0" w:type="auto"/>
          </w:tcPr>
          <w:p w14:paraId="284B5F01" w14:textId="77777777" w:rsidR="00AB06FE" w:rsidRPr="009047A4" w:rsidRDefault="009047A4" w:rsidP="006069D9">
            <w:pPr>
              <w:tabs>
                <w:tab w:val="right" w:pos="3459"/>
              </w:tabs>
              <w:autoSpaceDE w:val="0"/>
              <w:autoSpaceDN w:val="0"/>
              <w:adjustRightInd w:val="0"/>
              <w:rPr>
                <w:rFonts w:cs="Arial"/>
                <w:b/>
                <w:color w:val="000000"/>
                <w:szCs w:val="24"/>
              </w:rPr>
            </w:pPr>
            <w:bookmarkStart w:id="40" w:name="title"/>
            <w:bookmarkStart w:id="41" w:name="title_1"/>
            <w:bookmarkStart w:id="42" w:name="RowTitle_1"/>
            <w:bookmarkEnd w:id="40"/>
            <w:bookmarkEnd w:id="41"/>
            <w:bookmarkEnd w:id="42"/>
            <w:r w:rsidRPr="009047A4">
              <w:rPr>
                <w:rFonts w:cs="Arial"/>
                <w:b/>
                <w:color w:val="000000"/>
                <w:szCs w:val="24"/>
              </w:rPr>
              <w:t>Community Objective</w:t>
            </w:r>
            <w:r w:rsidR="00F1208B">
              <w:rPr>
                <w:rFonts w:cs="Arial"/>
                <w:b/>
                <w:color w:val="000000"/>
                <w:szCs w:val="24"/>
              </w:rPr>
              <w:tab/>
            </w:r>
          </w:p>
        </w:tc>
        <w:tc>
          <w:tcPr>
            <w:tcW w:w="0" w:type="auto"/>
          </w:tcPr>
          <w:p w14:paraId="6E886860" w14:textId="77777777" w:rsidR="00AB06FE" w:rsidRPr="009047A4" w:rsidRDefault="00D5686C" w:rsidP="006069D9">
            <w:pPr>
              <w:autoSpaceDE w:val="0"/>
              <w:autoSpaceDN w:val="0"/>
              <w:adjustRightInd w:val="0"/>
              <w:rPr>
                <w:rFonts w:cs="Arial"/>
                <w:bCs/>
                <w:color w:val="000000"/>
                <w:szCs w:val="24"/>
              </w:rPr>
            </w:pPr>
            <w:r w:rsidRPr="009047A4">
              <w:rPr>
                <w:rFonts w:cs="Arial"/>
                <w:color w:val="00B050"/>
                <w:szCs w:val="24"/>
              </w:rPr>
              <w:sym w:font="Wingdings" w:char="F0FC"/>
            </w:r>
            <w:r w:rsidRPr="009047A4">
              <w:rPr>
                <w:rFonts w:cs="Arial"/>
                <w:color w:val="00B050"/>
                <w:szCs w:val="24"/>
              </w:rPr>
              <w:t xml:space="preserve">Achieved </w:t>
            </w:r>
            <w:r w:rsidRPr="009047A4">
              <w:rPr>
                <w:rFonts w:cs="Arial"/>
                <w:szCs w:val="24"/>
              </w:rPr>
              <w:t xml:space="preserve"> </w:t>
            </w:r>
          </w:p>
        </w:tc>
        <w:tc>
          <w:tcPr>
            <w:tcW w:w="0" w:type="auto"/>
          </w:tcPr>
          <w:p w14:paraId="021921DD" w14:textId="77777777" w:rsidR="00AB06FE" w:rsidRPr="009047A4" w:rsidRDefault="00D5686C" w:rsidP="006069D9">
            <w:pPr>
              <w:autoSpaceDE w:val="0"/>
              <w:autoSpaceDN w:val="0"/>
              <w:adjustRightInd w:val="0"/>
              <w:rPr>
                <w:rFonts w:cs="Arial"/>
                <w:bCs/>
                <w:color w:val="000000"/>
                <w:szCs w:val="24"/>
              </w:rPr>
            </w:pPr>
            <w:r w:rsidRPr="009047A4">
              <w:rPr>
                <w:rFonts w:cs="Arial"/>
                <w:color w:val="937EBE" w:themeColor="accent6" w:themeTint="99"/>
                <w:szCs w:val="24"/>
              </w:rPr>
              <w:sym w:font="Wingdings" w:char="F06C"/>
            </w:r>
            <w:r w:rsidRPr="009047A4">
              <w:rPr>
                <w:rFonts w:cs="Arial"/>
                <w:color w:val="937EBE" w:themeColor="accent6" w:themeTint="99"/>
                <w:szCs w:val="24"/>
              </w:rPr>
              <w:t>Substantially achieved</w:t>
            </w:r>
            <w:r w:rsidR="00DD57C3" w:rsidRPr="009047A4">
              <w:rPr>
                <w:rFonts w:cs="Arial"/>
                <w:szCs w:val="24"/>
              </w:rPr>
              <w:t xml:space="preserve"> </w:t>
            </w:r>
          </w:p>
        </w:tc>
        <w:tc>
          <w:tcPr>
            <w:tcW w:w="0" w:type="auto"/>
          </w:tcPr>
          <w:p w14:paraId="1934DFD9" w14:textId="77777777" w:rsidR="00AB06FE" w:rsidRPr="009047A4" w:rsidRDefault="00D5686C" w:rsidP="006069D9">
            <w:pPr>
              <w:autoSpaceDE w:val="0"/>
              <w:autoSpaceDN w:val="0"/>
              <w:adjustRightInd w:val="0"/>
              <w:rPr>
                <w:rFonts w:cs="Arial"/>
                <w:bCs/>
                <w:color w:val="000000"/>
                <w:szCs w:val="24"/>
              </w:rPr>
            </w:pPr>
            <w:r w:rsidRPr="009047A4">
              <w:rPr>
                <w:rFonts w:cs="Arial"/>
                <w:color w:val="548DD4" w:themeColor="text2" w:themeTint="99"/>
                <w:szCs w:val="24"/>
              </w:rPr>
              <w:sym w:font="Wingdings 2" w:char="F0BD"/>
            </w:r>
            <w:r w:rsidRPr="009047A4">
              <w:rPr>
                <w:rFonts w:cs="Arial"/>
                <w:szCs w:val="24"/>
              </w:rPr>
              <w:t xml:space="preserve"> </w:t>
            </w:r>
            <w:r w:rsidRPr="009047A4">
              <w:rPr>
                <w:rFonts w:cs="Arial"/>
                <w:color w:val="548DD4" w:themeColor="text2" w:themeTint="99"/>
                <w:szCs w:val="24"/>
              </w:rPr>
              <w:t xml:space="preserve">Partially achieved </w:t>
            </w:r>
          </w:p>
        </w:tc>
        <w:tc>
          <w:tcPr>
            <w:tcW w:w="0" w:type="auto"/>
          </w:tcPr>
          <w:p w14:paraId="1C7C4308" w14:textId="77777777" w:rsidR="00AB06FE" w:rsidRPr="009047A4" w:rsidRDefault="00D5686C" w:rsidP="006069D9">
            <w:pPr>
              <w:autoSpaceDE w:val="0"/>
              <w:autoSpaceDN w:val="0"/>
              <w:adjustRightInd w:val="0"/>
              <w:rPr>
                <w:rFonts w:cs="Arial"/>
                <w:bCs/>
                <w:color w:val="000000"/>
                <w:szCs w:val="24"/>
              </w:rPr>
            </w:pPr>
            <w:r w:rsidRPr="009047A4">
              <w:rPr>
                <w:rFonts w:cs="Arial"/>
                <w:color w:val="E67110"/>
                <w:szCs w:val="24"/>
              </w:rPr>
              <w:sym w:font="Wingdings" w:char="F0DC"/>
            </w:r>
            <w:r w:rsidR="00DD57C3" w:rsidRPr="009047A4">
              <w:rPr>
                <w:rFonts w:cs="Arial"/>
                <w:color w:val="E67110"/>
                <w:szCs w:val="24"/>
              </w:rPr>
              <w:t xml:space="preserve">Deferred / Delayed </w:t>
            </w:r>
          </w:p>
        </w:tc>
        <w:tc>
          <w:tcPr>
            <w:tcW w:w="0" w:type="auto"/>
          </w:tcPr>
          <w:p w14:paraId="6624410D" w14:textId="77777777" w:rsidR="00AB06FE" w:rsidRPr="009047A4" w:rsidRDefault="009047A4" w:rsidP="006069D9">
            <w:pPr>
              <w:autoSpaceDE w:val="0"/>
              <w:autoSpaceDN w:val="0"/>
              <w:adjustRightInd w:val="0"/>
              <w:rPr>
                <w:rFonts w:cs="Arial"/>
                <w:bCs/>
                <w:color w:val="000000"/>
                <w:szCs w:val="24"/>
              </w:rPr>
            </w:pPr>
            <w:r w:rsidRPr="00F43741">
              <w:rPr>
                <w:rFonts w:ascii="Wingdings" w:hAnsi="Wingdings"/>
                <w:b/>
                <w:bCs/>
                <w:color w:val="FF0000"/>
                <w:sz w:val="28"/>
                <w:szCs w:val="32"/>
              </w:rPr>
              <w:t></w:t>
            </w:r>
            <w:r w:rsidR="00D5686C" w:rsidRPr="009047A4">
              <w:rPr>
                <w:rFonts w:cs="Arial"/>
                <w:iCs/>
                <w:color w:val="FF0000"/>
                <w:szCs w:val="24"/>
              </w:rPr>
              <w:t>Not achieved</w:t>
            </w:r>
          </w:p>
        </w:tc>
      </w:tr>
      <w:tr w:rsidR="00AB06FE" w:rsidRPr="00AB06FE" w14:paraId="1D7A198A" w14:textId="77777777" w:rsidTr="00AB06FE">
        <w:trPr>
          <w:trHeight w:val="871"/>
        </w:trPr>
        <w:tc>
          <w:tcPr>
            <w:tcW w:w="0" w:type="auto"/>
          </w:tcPr>
          <w:p w14:paraId="1B325D77"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Community Objective 1:  We have infrastructure, transport and services which meet our expectations</w:t>
            </w:r>
          </w:p>
        </w:tc>
        <w:tc>
          <w:tcPr>
            <w:tcW w:w="0" w:type="auto"/>
          </w:tcPr>
          <w:p w14:paraId="76385872"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112</w:t>
            </w:r>
          </w:p>
        </w:tc>
        <w:tc>
          <w:tcPr>
            <w:tcW w:w="0" w:type="auto"/>
          </w:tcPr>
          <w:p w14:paraId="6AA612C9"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14</w:t>
            </w:r>
          </w:p>
        </w:tc>
        <w:tc>
          <w:tcPr>
            <w:tcW w:w="0" w:type="auto"/>
          </w:tcPr>
          <w:p w14:paraId="002B8F27"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12</w:t>
            </w:r>
          </w:p>
        </w:tc>
        <w:tc>
          <w:tcPr>
            <w:tcW w:w="0" w:type="auto"/>
          </w:tcPr>
          <w:p w14:paraId="221F6E63"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9</w:t>
            </w:r>
          </w:p>
        </w:tc>
        <w:tc>
          <w:tcPr>
            <w:tcW w:w="0" w:type="auto"/>
          </w:tcPr>
          <w:p w14:paraId="2ADA8DAE"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0</w:t>
            </w:r>
          </w:p>
        </w:tc>
      </w:tr>
      <w:tr w:rsidR="00AB06FE" w:rsidRPr="00AB06FE" w14:paraId="283B300E" w14:textId="77777777" w:rsidTr="00AB06FE">
        <w:trPr>
          <w:trHeight w:val="871"/>
        </w:trPr>
        <w:tc>
          <w:tcPr>
            <w:tcW w:w="0" w:type="auto"/>
          </w:tcPr>
          <w:p w14:paraId="703287FD"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Community Objective 2: We cultivate and celebrate our diverse cultures, lifestyle and sense of community</w:t>
            </w:r>
          </w:p>
        </w:tc>
        <w:tc>
          <w:tcPr>
            <w:tcW w:w="0" w:type="auto"/>
          </w:tcPr>
          <w:p w14:paraId="5D97F257"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64</w:t>
            </w:r>
          </w:p>
        </w:tc>
        <w:tc>
          <w:tcPr>
            <w:tcW w:w="0" w:type="auto"/>
          </w:tcPr>
          <w:p w14:paraId="2938D025"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13</w:t>
            </w:r>
          </w:p>
        </w:tc>
        <w:tc>
          <w:tcPr>
            <w:tcW w:w="0" w:type="auto"/>
          </w:tcPr>
          <w:p w14:paraId="0395DB6F"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6</w:t>
            </w:r>
          </w:p>
        </w:tc>
        <w:tc>
          <w:tcPr>
            <w:tcW w:w="0" w:type="auto"/>
          </w:tcPr>
          <w:p w14:paraId="270FE973"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5</w:t>
            </w:r>
          </w:p>
        </w:tc>
        <w:tc>
          <w:tcPr>
            <w:tcW w:w="0" w:type="auto"/>
          </w:tcPr>
          <w:p w14:paraId="287B9621"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0</w:t>
            </w:r>
          </w:p>
        </w:tc>
      </w:tr>
      <w:tr w:rsidR="00AB06FE" w:rsidRPr="00AB06FE" w14:paraId="680C585E" w14:textId="77777777" w:rsidTr="00AB06FE">
        <w:trPr>
          <w:trHeight w:val="465"/>
        </w:trPr>
        <w:tc>
          <w:tcPr>
            <w:tcW w:w="0" w:type="auto"/>
          </w:tcPr>
          <w:p w14:paraId="01AF482E"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Community Objective 3:  We protect and enhance our natural environment</w:t>
            </w:r>
          </w:p>
        </w:tc>
        <w:tc>
          <w:tcPr>
            <w:tcW w:w="0" w:type="auto"/>
          </w:tcPr>
          <w:p w14:paraId="3C70BDF0"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26</w:t>
            </w:r>
          </w:p>
        </w:tc>
        <w:tc>
          <w:tcPr>
            <w:tcW w:w="0" w:type="auto"/>
          </w:tcPr>
          <w:p w14:paraId="4C3386FE"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w:t>
            </w:r>
          </w:p>
        </w:tc>
        <w:tc>
          <w:tcPr>
            <w:tcW w:w="0" w:type="auto"/>
          </w:tcPr>
          <w:p w14:paraId="6FCE90D8"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4</w:t>
            </w:r>
          </w:p>
        </w:tc>
        <w:tc>
          <w:tcPr>
            <w:tcW w:w="0" w:type="auto"/>
          </w:tcPr>
          <w:p w14:paraId="62978EC0"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0</w:t>
            </w:r>
          </w:p>
        </w:tc>
        <w:tc>
          <w:tcPr>
            <w:tcW w:w="0" w:type="auto"/>
          </w:tcPr>
          <w:p w14:paraId="6B4C4552"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0</w:t>
            </w:r>
          </w:p>
        </w:tc>
      </w:tr>
      <w:tr w:rsidR="00AB06FE" w:rsidRPr="00AB06FE" w14:paraId="0E761C08" w14:textId="77777777" w:rsidTr="00AB06FE">
        <w:trPr>
          <w:trHeight w:val="581"/>
        </w:trPr>
        <w:tc>
          <w:tcPr>
            <w:tcW w:w="0" w:type="auto"/>
          </w:tcPr>
          <w:p w14:paraId="3CA6F879"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Community Objective 4:   We manage growth and change responsibly</w:t>
            </w:r>
          </w:p>
        </w:tc>
        <w:tc>
          <w:tcPr>
            <w:tcW w:w="0" w:type="auto"/>
          </w:tcPr>
          <w:p w14:paraId="6C970A21"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31</w:t>
            </w:r>
          </w:p>
        </w:tc>
        <w:tc>
          <w:tcPr>
            <w:tcW w:w="0" w:type="auto"/>
          </w:tcPr>
          <w:p w14:paraId="796C7B76"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6</w:t>
            </w:r>
          </w:p>
        </w:tc>
        <w:tc>
          <w:tcPr>
            <w:tcW w:w="0" w:type="auto"/>
          </w:tcPr>
          <w:p w14:paraId="51C95839"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w:t>
            </w:r>
          </w:p>
        </w:tc>
        <w:tc>
          <w:tcPr>
            <w:tcW w:w="0" w:type="auto"/>
          </w:tcPr>
          <w:p w14:paraId="344A7460"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w:t>
            </w:r>
          </w:p>
        </w:tc>
        <w:tc>
          <w:tcPr>
            <w:tcW w:w="0" w:type="auto"/>
          </w:tcPr>
          <w:p w14:paraId="275F4F68"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0</w:t>
            </w:r>
          </w:p>
        </w:tc>
      </w:tr>
      <w:tr w:rsidR="00AB06FE" w:rsidRPr="00AB06FE" w14:paraId="776CA436" w14:textId="77777777" w:rsidTr="00AB06FE">
        <w:trPr>
          <w:trHeight w:val="581"/>
        </w:trPr>
        <w:tc>
          <w:tcPr>
            <w:tcW w:w="0" w:type="auto"/>
          </w:tcPr>
          <w:p w14:paraId="641E0AD0"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Community Objective 5:  We have community led decision making which is open and inclusive</w:t>
            </w:r>
          </w:p>
        </w:tc>
        <w:tc>
          <w:tcPr>
            <w:tcW w:w="0" w:type="auto"/>
          </w:tcPr>
          <w:p w14:paraId="6F91B855"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89</w:t>
            </w:r>
          </w:p>
        </w:tc>
        <w:tc>
          <w:tcPr>
            <w:tcW w:w="0" w:type="auto"/>
          </w:tcPr>
          <w:p w14:paraId="44598EDD"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11</w:t>
            </w:r>
          </w:p>
        </w:tc>
        <w:tc>
          <w:tcPr>
            <w:tcW w:w="0" w:type="auto"/>
          </w:tcPr>
          <w:p w14:paraId="3ACA8309"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7</w:t>
            </w:r>
          </w:p>
        </w:tc>
        <w:tc>
          <w:tcPr>
            <w:tcW w:w="0" w:type="auto"/>
          </w:tcPr>
          <w:p w14:paraId="0611C671"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1</w:t>
            </w:r>
          </w:p>
        </w:tc>
        <w:tc>
          <w:tcPr>
            <w:tcW w:w="0" w:type="auto"/>
          </w:tcPr>
          <w:p w14:paraId="72F68C2E" w14:textId="77777777" w:rsidR="00AB06FE" w:rsidRPr="009047A4" w:rsidRDefault="00AB06FE" w:rsidP="006069D9">
            <w:pPr>
              <w:autoSpaceDE w:val="0"/>
              <w:autoSpaceDN w:val="0"/>
              <w:adjustRightInd w:val="0"/>
              <w:rPr>
                <w:rFonts w:cs="Arial"/>
                <w:color w:val="000000"/>
                <w:szCs w:val="24"/>
              </w:rPr>
            </w:pPr>
            <w:r w:rsidRPr="009047A4">
              <w:rPr>
                <w:rFonts w:cs="Arial"/>
                <w:color w:val="000000"/>
                <w:szCs w:val="24"/>
              </w:rPr>
              <w:t>0</w:t>
            </w:r>
          </w:p>
        </w:tc>
      </w:tr>
    </w:tbl>
    <w:p w14:paraId="1DE4B437" w14:textId="77777777" w:rsidR="00E26804" w:rsidRDefault="00E26804" w:rsidP="006069D9">
      <w:pPr>
        <w:rPr>
          <w:iCs/>
        </w:rPr>
        <w:sectPr w:rsidR="00E26804" w:rsidSect="002E68AF">
          <w:pgSz w:w="11906" w:h="16838"/>
          <w:pgMar w:top="824" w:right="849" w:bottom="1134" w:left="709" w:header="284" w:footer="151" w:gutter="0"/>
          <w:cols w:space="708"/>
          <w:docGrid w:linePitch="360"/>
        </w:sectPr>
      </w:pPr>
    </w:p>
    <w:p w14:paraId="69E25A8D" w14:textId="77777777" w:rsidR="00E26804" w:rsidRDefault="00E26804" w:rsidP="006069D9">
      <w:pPr>
        <w:pStyle w:val="Heading2"/>
      </w:pPr>
      <w:r>
        <w:lastRenderedPageBreak/>
        <w:t>Overall Outcome of Operational Plan</w:t>
      </w:r>
    </w:p>
    <w:p w14:paraId="2BB8B262" w14:textId="77777777" w:rsidR="00F83900" w:rsidRDefault="00F83900" w:rsidP="006069D9">
      <w:pPr>
        <w:rPr>
          <w:color w:val="000000"/>
          <w:szCs w:val="20"/>
        </w:rPr>
      </w:pPr>
      <w:r>
        <w:rPr>
          <w:iCs/>
        </w:rPr>
        <w:t xml:space="preserve">Overall, </w:t>
      </w:r>
      <w:r w:rsidRPr="008A67F7">
        <w:rPr>
          <w:iCs/>
        </w:rPr>
        <w:t xml:space="preserve">Council achieved </w:t>
      </w:r>
      <w:r>
        <w:rPr>
          <w:iCs/>
        </w:rPr>
        <w:t xml:space="preserve">78% </w:t>
      </w:r>
      <w:r>
        <w:rPr>
          <w:color w:val="000000"/>
          <w:szCs w:val="20"/>
        </w:rPr>
        <w:t xml:space="preserve">of planned activities against the measures in the plan. This compares </w:t>
      </w:r>
      <w:r w:rsidRPr="00F86857">
        <w:rPr>
          <w:color w:val="000000"/>
          <w:szCs w:val="20"/>
        </w:rPr>
        <w:t xml:space="preserve">to </w:t>
      </w:r>
      <w:r>
        <w:rPr>
          <w:color w:val="000000"/>
          <w:szCs w:val="20"/>
        </w:rPr>
        <w:t>81</w:t>
      </w:r>
      <w:r w:rsidRPr="00F86857">
        <w:rPr>
          <w:color w:val="000000"/>
          <w:szCs w:val="20"/>
        </w:rPr>
        <w:t xml:space="preserve">% during </w:t>
      </w:r>
      <w:r>
        <w:rPr>
          <w:color w:val="000000"/>
          <w:szCs w:val="20"/>
        </w:rPr>
        <w:t>2018/19</w:t>
      </w:r>
      <w:r w:rsidRPr="00F86857">
        <w:rPr>
          <w:color w:val="000000"/>
          <w:szCs w:val="20"/>
        </w:rPr>
        <w:t xml:space="preserve">.  </w:t>
      </w:r>
      <w:r>
        <w:rPr>
          <w:color w:val="000000"/>
          <w:szCs w:val="20"/>
        </w:rPr>
        <w:t>However t</w:t>
      </w:r>
      <w:r w:rsidRPr="00F86857">
        <w:rPr>
          <w:color w:val="000000"/>
          <w:szCs w:val="20"/>
        </w:rPr>
        <w:t>he total number of activities</w:t>
      </w:r>
      <w:r>
        <w:rPr>
          <w:color w:val="000000"/>
          <w:szCs w:val="20"/>
        </w:rPr>
        <w:t xml:space="preserve"> also increased </w:t>
      </w:r>
      <w:r w:rsidR="000860FB">
        <w:rPr>
          <w:color w:val="000000"/>
          <w:szCs w:val="20"/>
        </w:rPr>
        <w:t>by 37% from 301 to 413.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showing achievement of community objectives."/>
      </w:tblPr>
      <w:tblGrid>
        <w:gridCol w:w="4361"/>
        <w:gridCol w:w="1984"/>
      </w:tblGrid>
      <w:tr w:rsidR="00F83900" w14:paraId="46575B4F" w14:textId="77777777" w:rsidTr="009047A4">
        <w:trPr>
          <w:tblHeader/>
        </w:trPr>
        <w:tc>
          <w:tcPr>
            <w:tcW w:w="4361" w:type="dxa"/>
          </w:tcPr>
          <w:p w14:paraId="67A0274D" w14:textId="77777777" w:rsidR="00F83900" w:rsidRPr="00F43741" w:rsidRDefault="009047A4" w:rsidP="006069D9">
            <w:pPr>
              <w:rPr>
                <w:rFonts w:asciiTheme="minorHAnsi" w:hAnsiTheme="minorHAnsi"/>
                <w:b/>
                <w:color w:val="00B050"/>
                <w:sz w:val="28"/>
                <w:szCs w:val="32"/>
              </w:rPr>
            </w:pPr>
            <w:bookmarkStart w:id="43" w:name="RowTitle_2"/>
            <w:bookmarkEnd w:id="43"/>
            <w:r w:rsidRPr="009047A4">
              <w:rPr>
                <w:rFonts w:ascii="Montserrat" w:hAnsi="Montserrat"/>
                <w:b/>
                <w:bCs/>
                <w:sz w:val="28"/>
              </w:rPr>
              <w:t>Action Status</w:t>
            </w:r>
          </w:p>
        </w:tc>
        <w:tc>
          <w:tcPr>
            <w:tcW w:w="1984" w:type="dxa"/>
          </w:tcPr>
          <w:p w14:paraId="06109CAD" w14:textId="77777777" w:rsidR="00F83900" w:rsidRPr="00F43741" w:rsidRDefault="00885E48" w:rsidP="006069D9">
            <w:pPr>
              <w:rPr>
                <w:rFonts w:ascii="Montserrat" w:hAnsi="Montserrat"/>
                <w:sz w:val="28"/>
              </w:rPr>
            </w:pPr>
            <w:r>
              <w:rPr>
                <w:rFonts w:ascii="Montserrat" w:hAnsi="Montserrat"/>
                <w:b/>
                <w:bCs/>
                <w:sz w:val="28"/>
              </w:rPr>
              <w:t>2019/20</w:t>
            </w:r>
          </w:p>
        </w:tc>
      </w:tr>
      <w:tr w:rsidR="00F83900" w14:paraId="498A39C6" w14:textId="77777777" w:rsidTr="00D66F00">
        <w:tc>
          <w:tcPr>
            <w:tcW w:w="4361" w:type="dxa"/>
            <w:shd w:val="clear" w:color="auto" w:fill="E6F4BC" w:themeFill="accent5" w:themeFillTint="33"/>
          </w:tcPr>
          <w:p w14:paraId="2056C3F6" w14:textId="77777777" w:rsidR="00F83900" w:rsidRPr="00F43741" w:rsidRDefault="00F83900" w:rsidP="006069D9">
            <w:pPr>
              <w:rPr>
                <w:rFonts w:ascii="Montserrat" w:hAnsi="Montserrat"/>
                <w:sz w:val="28"/>
              </w:rPr>
            </w:pPr>
            <w:r w:rsidRPr="00F43741">
              <w:rPr>
                <w:rFonts w:asciiTheme="minorHAnsi" w:hAnsiTheme="minorHAnsi"/>
                <w:b/>
                <w:color w:val="00B050"/>
                <w:sz w:val="28"/>
                <w:szCs w:val="32"/>
              </w:rPr>
              <w:sym w:font="Wingdings" w:char="F0FC"/>
            </w:r>
            <w:r w:rsidR="00443B3E" w:rsidRPr="00443B3E">
              <w:rPr>
                <w:rFonts w:ascii="Wingdings" w:hAnsi="Wingdings"/>
                <w:b/>
                <w:bCs/>
                <w:color w:val="FF0000"/>
                <w:sz w:val="28"/>
                <w:szCs w:val="32"/>
              </w:rPr>
              <w:t></w:t>
            </w:r>
            <w:r w:rsidRPr="00F43741">
              <w:rPr>
                <w:rFonts w:ascii="Montserrat" w:hAnsi="Montserrat"/>
                <w:b/>
                <w:bCs/>
                <w:sz w:val="28"/>
              </w:rPr>
              <w:t>Achieved/completed</w:t>
            </w:r>
          </w:p>
        </w:tc>
        <w:tc>
          <w:tcPr>
            <w:tcW w:w="1984" w:type="dxa"/>
          </w:tcPr>
          <w:p w14:paraId="3BA87B2D" w14:textId="77777777" w:rsidR="00F83900" w:rsidRPr="00F43741" w:rsidRDefault="00F83900" w:rsidP="006069D9">
            <w:pPr>
              <w:rPr>
                <w:rFonts w:ascii="Montserrat" w:hAnsi="Montserrat"/>
                <w:sz w:val="28"/>
              </w:rPr>
            </w:pPr>
            <w:r w:rsidRPr="00D11054">
              <w:rPr>
                <w:rFonts w:ascii="Montserrat" w:hAnsi="Montserrat"/>
                <w:sz w:val="28"/>
              </w:rPr>
              <w:t>322 (78%)</w:t>
            </w:r>
          </w:p>
        </w:tc>
      </w:tr>
      <w:tr w:rsidR="00F83900" w14:paraId="6BB20B3D" w14:textId="77777777" w:rsidTr="00D66F00">
        <w:tc>
          <w:tcPr>
            <w:tcW w:w="4361" w:type="dxa"/>
            <w:shd w:val="clear" w:color="auto" w:fill="DBD4E9" w:themeFill="accent6" w:themeFillTint="33"/>
          </w:tcPr>
          <w:p w14:paraId="56D74542" w14:textId="77777777" w:rsidR="00F83900" w:rsidRPr="00F43741" w:rsidRDefault="00F83900" w:rsidP="006069D9">
            <w:pPr>
              <w:rPr>
                <w:rFonts w:ascii="Montserrat" w:hAnsi="Montserrat"/>
                <w:sz w:val="28"/>
              </w:rPr>
            </w:pPr>
            <w:r w:rsidRPr="00F43741">
              <w:rPr>
                <w:rFonts w:asciiTheme="minorHAnsi" w:hAnsiTheme="minorHAnsi"/>
                <w:color w:val="937EBE" w:themeColor="accent6" w:themeTint="99"/>
                <w:sz w:val="28"/>
                <w:szCs w:val="32"/>
              </w:rPr>
              <w:sym w:font="Wingdings" w:char="F06C"/>
            </w:r>
            <w:r w:rsidR="00443B3E" w:rsidRPr="00443B3E">
              <w:rPr>
                <w:rFonts w:ascii="Wingdings" w:hAnsi="Wingdings"/>
                <w:b/>
                <w:bCs/>
                <w:color w:val="FF0000"/>
                <w:sz w:val="28"/>
                <w:szCs w:val="32"/>
              </w:rPr>
              <w:t></w:t>
            </w:r>
            <w:r w:rsidRPr="00F43741">
              <w:rPr>
                <w:rFonts w:ascii="Montserrat" w:hAnsi="Montserrat"/>
                <w:b/>
                <w:bCs/>
                <w:sz w:val="28"/>
              </w:rPr>
              <w:t xml:space="preserve">Substantially Achieved </w:t>
            </w:r>
            <w:r w:rsidRPr="00F43741">
              <w:rPr>
                <w:sz w:val="28"/>
              </w:rPr>
              <w:t xml:space="preserve"> </w:t>
            </w:r>
          </w:p>
        </w:tc>
        <w:tc>
          <w:tcPr>
            <w:tcW w:w="1984" w:type="dxa"/>
          </w:tcPr>
          <w:p w14:paraId="1B88D723" w14:textId="77777777" w:rsidR="00F83900" w:rsidRPr="00F43741" w:rsidRDefault="00F83900" w:rsidP="006069D9">
            <w:pPr>
              <w:rPr>
                <w:rFonts w:ascii="Montserrat" w:hAnsi="Montserrat"/>
                <w:sz w:val="28"/>
              </w:rPr>
            </w:pPr>
            <w:r w:rsidRPr="00D11054">
              <w:rPr>
                <w:rFonts w:ascii="Montserrat" w:hAnsi="Montserrat"/>
                <w:sz w:val="28"/>
              </w:rPr>
              <w:t>45 (10.9%)</w:t>
            </w:r>
          </w:p>
        </w:tc>
      </w:tr>
      <w:tr w:rsidR="00F83900" w14:paraId="6098A049" w14:textId="77777777" w:rsidTr="00D66F00">
        <w:tc>
          <w:tcPr>
            <w:tcW w:w="4361" w:type="dxa"/>
            <w:shd w:val="clear" w:color="auto" w:fill="C6D9F1" w:themeFill="text2" w:themeFillTint="33"/>
          </w:tcPr>
          <w:p w14:paraId="286625D6" w14:textId="77777777" w:rsidR="00F83900" w:rsidRPr="00F43741" w:rsidRDefault="00F83900" w:rsidP="006069D9">
            <w:pPr>
              <w:rPr>
                <w:rFonts w:ascii="Montserrat" w:hAnsi="Montserrat"/>
                <w:sz w:val="28"/>
              </w:rPr>
            </w:pPr>
            <w:r w:rsidRPr="00F43741">
              <w:rPr>
                <w:rFonts w:asciiTheme="minorHAnsi" w:hAnsiTheme="minorHAnsi"/>
                <w:b/>
                <w:color w:val="548DD4" w:themeColor="text2" w:themeTint="99"/>
                <w:sz w:val="28"/>
                <w:szCs w:val="32"/>
              </w:rPr>
              <w:sym w:font="Wingdings 2" w:char="F0BD"/>
            </w:r>
            <w:r w:rsidR="00443B3E" w:rsidRPr="00443B3E">
              <w:rPr>
                <w:rFonts w:ascii="Wingdings" w:hAnsi="Wingdings"/>
                <w:b/>
                <w:bCs/>
                <w:color w:val="FF0000"/>
                <w:sz w:val="28"/>
                <w:szCs w:val="32"/>
              </w:rPr>
              <w:t></w:t>
            </w:r>
            <w:r w:rsidRPr="00F43741">
              <w:rPr>
                <w:rFonts w:ascii="Montserrat" w:hAnsi="Montserrat"/>
                <w:b/>
                <w:bCs/>
                <w:sz w:val="28"/>
              </w:rPr>
              <w:t>Partially achieved</w:t>
            </w:r>
          </w:p>
        </w:tc>
        <w:tc>
          <w:tcPr>
            <w:tcW w:w="1984" w:type="dxa"/>
          </w:tcPr>
          <w:p w14:paraId="71C65430" w14:textId="77777777" w:rsidR="00F83900" w:rsidRPr="0069257A" w:rsidRDefault="00F83900" w:rsidP="006069D9">
            <w:pPr>
              <w:rPr>
                <w:rFonts w:ascii="Montserrat" w:hAnsi="Montserrat"/>
                <w:sz w:val="28"/>
              </w:rPr>
            </w:pPr>
            <w:r w:rsidRPr="00D11054">
              <w:rPr>
                <w:rFonts w:ascii="Montserrat" w:hAnsi="Montserrat"/>
                <w:sz w:val="28"/>
              </w:rPr>
              <w:t>30 (7.3%)</w:t>
            </w:r>
          </w:p>
        </w:tc>
      </w:tr>
      <w:tr w:rsidR="00F83900" w14:paraId="1DD471CC" w14:textId="77777777" w:rsidTr="00D66F00">
        <w:tc>
          <w:tcPr>
            <w:tcW w:w="4361" w:type="dxa"/>
            <w:shd w:val="clear" w:color="auto" w:fill="F7DDD3" w:themeFill="accent3" w:themeFillTint="33"/>
          </w:tcPr>
          <w:p w14:paraId="5A49EB42" w14:textId="77777777" w:rsidR="00F83900" w:rsidRPr="00F43741" w:rsidRDefault="00F83900" w:rsidP="006069D9">
            <w:pPr>
              <w:rPr>
                <w:rFonts w:ascii="Montserrat" w:hAnsi="Montserrat"/>
                <w:sz w:val="28"/>
              </w:rPr>
            </w:pPr>
            <w:r w:rsidRPr="00F43741">
              <w:rPr>
                <w:rFonts w:cs="Aharoni"/>
                <w:color w:val="E67110"/>
                <w:sz w:val="28"/>
                <w:szCs w:val="32"/>
              </w:rPr>
              <w:sym w:font="Wingdings" w:char="F0DC"/>
            </w:r>
            <w:r w:rsidR="00443B3E" w:rsidRPr="00443B3E">
              <w:rPr>
                <w:rFonts w:ascii="Wingdings" w:hAnsi="Wingdings"/>
                <w:b/>
                <w:bCs/>
                <w:color w:val="FF0000"/>
                <w:sz w:val="28"/>
                <w:szCs w:val="32"/>
              </w:rPr>
              <w:t></w:t>
            </w:r>
            <w:r w:rsidRPr="00F43741">
              <w:rPr>
                <w:rFonts w:ascii="Montserrat" w:hAnsi="Montserrat"/>
                <w:b/>
                <w:bCs/>
                <w:sz w:val="28"/>
              </w:rPr>
              <w:t xml:space="preserve">Deferred/delayed </w:t>
            </w:r>
          </w:p>
        </w:tc>
        <w:tc>
          <w:tcPr>
            <w:tcW w:w="1984" w:type="dxa"/>
          </w:tcPr>
          <w:p w14:paraId="60D31B8A" w14:textId="77777777" w:rsidR="00F83900" w:rsidRPr="00F43741" w:rsidRDefault="00F83900" w:rsidP="006069D9">
            <w:pPr>
              <w:rPr>
                <w:rFonts w:ascii="Montserrat" w:hAnsi="Montserrat"/>
                <w:sz w:val="28"/>
              </w:rPr>
            </w:pPr>
            <w:r w:rsidRPr="00D11054">
              <w:rPr>
                <w:rFonts w:ascii="Montserrat" w:hAnsi="Montserrat"/>
                <w:sz w:val="28"/>
              </w:rPr>
              <w:t>16 (3.9%)</w:t>
            </w:r>
          </w:p>
        </w:tc>
      </w:tr>
      <w:tr w:rsidR="00F83900" w14:paraId="47389F21" w14:textId="77777777" w:rsidTr="00D66F00">
        <w:tc>
          <w:tcPr>
            <w:tcW w:w="4361" w:type="dxa"/>
            <w:shd w:val="clear" w:color="auto" w:fill="FF8B8B"/>
          </w:tcPr>
          <w:p w14:paraId="7A1E71D4" w14:textId="77777777" w:rsidR="00F83900" w:rsidRPr="00F43741" w:rsidRDefault="00443B3E" w:rsidP="006069D9">
            <w:pPr>
              <w:rPr>
                <w:rFonts w:ascii="Montserrat" w:hAnsi="Montserrat"/>
                <w:sz w:val="28"/>
              </w:rPr>
            </w:pPr>
            <w:r>
              <w:rPr>
                <w:rFonts w:ascii="Wingdings" w:hAnsi="Wingdings"/>
                <w:b/>
                <w:bCs/>
                <w:color w:val="FF0000"/>
                <w:sz w:val="28"/>
                <w:szCs w:val="32"/>
              </w:rPr>
              <w:t></w:t>
            </w:r>
            <w:r>
              <w:rPr>
                <w:rFonts w:ascii="Wingdings" w:hAnsi="Wingdings"/>
                <w:b/>
                <w:bCs/>
                <w:color w:val="FF0000"/>
                <w:sz w:val="28"/>
                <w:szCs w:val="32"/>
              </w:rPr>
              <w:t></w:t>
            </w:r>
            <w:r w:rsidR="00F83900" w:rsidRPr="00F43741">
              <w:rPr>
                <w:rFonts w:ascii="Montserrat" w:hAnsi="Montserrat"/>
                <w:b/>
                <w:bCs/>
                <w:sz w:val="28"/>
                <w:shd w:val="clear" w:color="auto" w:fill="FF8B8B"/>
              </w:rPr>
              <w:t>Not achieved</w:t>
            </w:r>
          </w:p>
        </w:tc>
        <w:tc>
          <w:tcPr>
            <w:tcW w:w="1984" w:type="dxa"/>
          </w:tcPr>
          <w:p w14:paraId="7D01C03B" w14:textId="77777777" w:rsidR="00F83900" w:rsidRPr="00F43741" w:rsidRDefault="00F83900" w:rsidP="006069D9">
            <w:pPr>
              <w:rPr>
                <w:rFonts w:ascii="Montserrat" w:hAnsi="Montserrat"/>
                <w:sz w:val="28"/>
              </w:rPr>
            </w:pPr>
            <w:r w:rsidRPr="00F43741">
              <w:rPr>
                <w:rFonts w:ascii="Montserrat" w:hAnsi="Montserrat"/>
                <w:sz w:val="28"/>
              </w:rPr>
              <w:t>0 (0%)</w:t>
            </w:r>
          </w:p>
        </w:tc>
      </w:tr>
      <w:tr w:rsidR="00F83900" w14:paraId="482E47F3" w14:textId="77777777" w:rsidTr="00D66F00">
        <w:tc>
          <w:tcPr>
            <w:tcW w:w="4361" w:type="dxa"/>
          </w:tcPr>
          <w:p w14:paraId="623D8D07" w14:textId="77777777" w:rsidR="00F83900" w:rsidRPr="00F43741" w:rsidRDefault="00F83900" w:rsidP="006069D9">
            <w:pPr>
              <w:rPr>
                <w:rFonts w:ascii="Wingdings" w:hAnsi="Wingdings"/>
                <w:b/>
                <w:bCs/>
                <w:color w:val="FF0000"/>
                <w:sz w:val="28"/>
                <w:szCs w:val="32"/>
              </w:rPr>
            </w:pPr>
            <w:r w:rsidRPr="00F43741">
              <w:rPr>
                <w:rFonts w:ascii="Montserrat" w:hAnsi="Montserrat"/>
                <w:b/>
                <w:bCs/>
                <w:sz w:val="28"/>
              </w:rPr>
              <w:t xml:space="preserve">Total </w:t>
            </w:r>
          </w:p>
        </w:tc>
        <w:tc>
          <w:tcPr>
            <w:tcW w:w="1984" w:type="dxa"/>
          </w:tcPr>
          <w:p w14:paraId="6E582FCA" w14:textId="77777777" w:rsidR="00F83900" w:rsidRPr="00F43741" w:rsidRDefault="00F83900" w:rsidP="006069D9">
            <w:pPr>
              <w:rPr>
                <w:rFonts w:ascii="Montserrat" w:hAnsi="Montserrat"/>
                <w:b/>
                <w:bCs/>
                <w:sz w:val="28"/>
              </w:rPr>
            </w:pPr>
            <w:r>
              <w:rPr>
                <w:rFonts w:ascii="Montserrat" w:hAnsi="Montserrat"/>
                <w:b/>
                <w:bCs/>
                <w:sz w:val="28"/>
              </w:rPr>
              <w:t>413</w:t>
            </w:r>
          </w:p>
        </w:tc>
      </w:tr>
    </w:tbl>
    <w:p w14:paraId="328B20F3" w14:textId="77777777" w:rsidR="00F83900" w:rsidRDefault="00F83900" w:rsidP="006069D9">
      <w:pPr>
        <w:rPr>
          <w:rFonts w:ascii="Calibri" w:hAnsi="Calibri"/>
          <w:color w:val="1F497D"/>
          <w:lang w:eastAsia="en-AU"/>
        </w:rPr>
      </w:pPr>
      <w:r>
        <w:rPr>
          <w:rFonts w:ascii="Calibri" w:hAnsi="Calibri"/>
          <w:color w:val="1F497D"/>
          <w:lang w:eastAsia="en-AU"/>
        </w:rPr>
        <w:br w:type="page"/>
      </w:r>
    </w:p>
    <w:p w14:paraId="1E7BE4CB" w14:textId="77777777" w:rsidR="00CA7FD7" w:rsidRPr="00EE654E" w:rsidRDefault="00CA7FD7" w:rsidP="006069D9">
      <w:pPr>
        <w:pStyle w:val="Heading1"/>
      </w:pPr>
      <w:r w:rsidRPr="00EE654E">
        <w:lastRenderedPageBreak/>
        <w:t>Drought, fire, flood and pandemic</w:t>
      </w:r>
    </w:p>
    <w:p w14:paraId="12050369" w14:textId="77777777" w:rsidR="00CA7FD7" w:rsidRDefault="00CA7FD7" w:rsidP="006069D9">
      <w:r>
        <w:t xml:space="preserve">As a key service provider and asset manager, Council fulfilled roles in disaster response, then recovery, as well as providing information and support for community and Government agencies.  </w:t>
      </w:r>
    </w:p>
    <w:p w14:paraId="65608771" w14:textId="77777777" w:rsidR="00CA7FD7" w:rsidRDefault="00CA7FD7" w:rsidP="006069D9">
      <w:r>
        <w:t xml:space="preserve">Many houses in the Byron Shire rely on rainwater tanks for water supply but during the </w:t>
      </w:r>
      <w:r w:rsidR="00103756">
        <w:t xml:space="preserve">2019/20 </w:t>
      </w:r>
      <w:r>
        <w:t xml:space="preserve">drought, tanks dried up and the wait for water deliveries climbed to over six weeks.  Council stepped up, repurposing two water carting trucks used for roadworks, to provide a new water carting service (12,000L per trip) for Byron Shire residents.  The not-for-profit service </w:t>
      </w:r>
      <w:r w:rsidRPr="00B942F4">
        <w:t xml:space="preserve">operated </w:t>
      </w:r>
      <w:r w:rsidRPr="00B16489">
        <w:t>seven</w:t>
      </w:r>
      <w:r w:rsidRPr="00B942F4">
        <w:t xml:space="preserve"> days a week</w:t>
      </w:r>
      <w:r>
        <w:t xml:space="preserve"> until the drought broke.</w:t>
      </w:r>
    </w:p>
    <w:p w14:paraId="4338F203" w14:textId="77777777" w:rsidR="00CA7FD7" w:rsidRDefault="00CA7FD7" w:rsidP="006069D9">
      <w:r>
        <w:t xml:space="preserve">In November 2019 bushfire came to our doorstep, reaching the </w:t>
      </w:r>
      <w:proofErr w:type="spellStart"/>
      <w:r>
        <w:t>Koonyum</w:t>
      </w:r>
      <w:proofErr w:type="spellEnd"/>
      <w:r>
        <w:t xml:space="preserve"> Range.  It was the first time many of our residents, accustomed to living in the lush, sub-tropical environment of the Northern Rivers, had seriously contemplated a bushfire threat.</w:t>
      </w:r>
    </w:p>
    <w:p w14:paraId="7AA92F82" w14:textId="77777777" w:rsidR="00CA7FD7" w:rsidRDefault="00CA7FD7" w:rsidP="006069D9">
      <w:r>
        <w:t xml:space="preserve">On 7 February 2020, parts of the Byron Shire </w:t>
      </w:r>
      <w:r w:rsidRPr="00635D8C">
        <w:t xml:space="preserve">received </w:t>
      </w:r>
      <w:r w:rsidRPr="0073008E">
        <w:t xml:space="preserve">385 </w:t>
      </w:r>
      <w:r w:rsidRPr="00635D8C">
        <w:t xml:space="preserve">mm rain in </w:t>
      </w:r>
      <w:r w:rsidRPr="0073008E">
        <w:t xml:space="preserve">48 </w:t>
      </w:r>
      <w:r w:rsidRPr="00635D8C">
        <w:t>hours</w:t>
      </w:r>
      <w:r w:rsidRPr="00E70622">
        <w:t>,</w:t>
      </w:r>
      <w:r>
        <w:t xml:space="preserve"> causing flooding, particularly in the Byron Bay CBD where high tides exacerbated the problem.  Once again Council swung into Disaster Response and then Recovery mode providing direct and support services for agencies such as the SES.</w:t>
      </w:r>
    </w:p>
    <w:p w14:paraId="479086F0" w14:textId="77777777" w:rsidR="00CA7FD7" w:rsidRDefault="00CA7FD7" w:rsidP="006069D9">
      <w:r>
        <w:t xml:space="preserve">The COVID-19 pandemic tested us in an entirely different way and we were well positioned to rise to the challenge.  Due to the excellent information technology systems Council already had in place, we were able to seamlessly move to remote working with little to no interruption to services. </w:t>
      </w:r>
    </w:p>
    <w:p w14:paraId="0E9570A5" w14:textId="77777777" w:rsidR="00CA7FD7" w:rsidRDefault="00CA7FD7" w:rsidP="006069D9">
      <w:pPr>
        <w:rPr>
          <w:lang w:eastAsia="en-AU"/>
        </w:rPr>
      </w:pPr>
      <w:r w:rsidRPr="00025A4F">
        <w:rPr>
          <w:lang w:eastAsia="en-AU"/>
        </w:rPr>
        <w:t>Council activate</w:t>
      </w:r>
      <w:r>
        <w:rPr>
          <w:lang w:eastAsia="en-AU"/>
        </w:rPr>
        <w:t>d</w:t>
      </w:r>
      <w:r w:rsidRPr="00025A4F">
        <w:rPr>
          <w:lang w:eastAsia="en-AU"/>
        </w:rPr>
        <w:t xml:space="preserve"> remote access </w:t>
      </w:r>
      <w:r>
        <w:rPr>
          <w:lang w:eastAsia="en-AU"/>
        </w:rPr>
        <w:t>for</w:t>
      </w:r>
      <w:r w:rsidRPr="00025A4F">
        <w:rPr>
          <w:lang w:eastAsia="en-AU"/>
        </w:rPr>
        <w:t xml:space="preserve"> all end user computing services within one day for all staff. This was due to Council’s advanced virtualised end user computing environment. </w:t>
      </w:r>
      <w:r>
        <w:rPr>
          <w:lang w:eastAsia="en-AU"/>
        </w:rPr>
        <w:t xml:space="preserve">Council meetings were able to quickly switch to digital platforms and live streaming.  </w:t>
      </w:r>
    </w:p>
    <w:p w14:paraId="160F1A0C" w14:textId="77777777" w:rsidR="00F83900" w:rsidRPr="00F83900" w:rsidRDefault="00CA7FD7" w:rsidP="006069D9">
      <w:pPr>
        <w:sectPr w:rsidR="00F83900" w:rsidRPr="00F83900" w:rsidSect="002E68AF">
          <w:pgSz w:w="11906" w:h="16838"/>
          <w:pgMar w:top="824" w:right="849" w:bottom="1134" w:left="709" w:header="284" w:footer="151" w:gutter="0"/>
          <w:cols w:space="708"/>
          <w:docGrid w:linePitch="360"/>
        </w:sectPr>
      </w:pPr>
      <w:r>
        <w:t xml:space="preserve">Being a hotspot for international backpackers and visitors, Council worked closely with local Police and the North Coast Local Health Service, and supported Government messaging with the hugely successful </w:t>
      </w:r>
      <w:hyperlink r:id="rId25" w:history="1">
        <w:r w:rsidRPr="007D0E94">
          <w:rPr>
            <w:rStyle w:val="Hyperlink"/>
          </w:rPr>
          <w:t>#ByronStayHome</w:t>
        </w:r>
      </w:hyperlink>
      <w:r>
        <w:t xml:space="preserve"> campaign.  We resourced additional, unanticipated work such as closing beaches and public spaces, putting financial support procedures in place for ratepayers and businesses, but in addition to our existing Operational Plan activities, we also were able to bring forward infrastructure projects, like </w:t>
      </w:r>
      <w:r w:rsidR="008B72A9">
        <w:t xml:space="preserve">resealing beach-side carparks, </w:t>
      </w:r>
      <w:r>
        <w:t xml:space="preserve">while there was no one around. </w:t>
      </w:r>
      <w:r w:rsidR="00014AD8">
        <w:t>This</w:t>
      </w:r>
      <w:r>
        <w:t xml:space="preserve"> allowed those projects to be done more quickly and efficiently and with less interruption and it also means improved infrastructure has been installed to support local businesses reopening. </w:t>
      </w:r>
    </w:p>
    <w:p w14:paraId="5C67095C" w14:textId="77777777" w:rsidR="00CE569A" w:rsidRDefault="009246AE" w:rsidP="006069D9">
      <w:r w:rsidRPr="0065200F">
        <w:rPr>
          <w:noProof/>
          <w:lang w:eastAsia="en-AU"/>
        </w:rPr>
        <w:lastRenderedPageBreak/>
        <w:drawing>
          <wp:inline distT="0" distB="0" distL="0" distR="0" wp14:anchorId="2EED4395" wp14:editId="5F46857E">
            <wp:extent cx="5841242" cy="3959140"/>
            <wp:effectExtent l="0" t="0" r="7620" b="3810"/>
            <wp:docPr id="1027" name="Picture 1027" descr="Photo of Councillors standing in a line in the Counci Chambers, from left to right, Cr Paul Spooner, Cr Jeanette Martin, Cr Cate Coorey, Cr Michael Lyon, Mayor Simon Richardson, Deputy Mayor Sarah Ndiaye, Cr Alan Hunter, Cr Jan Hackett, and Cr Basil Cameron." title="Byron Shire Council Council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Photos\Disability Access Inclusion Plan\oct.7.JP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870253" cy="3978803"/>
                    </a:xfrm>
                    <a:prstGeom prst="rect">
                      <a:avLst/>
                    </a:prstGeom>
                    <a:noFill/>
                    <a:ln>
                      <a:noFill/>
                    </a:ln>
                  </pic:spPr>
                </pic:pic>
              </a:graphicData>
            </a:graphic>
          </wp:inline>
        </w:drawing>
      </w:r>
      <w:bookmarkStart w:id="44" w:name="_Toc20744704"/>
    </w:p>
    <w:p w14:paraId="77DF07CD" w14:textId="77777777" w:rsidR="00255F0E" w:rsidRPr="00255F0E" w:rsidRDefault="00255F0E" w:rsidP="006069D9">
      <w:pPr>
        <w:pStyle w:val="Heading1"/>
      </w:pPr>
      <w:r w:rsidRPr="00255F0E">
        <w:t>Community Objective 5:</w:t>
      </w:r>
    </w:p>
    <w:p w14:paraId="423B4D91" w14:textId="77777777" w:rsidR="00255F0E" w:rsidRPr="00255F0E" w:rsidRDefault="00255F0E" w:rsidP="006069D9">
      <w:pPr>
        <w:pStyle w:val="Heading1"/>
        <w:rPr>
          <w:b w:val="0"/>
        </w:rPr>
      </w:pPr>
      <w:r w:rsidRPr="00255F0E">
        <w:rPr>
          <w:b w:val="0"/>
        </w:rPr>
        <w:t>We have community led decision making which is open and inclusive</w:t>
      </w:r>
    </w:p>
    <w:p w14:paraId="781B8485" w14:textId="77777777" w:rsidR="00BD5257" w:rsidRPr="00255F0E" w:rsidRDefault="00BD5257" w:rsidP="006069D9">
      <w:pPr>
        <w:rPr>
          <w:rFonts w:ascii="Montserrat" w:hAnsi="Montserrat"/>
          <w:szCs w:val="24"/>
        </w:rPr>
      </w:pPr>
      <w:r w:rsidRPr="00255F0E">
        <w:rPr>
          <w:rFonts w:ascii="Montserrat" w:hAnsi="Montserrat"/>
          <w:szCs w:val="24"/>
        </w:rPr>
        <w:t>Our community is active and engaged with Council activities – getting people to have a say and voice their opinion is not something we struggle with! Our fifth CSP objective is close to the hearts and minds of many of our residents who want to be involved in our decision-making processes.</w:t>
      </w:r>
    </w:p>
    <w:p w14:paraId="52B7E225" w14:textId="77777777" w:rsidR="00BD5257" w:rsidRPr="00255F0E" w:rsidRDefault="00BD5257" w:rsidP="006069D9">
      <w:pPr>
        <w:rPr>
          <w:rFonts w:ascii="Montserrat" w:hAnsi="Montserrat"/>
          <w:szCs w:val="24"/>
        </w:rPr>
      </w:pPr>
      <w:r w:rsidRPr="00255F0E">
        <w:rPr>
          <w:rFonts w:ascii="Montserrat" w:hAnsi="Montserrat"/>
          <w:szCs w:val="24"/>
        </w:rPr>
        <w:t xml:space="preserve">Earlier community surveys told us a significant part of our community where dissatisfied with a number of services provided by Council.  In 2020, there was a significant shift, indicating the work being done is starting to be visible in </w:t>
      </w:r>
      <w:r w:rsidR="00BE723A" w:rsidRPr="00255F0E">
        <w:rPr>
          <w:rFonts w:ascii="Montserrat" w:hAnsi="Montserrat"/>
          <w:szCs w:val="24"/>
        </w:rPr>
        <w:t xml:space="preserve">the </w:t>
      </w:r>
      <w:r w:rsidRPr="00255F0E">
        <w:rPr>
          <w:rFonts w:ascii="Montserrat" w:hAnsi="Montserrat"/>
          <w:szCs w:val="24"/>
        </w:rPr>
        <w:t>community and that we are on the right track to ensuring consideration for our residents and customer service are at the core of everything we do.</w:t>
      </w:r>
    </w:p>
    <w:p w14:paraId="736B7AC8" w14:textId="77777777" w:rsidR="00BD5257" w:rsidRPr="00255F0E" w:rsidRDefault="00BD5257" w:rsidP="006069D9">
      <w:pPr>
        <w:pStyle w:val="Heading2"/>
      </w:pPr>
      <w:r w:rsidRPr="00255F0E">
        <w:lastRenderedPageBreak/>
        <w:t xml:space="preserve">Highlights </w:t>
      </w:r>
    </w:p>
    <w:p w14:paraId="7D524696" w14:textId="77777777" w:rsidR="00BD5257" w:rsidRPr="00BD297B" w:rsidRDefault="00BD5257" w:rsidP="00997D03">
      <w:pPr>
        <w:pStyle w:val="ListParagraph"/>
        <w:numPr>
          <w:ilvl w:val="0"/>
          <w:numId w:val="25"/>
        </w:numPr>
        <w:spacing w:after="200" w:line="276" w:lineRule="auto"/>
        <w:rPr>
          <w:rFonts w:ascii="Montserrat" w:hAnsi="Montserrat"/>
          <w:sz w:val="32"/>
          <w:szCs w:val="32"/>
        </w:rPr>
      </w:pPr>
      <w:r w:rsidRPr="00BD297B">
        <w:rPr>
          <w:rFonts w:ascii="Montserrat" w:hAnsi="Montserrat"/>
          <w:sz w:val="32"/>
          <w:szCs w:val="32"/>
        </w:rPr>
        <w:t xml:space="preserve">Council has been able to meet the challenges of </w:t>
      </w:r>
      <w:r w:rsidRPr="00BD297B">
        <w:rPr>
          <w:rFonts w:ascii="Montserrat" w:hAnsi="Montserrat"/>
          <w:b/>
          <w:sz w:val="32"/>
          <w:szCs w:val="32"/>
        </w:rPr>
        <w:t>drought, fire, flood and pandemic</w:t>
      </w:r>
      <w:r w:rsidRPr="00BD297B">
        <w:rPr>
          <w:rFonts w:ascii="Montserrat" w:hAnsi="Montserrat"/>
          <w:sz w:val="32"/>
          <w:szCs w:val="32"/>
        </w:rPr>
        <w:t xml:space="preserve"> with all the associated additional work, and still substantially deliver on the Operational Plan.</w:t>
      </w:r>
    </w:p>
    <w:p w14:paraId="586AD31D" w14:textId="77777777" w:rsidR="00BD5257" w:rsidRPr="00BD297B" w:rsidRDefault="00BD5257" w:rsidP="00997D03">
      <w:pPr>
        <w:pStyle w:val="ListParagraph"/>
        <w:numPr>
          <w:ilvl w:val="0"/>
          <w:numId w:val="25"/>
        </w:numPr>
        <w:spacing w:after="200" w:line="276" w:lineRule="auto"/>
        <w:rPr>
          <w:rFonts w:ascii="Montserrat" w:hAnsi="Montserrat"/>
          <w:sz w:val="32"/>
          <w:szCs w:val="32"/>
        </w:rPr>
      </w:pPr>
      <w:r w:rsidRPr="00BD297B">
        <w:rPr>
          <w:rFonts w:ascii="Montserrat" w:hAnsi="Montserrat"/>
          <w:sz w:val="32"/>
          <w:szCs w:val="32"/>
        </w:rPr>
        <w:t xml:space="preserve">In a NSW first, a new co-design model was used for </w:t>
      </w:r>
      <w:r w:rsidRPr="00BD297B">
        <w:rPr>
          <w:rFonts w:ascii="Montserrat" w:hAnsi="Montserrat"/>
          <w:b/>
          <w:sz w:val="32"/>
          <w:szCs w:val="32"/>
        </w:rPr>
        <w:t>‘The Byron Model’</w:t>
      </w:r>
      <w:r w:rsidRPr="00BD297B">
        <w:rPr>
          <w:rFonts w:ascii="Montserrat" w:hAnsi="Montserrat"/>
          <w:sz w:val="32"/>
          <w:szCs w:val="32"/>
        </w:rPr>
        <w:t xml:space="preserve">, a community-led framework for making democratic decisions in Byron Shire that can be </w:t>
      </w:r>
      <w:r w:rsidR="00A962F1" w:rsidRPr="00BD297B">
        <w:rPr>
          <w:rFonts w:ascii="Montserrat" w:hAnsi="Montserrat"/>
          <w:sz w:val="32"/>
          <w:szCs w:val="32"/>
        </w:rPr>
        <w:t>widely supported by community.</w:t>
      </w:r>
    </w:p>
    <w:p w14:paraId="1531EBA9" w14:textId="77777777" w:rsidR="00BD5257" w:rsidRPr="00BD297B" w:rsidRDefault="00BD5257" w:rsidP="00997D03">
      <w:pPr>
        <w:pStyle w:val="ListParagraph"/>
        <w:numPr>
          <w:ilvl w:val="0"/>
          <w:numId w:val="25"/>
        </w:numPr>
        <w:spacing w:after="200" w:line="276" w:lineRule="auto"/>
        <w:rPr>
          <w:rFonts w:ascii="Montserrat" w:hAnsi="Montserrat"/>
          <w:sz w:val="32"/>
          <w:szCs w:val="32"/>
        </w:rPr>
      </w:pPr>
      <w:r w:rsidRPr="00BD297B">
        <w:rPr>
          <w:rFonts w:ascii="Montserrat" w:hAnsi="Montserrat"/>
          <w:b/>
          <w:sz w:val="32"/>
          <w:szCs w:val="32"/>
        </w:rPr>
        <w:t>417 people are registered on Council’s ‘Citizens Lottery’</w:t>
      </w:r>
      <w:r w:rsidRPr="00BD297B">
        <w:rPr>
          <w:rFonts w:ascii="Montserrat" w:hAnsi="Montserrat"/>
          <w:sz w:val="32"/>
          <w:szCs w:val="32"/>
        </w:rPr>
        <w:t xml:space="preserve"> and from it, since February 2020, participants have been randomly chosen to deliberate on 2 citizen panels and participate in </w:t>
      </w:r>
      <w:r w:rsidR="00BE723A" w:rsidRPr="00BD297B">
        <w:rPr>
          <w:rFonts w:ascii="Montserrat" w:hAnsi="Montserrat"/>
          <w:sz w:val="32"/>
          <w:szCs w:val="32"/>
        </w:rPr>
        <w:t xml:space="preserve">various </w:t>
      </w:r>
      <w:r w:rsidRPr="00BD297B">
        <w:rPr>
          <w:rFonts w:ascii="Montserrat" w:hAnsi="Montserrat"/>
          <w:sz w:val="32"/>
          <w:szCs w:val="32"/>
        </w:rPr>
        <w:t xml:space="preserve">community engagement projects. </w:t>
      </w:r>
    </w:p>
    <w:p w14:paraId="372A69FE" w14:textId="77777777" w:rsidR="00BD5257" w:rsidRPr="008A4D17" w:rsidRDefault="0096646E" w:rsidP="006069D9">
      <w:pPr>
        <w:pStyle w:val="Heading2"/>
        <w:rPr>
          <w:color w:val="FF0000"/>
        </w:rPr>
      </w:pPr>
      <w:r>
        <w:t>Facts</w:t>
      </w:r>
    </w:p>
    <w:p w14:paraId="71310691" w14:textId="77777777" w:rsidR="00580811" w:rsidRPr="00255F0E" w:rsidRDefault="00580811" w:rsidP="00997D03">
      <w:pPr>
        <w:pStyle w:val="ListParagraph"/>
        <w:numPr>
          <w:ilvl w:val="0"/>
          <w:numId w:val="33"/>
        </w:numPr>
        <w:spacing w:after="200" w:line="276" w:lineRule="auto"/>
        <w:rPr>
          <w:rFonts w:ascii="Montserrat" w:hAnsi="Montserrat"/>
          <w:sz w:val="32"/>
        </w:rPr>
      </w:pPr>
      <w:r w:rsidRPr="00255F0E">
        <w:rPr>
          <w:rFonts w:ascii="Montserrat" w:hAnsi="Montserrat"/>
          <w:b/>
          <w:sz w:val="32"/>
          <w:szCs w:val="28"/>
        </w:rPr>
        <w:t>Residents satisfied</w:t>
      </w:r>
      <w:r w:rsidRPr="00255F0E">
        <w:rPr>
          <w:rFonts w:ascii="Montserrat" w:hAnsi="Montserrat"/>
          <w:sz w:val="32"/>
        </w:rPr>
        <w:t xml:space="preserve"> with Council </w:t>
      </w:r>
      <w:r w:rsidRPr="00255F0E">
        <w:rPr>
          <w:rFonts w:ascii="Montserrat" w:hAnsi="Montserrat"/>
          <w:b/>
          <w:sz w:val="32"/>
          <w:szCs w:val="28"/>
        </w:rPr>
        <w:t>78%</w:t>
      </w:r>
      <w:r w:rsidRPr="00255F0E">
        <w:rPr>
          <w:rFonts w:ascii="Montserrat" w:hAnsi="Montserrat"/>
          <w:sz w:val="32"/>
        </w:rPr>
        <w:t>, up from 69% in 2016</w:t>
      </w:r>
    </w:p>
    <w:p w14:paraId="00D5EBF4" w14:textId="77777777" w:rsidR="00580811" w:rsidRPr="00255F0E" w:rsidRDefault="00580811" w:rsidP="00997D03">
      <w:pPr>
        <w:pStyle w:val="ListParagraph"/>
        <w:numPr>
          <w:ilvl w:val="0"/>
          <w:numId w:val="33"/>
        </w:numPr>
        <w:spacing w:after="200" w:line="276" w:lineRule="auto"/>
        <w:rPr>
          <w:rFonts w:ascii="Montserrat" w:hAnsi="Montserrat"/>
          <w:sz w:val="32"/>
        </w:rPr>
      </w:pPr>
      <w:r w:rsidRPr="00255F0E">
        <w:rPr>
          <w:rFonts w:ascii="Montserrat" w:hAnsi="Montserrat"/>
          <w:b/>
          <w:sz w:val="32"/>
          <w:szCs w:val="28"/>
        </w:rPr>
        <w:t>$76 million own-source revenue</w:t>
      </w:r>
      <w:r w:rsidRPr="00255F0E">
        <w:rPr>
          <w:rFonts w:ascii="Montserrat" w:hAnsi="Montserrat"/>
          <w:sz w:val="32"/>
        </w:rPr>
        <w:t>, up 16% compared with 2015/16</w:t>
      </w:r>
    </w:p>
    <w:p w14:paraId="29C9AC1C" w14:textId="77777777" w:rsidR="00096CDF" w:rsidRPr="00255F0E" w:rsidRDefault="00580811" w:rsidP="00997D03">
      <w:pPr>
        <w:pStyle w:val="ListParagraph"/>
        <w:numPr>
          <w:ilvl w:val="0"/>
          <w:numId w:val="33"/>
        </w:numPr>
        <w:spacing w:after="200" w:line="276" w:lineRule="auto"/>
        <w:rPr>
          <w:rFonts w:ascii="Montserrat" w:hAnsi="Montserrat"/>
          <w:sz w:val="32"/>
        </w:rPr>
      </w:pPr>
      <w:r w:rsidRPr="00255F0E">
        <w:rPr>
          <w:rFonts w:ascii="Montserrat" w:hAnsi="Montserrat"/>
          <w:b/>
          <w:sz w:val="32"/>
          <w:szCs w:val="28"/>
        </w:rPr>
        <w:t>78%</w:t>
      </w:r>
      <w:r w:rsidRPr="00255F0E">
        <w:rPr>
          <w:rFonts w:ascii="Montserrat" w:hAnsi="Montserrat"/>
          <w:sz w:val="32"/>
        </w:rPr>
        <w:t xml:space="preserve"> of Operational Plan </w:t>
      </w:r>
      <w:r w:rsidRPr="00255F0E">
        <w:rPr>
          <w:rFonts w:ascii="Montserrat" w:hAnsi="Montserrat"/>
          <w:b/>
          <w:sz w:val="32"/>
          <w:szCs w:val="28"/>
        </w:rPr>
        <w:t>activities achieved</w:t>
      </w:r>
      <w:r w:rsidRPr="00255F0E">
        <w:rPr>
          <w:rFonts w:ascii="Montserrat" w:hAnsi="Montserrat"/>
          <w:sz w:val="32"/>
        </w:rPr>
        <w:t xml:space="preserve"> and 11% substantially achieved</w:t>
      </w:r>
    </w:p>
    <w:bookmarkEnd w:id="44"/>
    <w:p w14:paraId="38DC780E" w14:textId="77777777" w:rsidR="00580811" w:rsidRDefault="00580811" w:rsidP="006069D9">
      <w:pPr>
        <w:sectPr w:rsidR="00580811" w:rsidSect="00CA7FD7">
          <w:headerReference w:type="default" r:id="rId27"/>
          <w:pgSz w:w="11906" w:h="16838"/>
          <w:pgMar w:top="567" w:right="1080" w:bottom="1440" w:left="1080" w:header="708" w:footer="708" w:gutter="0"/>
          <w:cols w:space="708"/>
          <w:docGrid w:linePitch="360"/>
        </w:sectPr>
      </w:pPr>
    </w:p>
    <w:p w14:paraId="7CF673CE" w14:textId="77777777" w:rsidR="00580811" w:rsidRDefault="00580811" w:rsidP="006069D9">
      <w:pPr>
        <w:pStyle w:val="Heading2"/>
      </w:pPr>
      <w:r>
        <w:lastRenderedPageBreak/>
        <w:t xml:space="preserve">Strategy 5.1 - </w:t>
      </w:r>
      <w:r w:rsidRPr="005E3266">
        <w:t>Engage and involve community in decision making</w:t>
      </w:r>
    </w:p>
    <w:p w14:paraId="15C5AFB5" w14:textId="77777777" w:rsidR="00D86168" w:rsidRPr="00255F0E" w:rsidRDefault="00D86168" w:rsidP="006069D9">
      <w:pPr>
        <w:pStyle w:val="Heading3"/>
      </w:pPr>
      <w:bookmarkStart w:id="45" w:name="_Toc20744705"/>
      <w:r w:rsidRPr="00255F0E">
        <w:t>Our Council</w:t>
      </w:r>
      <w:bookmarkEnd w:id="45"/>
    </w:p>
    <w:p w14:paraId="5BF26E9F" w14:textId="77777777" w:rsidR="00D86168" w:rsidRDefault="00D86168" w:rsidP="006069D9">
      <w:pPr>
        <w:rPr>
          <w:rFonts w:cs="Arial"/>
        </w:rPr>
      </w:pPr>
      <w:r w:rsidRPr="0065200F">
        <w:rPr>
          <w:rFonts w:cs="Arial"/>
        </w:rPr>
        <w:t xml:space="preserve">Council has </w:t>
      </w:r>
      <w:r w:rsidRPr="00EB4709">
        <w:rPr>
          <w:rFonts w:cs="Arial"/>
        </w:rPr>
        <w:t xml:space="preserve">nine councillors and a popularly elected Mayor, who hold office for a period of four years. </w:t>
      </w:r>
      <w:r w:rsidR="00B80706" w:rsidRPr="00EB4709">
        <w:rPr>
          <w:rFonts w:cs="Arial"/>
        </w:rPr>
        <w:t xml:space="preserve">As a result of </w:t>
      </w:r>
      <w:r w:rsidR="00EB4709">
        <w:rPr>
          <w:rFonts w:cs="Arial"/>
        </w:rPr>
        <w:t xml:space="preserve">COVID-19 restrictions, </w:t>
      </w:r>
      <w:r w:rsidR="00B80706" w:rsidRPr="00EB4709">
        <w:rPr>
          <w:rFonts w:cs="Arial"/>
        </w:rPr>
        <w:t xml:space="preserve">the Local Government elections </w:t>
      </w:r>
      <w:r w:rsidR="00EB4709">
        <w:rPr>
          <w:rFonts w:cs="Arial"/>
        </w:rPr>
        <w:t>were</w:t>
      </w:r>
      <w:r w:rsidR="00B80706" w:rsidRPr="00EB4709">
        <w:rPr>
          <w:rFonts w:cs="Arial"/>
        </w:rPr>
        <w:t xml:space="preserve"> postponed to 4 September 2021</w:t>
      </w:r>
      <w:r w:rsidR="00EB4709">
        <w:rPr>
          <w:rFonts w:cs="Arial"/>
        </w:rPr>
        <w:t>. T</w:t>
      </w:r>
      <w:r w:rsidR="00B80706" w:rsidRPr="00EB4709">
        <w:rPr>
          <w:rFonts w:cs="Arial"/>
        </w:rPr>
        <w:t xml:space="preserve">he current </w:t>
      </w:r>
      <w:r w:rsidR="00EB4709">
        <w:rPr>
          <w:rFonts w:cs="Arial"/>
        </w:rPr>
        <w:t>term of council was extended for this</w:t>
      </w:r>
      <w:r w:rsidR="00B80706" w:rsidRPr="00EB4709">
        <w:rPr>
          <w:rFonts w:cs="Arial"/>
        </w:rPr>
        <w:t xml:space="preserve"> additional year.</w:t>
      </w:r>
      <w:r w:rsidR="00B80706">
        <w:rPr>
          <w:rFonts w:cs="Arial"/>
        </w:rPr>
        <w:t xml:space="preserve"> </w:t>
      </w:r>
      <w:r w:rsidRPr="0065200F">
        <w:rPr>
          <w:rFonts w:cs="Arial"/>
        </w:rPr>
        <w:t xml:space="preserve">The following Councillors were elected in the 2016 NSW Local Government Elections </w:t>
      </w:r>
      <w:r w:rsidR="00B80706">
        <w:rPr>
          <w:rFonts w:cs="Arial"/>
        </w:rPr>
        <w:t>and held office in 2019/20:</w:t>
      </w:r>
    </w:p>
    <w:p w14:paraId="7E8AA89E" w14:textId="77777777" w:rsidR="00DD57C3" w:rsidRDefault="0009393B" w:rsidP="006069D9">
      <w:pPr>
        <w:spacing w:line="276" w:lineRule="auto"/>
        <w:rPr>
          <w:rFonts w:cs="Arial"/>
          <w:b/>
          <w:color w:val="19848F"/>
          <w:sz w:val="20"/>
        </w:rPr>
      </w:pPr>
      <w:r w:rsidRPr="0065200F">
        <w:rPr>
          <w:rFonts w:cs="Arial"/>
          <w:noProof/>
          <w:sz w:val="20"/>
          <w:lang w:eastAsia="en-AU"/>
        </w:rPr>
        <w:drawing>
          <wp:inline distT="0" distB="0" distL="0" distR="0" wp14:anchorId="2F7C0EDD" wp14:editId="4552F0D4">
            <wp:extent cx="1188679" cy="1800000"/>
            <wp:effectExtent l="0" t="0" r="0" b="0"/>
            <wp:docPr id="467" name="Picture 467" descr="Photograph of Mayor Simon Richardson" title="Mayor Simon Richard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r>
        <w:rPr>
          <w:rFonts w:cs="Arial"/>
          <w:b/>
          <w:color w:val="19848F"/>
          <w:sz w:val="20"/>
        </w:rPr>
        <w:t xml:space="preserve"> </w:t>
      </w:r>
    </w:p>
    <w:p w14:paraId="2873B3F4" w14:textId="77777777" w:rsidR="009047A4" w:rsidRDefault="0009393B" w:rsidP="006069D9">
      <w:pPr>
        <w:spacing w:line="276" w:lineRule="auto"/>
        <w:rPr>
          <w:rFonts w:cs="Arial"/>
          <w:b/>
          <w:color w:val="19848F"/>
        </w:rPr>
      </w:pPr>
      <w:r w:rsidRPr="0009393B">
        <w:rPr>
          <w:rFonts w:cs="Arial"/>
          <w:b/>
          <w:color w:val="19848F"/>
        </w:rPr>
        <w:t>Mayor Simon Richardson</w:t>
      </w:r>
    </w:p>
    <w:p w14:paraId="79CB6989" w14:textId="77777777" w:rsidR="00D86168" w:rsidRPr="0009393B" w:rsidRDefault="00687AC5" w:rsidP="006069D9">
      <w:pPr>
        <w:spacing w:line="276" w:lineRule="auto"/>
        <w:rPr>
          <w:rFonts w:cs="Arial"/>
        </w:rPr>
      </w:pPr>
      <w:hyperlink r:id="rId29" w:history="1">
        <w:r w:rsidR="00DD57C3" w:rsidRPr="00847B6E">
          <w:rPr>
            <w:rStyle w:val="Hyperlink"/>
            <w:rFonts w:cs="Arial"/>
          </w:rPr>
          <w:t>simon.richardson@cr.byron.nsw.gov.au</w:t>
        </w:r>
      </w:hyperlink>
    </w:p>
    <w:p w14:paraId="0B9C9B11" w14:textId="77777777" w:rsidR="00DD57C3" w:rsidRDefault="0009393B" w:rsidP="006069D9">
      <w:pPr>
        <w:spacing w:line="276" w:lineRule="auto"/>
        <w:rPr>
          <w:rFonts w:cs="Arial"/>
          <w:b/>
          <w:color w:val="19848F"/>
        </w:rPr>
      </w:pPr>
      <w:r w:rsidRPr="0009393B">
        <w:rPr>
          <w:rFonts w:cs="Arial"/>
          <w:noProof/>
          <w:lang w:eastAsia="en-AU"/>
        </w:rPr>
        <w:drawing>
          <wp:inline distT="0" distB="0" distL="0" distR="0" wp14:anchorId="19EDC5DE" wp14:editId="51CC88C0">
            <wp:extent cx="1188679" cy="1800000"/>
            <wp:effectExtent l="0" t="0" r="0" b="0"/>
            <wp:docPr id="458" name="Picture 458" descr="Photograph of Deputy Mayor Sarah Ndiaye" title="Deputy Mayor Sarah Ndia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11F59D0A" w14:textId="720F9FD9" w:rsidR="009047A4" w:rsidRDefault="0009393B" w:rsidP="006069D9">
      <w:pPr>
        <w:spacing w:line="276" w:lineRule="auto"/>
        <w:rPr>
          <w:rFonts w:cs="Arial"/>
          <w:b/>
          <w:color w:val="19848F"/>
        </w:rPr>
      </w:pPr>
      <w:r w:rsidRPr="0009393B">
        <w:rPr>
          <w:rFonts w:cs="Arial"/>
          <w:b/>
          <w:color w:val="19848F"/>
        </w:rPr>
        <w:t>Deputy Mayor Sarah Ndiaye</w:t>
      </w:r>
      <w:r w:rsidR="00DD57C3">
        <w:rPr>
          <w:rFonts w:cs="Arial"/>
          <w:b/>
          <w:color w:val="19848F"/>
        </w:rPr>
        <w:t xml:space="preserve"> </w:t>
      </w:r>
    </w:p>
    <w:p w14:paraId="16965583" w14:textId="77777777" w:rsidR="0009393B" w:rsidRDefault="00687AC5" w:rsidP="006069D9">
      <w:pPr>
        <w:spacing w:line="276" w:lineRule="auto"/>
        <w:rPr>
          <w:rFonts w:cs="Arial"/>
        </w:rPr>
      </w:pPr>
      <w:hyperlink r:id="rId31" w:history="1">
        <w:r w:rsidR="00DD57C3" w:rsidRPr="00847B6E">
          <w:rPr>
            <w:rStyle w:val="Hyperlink"/>
            <w:rFonts w:cs="Arial"/>
          </w:rPr>
          <w:t>sarah.ndiaye@cr.byron.nsw.gov.au</w:t>
        </w:r>
      </w:hyperlink>
    </w:p>
    <w:p w14:paraId="205B4401" w14:textId="77777777" w:rsidR="00CC5E44" w:rsidRDefault="00DD57C3" w:rsidP="006069D9">
      <w:pPr>
        <w:spacing w:line="276" w:lineRule="auto"/>
        <w:rPr>
          <w:rFonts w:cs="Arial"/>
          <w:b/>
          <w:color w:val="19848F"/>
          <w:szCs w:val="24"/>
        </w:rPr>
      </w:pPr>
      <w:r w:rsidRPr="00CC5E44">
        <w:rPr>
          <w:rFonts w:cs="Arial"/>
          <w:noProof/>
          <w:szCs w:val="24"/>
          <w:lang w:eastAsia="en-AU"/>
        </w:rPr>
        <w:lastRenderedPageBreak/>
        <w:drawing>
          <wp:inline distT="0" distB="0" distL="0" distR="0" wp14:anchorId="2EA702F2" wp14:editId="5828C58B">
            <wp:extent cx="1192113" cy="1800000"/>
            <wp:effectExtent l="0" t="0" r="8255" b="0"/>
            <wp:docPr id="466" name="Picture 466" descr="Photograph of Councillor Basil Cameron" title="Councillor Basil Came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92113" cy="1800000"/>
                    </a:xfrm>
                    <a:prstGeom prst="rect">
                      <a:avLst/>
                    </a:prstGeom>
                    <a:noFill/>
                    <a:ln>
                      <a:noFill/>
                    </a:ln>
                  </pic:spPr>
                </pic:pic>
              </a:graphicData>
            </a:graphic>
          </wp:inline>
        </w:drawing>
      </w:r>
      <w:r w:rsidR="00CC5E44" w:rsidRPr="00CC5E44">
        <w:rPr>
          <w:rFonts w:cs="Arial"/>
          <w:b/>
          <w:color w:val="19848F"/>
          <w:szCs w:val="24"/>
        </w:rPr>
        <w:t xml:space="preserve"> </w:t>
      </w:r>
    </w:p>
    <w:p w14:paraId="684CA3CA" w14:textId="77777777" w:rsidR="009047A4" w:rsidRDefault="00DD57C3" w:rsidP="006069D9">
      <w:pPr>
        <w:spacing w:line="276" w:lineRule="auto"/>
        <w:rPr>
          <w:rFonts w:cs="Arial"/>
          <w:b/>
          <w:color w:val="19848F"/>
          <w:szCs w:val="24"/>
        </w:rPr>
      </w:pPr>
      <w:r w:rsidRPr="00CC5E44">
        <w:rPr>
          <w:rFonts w:cs="Arial"/>
          <w:b/>
          <w:color w:val="19848F"/>
          <w:szCs w:val="24"/>
        </w:rPr>
        <w:t>Cr Basil Cameron</w:t>
      </w:r>
    </w:p>
    <w:p w14:paraId="5F347CE2" w14:textId="77777777" w:rsidR="00DD57C3" w:rsidRDefault="00687AC5" w:rsidP="006069D9">
      <w:pPr>
        <w:spacing w:line="276" w:lineRule="auto"/>
        <w:rPr>
          <w:rStyle w:val="Hyperlink"/>
          <w:rFonts w:cs="Arial"/>
          <w:szCs w:val="24"/>
        </w:rPr>
      </w:pPr>
      <w:hyperlink r:id="rId33" w:history="1">
        <w:r w:rsidR="00CC5E44" w:rsidRPr="00847B6E">
          <w:rPr>
            <w:rStyle w:val="Hyperlink"/>
            <w:rFonts w:cs="Arial"/>
            <w:szCs w:val="24"/>
          </w:rPr>
          <w:t>basil.cameron@cr.byron.nsw.gov.au</w:t>
        </w:r>
      </w:hyperlink>
    </w:p>
    <w:p w14:paraId="7BA7D7A5" w14:textId="77777777" w:rsidR="009047A4" w:rsidRDefault="009047A4" w:rsidP="006069D9">
      <w:pPr>
        <w:spacing w:line="276" w:lineRule="auto"/>
        <w:rPr>
          <w:rFonts w:cs="Arial"/>
          <w:b/>
          <w:color w:val="19848F"/>
          <w:szCs w:val="24"/>
        </w:rPr>
      </w:pPr>
      <w:r w:rsidRPr="0065200F">
        <w:rPr>
          <w:rFonts w:cs="Arial"/>
          <w:noProof/>
          <w:sz w:val="20"/>
          <w:lang w:eastAsia="en-AU"/>
        </w:rPr>
        <w:drawing>
          <wp:inline distT="0" distB="0" distL="0" distR="0" wp14:anchorId="2F2F5836" wp14:editId="4657ECFA">
            <wp:extent cx="1188679" cy="1800000"/>
            <wp:effectExtent l="0" t="0" r="0" b="0"/>
            <wp:docPr id="465" name="Picture 465" descr="Photograph of Councillor Cate Coorey" title="Councillor Cate Coo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7108C435" w14:textId="77777777" w:rsidR="009047A4" w:rsidRDefault="009047A4" w:rsidP="006069D9">
      <w:pPr>
        <w:spacing w:line="276" w:lineRule="auto"/>
        <w:rPr>
          <w:rFonts w:cs="Arial"/>
          <w:b/>
          <w:color w:val="19848F"/>
          <w:szCs w:val="24"/>
        </w:rPr>
      </w:pPr>
      <w:r w:rsidRPr="009047A4">
        <w:rPr>
          <w:rFonts w:cs="Arial"/>
          <w:b/>
          <w:color w:val="19848F"/>
          <w:szCs w:val="24"/>
        </w:rPr>
        <w:t>Cr Cate Coorey</w:t>
      </w:r>
      <w:r>
        <w:rPr>
          <w:rFonts w:cs="Arial"/>
          <w:b/>
          <w:color w:val="19848F"/>
          <w:szCs w:val="24"/>
        </w:rPr>
        <w:t xml:space="preserve"> </w:t>
      </w:r>
    </w:p>
    <w:p w14:paraId="785C1B6A" w14:textId="77777777" w:rsidR="00CC5E44" w:rsidRDefault="00687AC5" w:rsidP="006069D9">
      <w:pPr>
        <w:spacing w:line="276" w:lineRule="auto"/>
        <w:rPr>
          <w:rFonts w:cs="Arial"/>
          <w:szCs w:val="24"/>
        </w:rPr>
      </w:pPr>
      <w:hyperlink r:id="rId35" w:history="1">
        <w:r w:rsidR="009047A4" w:rsidRPr="0055662F">
          <w:rPr>
            <w:rStyle w:val="Hyperlink"/>
            <w:rFonts w:cs="Arial"/>
            <w:szCs w:val="24"/>
          </w:rPr>
          <w:t>cate.coorey@cr.byron.nsw.gov.au</w:t>
        </w:r>
      </w:hyperlink>
    </w:p>
    <w:p w14:paraId="00949C96" w14:textId="77777777" w:rsidR="009047A4" w:rsidRPr="009047A4" w:rsidRDefault="009047A4" w:rsidP="006069D9">
      <w:pPr>
        <w:spacing w:line="276" w:lineRule="auto"/>
        <w:rPr>
          <w:rFonts w:cs="Arial"/>
          <w:szCs w:val="24"/>
        </w:rPr>
      </w:pPr>
      <w:r w:rsidRPr="009047A4">
        <w:rPr>
          <w:rFonts w:cs="Arial"/>
          <w:noProof/>
          <w:szCs w:val="24"/>
          <w:lang w:eastAsia="en-AU"/>
        </w:rPr>
        <w:drawing>
          <wp:inline distT="0" distB="0" distL="0" distR="0" wp14:anchorId="362B1919" wp14:editId="2E6EAB9A">
            <wp:extent cx="1181553" cy="1800000"/>
            <wp:effectExtent l="0" t="0" r="0" b="0"/>
            <wp:docPr id="464" name="Picture 464" descr="Photograph of Councillor Jan Hackett" title="Councillor Jan Hack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81553" cy="1800000"/>
                    </a:xfrm>
                    <a:prstGeom prst="rect">
                      <a:avLst/>
                    </a:prstGeom>
                    <a:noFill/>
                    <a:ln>
                      <a:noFill/>
                    </a:ln>
                  </pic:spPr>
                </pic:pic>
              </a:graphicData>
            </a:graphic>
          </wp:inline>
        </w:drawing>
      </w:r>
    </w:p>
    <w:p w14:paraId="6047C955" w14:textId="77777777" w:rsidR="009047A4" w:rsidRPr="009047A4" w:rsidRDefault="009047A4" w:rsidP="006069D9">
      <w:pPr>
        <w:spacing w:line="276" w:lineRule="auto"/>
        <w:rPr>
          <w:rFonts w:cs="Arial"/>
          <w:b/>
          <w:color w:val="19848F"/>
          <w:szCs w:val="24"/>
        </w:rPr>
      </w:pPr>
      <w:r w:rsidRPr="009047A4">
        <w:rPr>
          <w:rFonts w:cs="Arial"/>
          <w:b/>
          <w:color w:val="19848F"/>
          <w:szCs w:val="24"/>
        </w:rPr>
        <w:t>Cr Jan Hackett</w:t>
      </w:r>
    </w:p>
    <w:p w14:paraId="3D03AD7A" w14:textId="77777777" w:rsidR="009047A4" w:rsidRPr="009047A4" w:rsidRDefault="00687AC5" w:rsidP="006069D9">
      <w:pPr>
        <w:spacing w:line="276" w:lineRule="auto"/>
        <w:rPr>
          <w:rFonts w:cs="Arial"/>
          <w:szCs w:val="24"/>
        </w:rPr>
      </w:pPr>
      <w:hyperlink r:id="rId37" w:history="1">
        <w:r w:rsidR="009047A4" w:rsidRPr="0055662F">
          <w:rPr>
            <w:rStyle w:val="Hyperlink"/>
            <w:rFonts w:cs="Arial"/>
            <w:szCs w:val="24"/>
          </w:rPr>
          <w:t>jan.hackett@cr.byron.nsw.gov.au</w:t>
        </w:r>
      </w:hyperlink>
      <w:r w:rsidR="009047A4">
        <w:rPr>
          <w:rFonts w:cs="Arial"/>
          <w:szCs w:val="24"/>
        </w:rPr>
        <w:t xml:space="preserve"> </w:t>
      </w:r>
    </w:p>
    <w:p w14:paraId="51230054" w14:textId="77777777" w:rsidR="009047A4" w:rsidRPr="009047A4" w:rsidRDefault="009047A4" w:rsidP="006069D9">
      <w:pPr>
        <w:spacing w:line="276" w:lineRule="auto"/>
        <w:rPr>
          <w:rFonts w:cs="Arial"/>
          <w:szCs w:val="24"/>
        </w:rPr>
      </w:pPr>
      <w:r w:rsidRPr="009047A4">
        <w:rPr>
          <w:rFonts w:cs="Arial"/>
          <w:noProof/>
          <w:szCs w:val="24"/>
          <w:lang w:eastAsia="en-AU"/>
        </w:rPr>
        <w:lastRenderedPageBreak/>
        <w:drawing>
          <wp:inline distT="0" distB="0" distL="0" distR="0" wp14:anchorId="66B9EC6A" wp14:editId="05AF8490">
            <wp:extent cx="1181553" cy="1800000"/>
            <wp:effectExtent l="0" t="0" r="0" b="0"/>
            <wp:docPr id="463" name="Picture 463" descr="Photograph of Councillor Alan Hunter" title="Councillor Alan H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81553" cy="1800000"/>
                    </a:xfrm>
                    <a:prstGeom prst="rect">
                      <a:avLst/>
                    </a:prstGeom>
                    <a:noFill/>
                    <a:ln>
                      <a:noFill/>
                    </a:ln>
                  </pic:spPr>
                </pic:pic>
              </a:graphicData>
            </a:graphic>
          </wp:inline>
        </w:drawing>
      </w:r>
    </w:p>
    <w:p w14:paraId="46D07CA5" w14:textId="77777777" w:rsidR="009047A4" w:rsidRPr="009047A4" w:rsidRDefault="009047A4" w:rsidP="006069D9">
      <w:pPr>
        <w:spacing w:line="276" w:lineRule="auto"/>
        <w:rPr>
          <w:rFonts w:cs="Arial"/>
          <w:b/>
          <w:color w:val="19848F"/>
          <w:szCs w:val="24"/>
        </w:rPr>
      </w:pPr>
      <w:r w:rsidRPr="009047A4">
        <w:rPr>
          <w:rFonts w:cs="Arial"/>
          <w:b/>
          <w:color w:val="19848F"/>
          <w:szCs w:val="24"/>
        </w:rPr>
        <w:t>Cr Alan Hunter</w:t>
      </w:r>
      <w:r>
        <w:rPr>
          <w:rFonts w:cs="Arial"/>
          <w:b/>
          <w:color w:val="19848F"/>
          <w:szCs w:val="24"/>
        </w:rPr>
        <w:t xml:space="preserve"> - email</w:t>
      </w:r>
    </w:p>
    <w:p w14:paraId="474A8F85" w14:textId="77777777" w:rsidR="009047A4" w:rsidRDefault="00687AC5" w:rsidP="006069D9">
      <w:pPr>
        <w:spacing w:line="276" w:lineRule="auto"/>
        <w:rPr>
          <w:rFonts w:cs="Arial"/>
          <w:szCs w:val="24"/>
        </w:rPr>
      </w:pPr>
      <w:hyperlink r:id="rId39" w:history="1">
        <w:r w:rsidR="009047A4" w:rsidRPr="0055662F">
          <w:rPr>
            <w:rStyle w:val="Hyperlink"/>
            <w:rFonts w:cs="Arial"/>
            <w:szCs w:val="24"/>
          </w:rPr>
          <w:t>alan.hunter@cr.byron.nsw.gov.au</w:t>
        </w:r>
      </w:hyperlink>
      <w:r w:rsidR="009047A4">
        <w:rPr>
          <w:rFonts w:cs="Arial"/>
          <w:szCs w:val="24"/>
        </w:rPr>
        <w:t xml:space="preserve"> </w:t>
      </w:r>
    </w:p>
    <w:p w14:paraId="1270C965" w14:textId="77777777" w:rsidR="009047A4" w:rsidRPr="009047A4" w:rsidRDefault="009047A4" w:rsidP="006069D9">
      <w:pPr>
        <w:spacing w:line="276" w:lineRule="auto"/>
        <w:rPr>
          <w:rFonts w:cs="Arial"/>
          <w:szCs w:val="24"/>
        </w:rPr>
      </w:pPr>
      <w:r w:rsidRPr="009047A4">
        <w:rPr>
          <w:rFonts w:cs="Arial"/>
          <w:noProof/>
          <w:szCs w:val="24"/>
          <w:lang w:eastAsia="en-AU"/>
        </w:rPr>
        <w:drawing>
          <wp:inline distT="0" distB="0" distL="0" distR="0" wp14:anchorId="397D4AED" wp14:editId="16B02BEF">
            <wp:extent cx="1181553" cy="1800000"/>
            <wp:effectExtent l="0" t="0" r="0" b="0"/>
            <wp:docPr id="462" name="Picture 462" descr="Photograph of Councillor Michael Lyon" title="Councillor Michael Ly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181553" cy="1800000"/>
                    </a:xfrm>
                    <a:prstGeom prst="rect">
                      <a:avLst/>
                    </a:prstGeom>
                    <a:noFill/>
                    <a:ln>
                      <a:noFill/>
                    </a:ln>
                  </pic:spPr>
                </pic:pic>
              </a:graphicData>
            </a:graphic>
          </wp:inline>
        </w:drawing>
      </w:r>
    </w:p>
    <w:p w14:paraId="0BEAE6A2" w14:textId="77777777" w:rsidR="009047A4" w:rsidRPr="009047A4" w:rsidRDefault="009047A4" w:rsidP="006069D9">
      <w:pPr>
        <w:spacing w:line="276" w:lineRule="auto"/>
        <w:rPr>
          <w:rFonts w:cs="Arial"/>
          <w:b/>
          <w:color w:val="19848F"/>
          <w:szCs w:val="24"/>
        </w:rPr>
      </w:pPr>
      <w:r w:rsidRPr="009047A4">
        <w:rPr>
          <w:rFonts w:cs="Arial"/>
          <w:b/>
          <w:color w:val="19848F"/>
          <w:szCs w:val="24"/>
        </w:rPr>
        <w:t>Cr Michael Lyon</w:t>
      </w:r>
    </w:p>
    <w:p w14:paraId="4D9E9E81" w14:textId="77777777" w:rsidR="009047A4" w:rsidRDefault="009047A4" w:rsidP="006069D9">
      <w:pPr>
        <w:spacing w:line="276" w:lineRule="auto"/>
        <w:rPr>
          <w:rFonts w:cs="Arial"/>
          <w:szCs w:val="24"/>
        </w:rPr>
      </w:pPr>
      <w:r w:rsidRPr="009047A4">
        <w:rPr>
          <w:rFonts w:cs="Arial"/>
          <w:szCs w:val="24"/>
        </w:rPr>
        <w:t>michael.lyon@cr.byron.nsw.gov.au</w:t>
      </w:r>
    </w:p>
    <w:p w14:paraId="5933A9E8" w14:textId="77777777" w:rsidR="009047A4" w:rsidRPr="009047A4" w:rsidRDefault="009047A4" w:rsidP="006069D9">
      <w:pPr>
        <w:spacing w:line="276" w:lineRule="auto"/>
        <w:rPr>
          <w:rFonts w:cs="Arial"/>
          <w:szCs w:val="24"/>
        </w:rPr>
      </w:pPr>
      <w:r w:rsidRPr="009047A4">
        <w:rPr>
          <w:rFonts w:cs="Arial"/>
          <w:noProof/>
          <w:szCs w:val="24"/>
          <w:lang w:eastAsia="en-AU"/>
        </w:rPr>
        <w:drawing>
          <wp:inline distT="0" distB="0" distL="0" distR="0" wp14:anchorId="7F922E63" wp14:editId="260A7F82">
            <wp:extent cx="1188679" cy="1800000"/>
            <wp:effectExtent l="0" t="0" r="0" b="0"/>
            <wp:docPr id="460" name="Picture 460" descr="Photograph of Councillor Jeanette Martin" title="Councillor Jeanette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2E0A0A77" w14:textId="77777777" w:rsidR="009047A4" w:rsidRPr="009047A4" w:rsidRDefault="009047A4" w:rsidP="006069D9">
      <w:pPr>
        <w:spacing w:line="276" w:lineRule="auto"/>
        <w:rPr>
          <w:rFonts w:cs="Arial"/>
          <w:b/>
          <w:color w:val="19848F"/>
          <w:szCs w:val="24"/>
        </w:rPr>
      </w:pPr>
      <w:r w:rsidRPr="009047A4">
        <w:rPr>
          <w:rFonts w:cs="Arial"/>
          <w:b/>
          <w:color w:val="19848F"/>
          <w:szCs w:val="24"/>
        </w:rPr>
        <w:t>Cr Jeannette Martin</w:t>
      </w:r>
    </w:p>
    <w:p w14:paraId="52404142" w14:textId="77777777" w:rsidR="009047A4" w:rsidRDefault="00687AC5" w:rsidP="006069D9">
      <w:pPr>
        <w:spacing w:line="276" w:lineRule="auto"/>
        <w:rPr>
          <w:rFonts w:cs="Arial"/>
          <w:szCs w:val="24"/>
        </w:rPr>
      </w:pPr>
      <w:hyperlink r:id="rId42" w:history="1">
        <w:r w:rsidR="009047A4" w:rsidRPr="0055662F">
          <w:rPr>
            <w:rStyle w:val="Hyperlink"/>
            <w:rFonts w:cs="Arial"/>
            <w:szCs w:val="24"/>
          </w:rPr>
          <w:t>jeannette.martin@cr.byron.nsw.gov.au</w:t>
        </w:r>
      </w:hyperlink>
    </w:p>
    <w:p w14:paraId="06146C81" w14:textId="77777777" w:rsidR="009047A4" w:rsidRPr="009047A4" w:rsidRDefault="009047A4" w:rsidP="006069D9">
      <w:pPr>
        <w:spacing w:line="276" w:lineRule="auto"/>
        <w:rPr>
          <w:rFonts w:cs="Arial"/>
          <w:szCs w:val="24"/>
        </w:rPr>
      </w:pPr>
      <w:r w:rsidRPr="009047A4">
        <w:rPr>
          <w:rFonts w:cs="Arial"/>
          <w:noProof/>
          <w:szCs w:val="24"/>
          <w:lang w:eastAsia="en-AU"/>
        </w:rPr>
        <w:lastRenderedPageBreak/>
        <w:drawing>
          <wp:inline distT="0" distB="0" distL="0" distR="0" wp14:anchorId="7BCA554C" wp14:editId="1C3731DB">
            <wp:extent cx="1188679" cy="1800000"/>
            <wp:effectExtent l="0" t="0" r="0" b="0"/>
            <wp:docPr id="17" name="Picture 17" descr="Photograph of Councillor Paul Spooner" title="Councillor Paul Spoo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188679" cy="1800000"/>
                    </a:xfrm>
                    <a:prstGeom prst="rect">
                      <a:avLst/>
                    </a:prstGeom>
                    <a:noFill/>
                    <a:ln>
                      <a:noFill/>
                    </a:ln>
                  </pic:spPr>
                </pic:pic>
              </a:graphicData>
            </a:graphic>
          </wp:inline>
        </w:drawing>
      </w:r>
    </w:p>
    <w:p w14:paraId="58933713" w14:textId="77777777" w:rsidR="009047A4" w:rsidRPr="009047A4" w:rsidRDefault="009047A4" w:rsidP="006069D9">
      <w:pPr>
        <w:spacing w:line="276" w:lineRule="auto"/>
        <w:rPr>
          <w:rFonts w:cs="Arial"/>
          <w:b/>
          <w:color w:val="19848F"/>
          <w:szCs w:val="24"/>
        </w:rPr>
      </w:pPr>
      <w:r w:rsidRPr="009047A4">
        <w:rPr>
          <w:rFonts w:cs="Arial"/>
          <w:b/>
          <w:color w:val="19848F"/>
          <w:szCs w:val="24"/>
        </w:rPr>
        <w:t>Cr Paul Spooner</w:t>
      </w:r>
    </w:p>
    <w:p w14:paraId="22B4C62C" w14:textId="77777777" w:rsidR="00D86168" w:rsidRPr="009047A4" w:rsidRDefault="00687AC5" w:rsidP="006069D9">
      <w:pPr>
        <w:spacing w:line="276" w:lineRule="auto"/>
        <w:rPr>
          <w:rFonts w:cs="Arial"/>
          <w:b/>
          <w:color w:val="19848F"/>
          <w:szCs w:val="24"/>
        </w:rPr>
        <w:sectPr w:rsidR="00D86168" w:rsidRPr="009047A4" w:rsidSect="00CA7FD7">
          <w:pgSz w:w="11906" w:h="16838"/>
          <w:pgMar w:top="567" w:right="1080" w:bottom="1440" w:left="1080" w:header="708" w:footer="708" w:gutter="0"/>
          <w:cols w:space="708"/>
          <w:docGrid w:linePitch="360"/>
        </w:sectPr>
      </w:pPr>
      <w:hyperlink r:id="rId44" w:history="1">
        <w:r w:rsidR="009047A4" w:rsidRPr="0055662F">
          <w:rPr>
            <w:rStyle w:val="Hyperlink"/>
            <w:rFonts w:cs="Arial"/>
            <w:szCs w:val="24"/>
          </w:rPr>
          <w:t>paul.spooner@cr.byron.nsw.gov.au</w:t>
        </w:r>
      </w:hyperlink>
      <w:r w:rsidR="009047A4">
        <w:rPr>
          <w:rFonts w:cs="Arial"/>
          <w:szCs w:val="24"/>
        </w:rPr>
        <w:t xml:space="preserve"> </w:t>
      </w:r>
    </w:p>
    <w:p w14:paraId="0C23398A" w14:textId="77777777" w:rsidR="00D86168" w:rsidRPr="0065200F" w:rsidRDefault="00D86168" w:rsidP="006069D9">
      <w:pPr>
        <w:pStyle w:val="Heading3"/>
      </w:pPr>
      <w:bookmarkStart w:id="46" w:name="_Toc20744706"/>
      <w:r w:rsidRPr="0065200F">
        <w:lastRenderedPageBreak/>
        <w:t>Elected Representatives</w:t>
      </w:r>
      <w:bookmarkEnd w:id="46"/>
    </w:p>
    <w:p w14:paraId="3E631569" w14:textId="77777777" w:rsidR="00D86168" w:rsidRPr="0065200F" w:rsidRDefault="00D86168" w:rsidP="006069D9">
      <w:r w:rsidRPr="0065200F">
        <w:t>As an elected person, the role of a Councillor is to:</w:t>
      </w:r>
    </w:p>
    <w:p w14:paraId="7A393269" w14:textId="77777777" w:rsidR="00D86168" w:rsidRPr="0065200F" w:rsidRDefault="00264BB8" w:rsidP="00997D03">
      <w:pPr>
        <w:pStyle w:val="ListParagraph"/>
        <w:numPr>
          <w:ilvl w:val="0"/>
          <w:numId w:val="41"/>
        </w:numPr>
        <w:ind w:left="714" w:hanging="357"/>
      </w:pPr>
      <w:r>
        <w:t>r</w:t>
      </w:r>
      <w:r w:rsidR="00D86168" w:rsidRPr="0065200F">
        <w:t>epresent the interests of the residents and ratepayers;</w:t>
      </w:r>
    </w:p>
    <w:p w14:paraId="7F4FDB1B" w14:textId="77777777" w:rsidR="00D86168" w:rsidRPr="0065200F" w:rsidRDefault="00264BB8" w:rsidP="00997D03">
      <w:pPr>
        <w:pStyle w:val="ListParagraph"/>
        <w:numPr>
          <w:ilvl w:val="0"/>
          <w:numId w:val="41"/>
        </w:numPr>
        <w:ind w:left="714" w:hanging="357"/>
      </w:pPr>
      <w:r>
        <w:t>p</w:t>
      </w:r>
      <w:r w:rsidR="00D86168" w:rsidRPr="0065200F">
        <w:t xml:space="preserve">rovide leadership and guidance to the community; and, </w:t>
      </w:r>
    </w:p>
    <w:p w14:paraId="3595897B" w14:textId="77777777" w:rsidR="00D86168" w:rsidRPr="0065200F" w:rsidRDefault="00264BB8" w:rsidP="00997D03">
      <w:pPr>
        <w:pStyle w:val="ListParagraph"/>
        <w:numPr>
          <w:ilvl w:val="0"/>
          <w:numId w:val="41"/>
        </w:numPr>
        <w:ind w:left="714" w:hanging="357"/>
      </w:pPr>
      <w:r>
        <w:t>f</w:t>
      </w:r>
      <w:r w:rsidR="00D86168" w:rsidRPr="0065200F">
        <w:t xml:space="preserve">acilitate communication between the community and the Council.  </w:t>
      </w:r>
    </w:p>
    <w:p w14:paraId="44C7F219" w14:textId="77777777" w:rsidR="00D86168" w:rsidRPr="0065200F" w:rsidRDefault="00D86168" w:rsidP="006069D9">
      <w:pPr>
        <w:pStyle w:val="Heading2"/>
      </w:pPr>
      <w:bookmarkStart w:id="47" w:name="_Toc525719659"/>
      <w:r w:rsidRPr="0065200F">
        <w:t>Councillors' Remuneration</w:t>
      </w:r>
      <w:bookmarkEnd w:id="47"/>
    </w:p>
    <w:p w14:paraId="459F8EAF" w14:textId="77777777" w:rsidR="00D86168" w:rsidRPr="0065200F" w:rsidRDefault="00D86168" w:rsidP="006069D9">
      <w:pPr>
        <w:rPr>
          <w:b/>
        </w:rPr>
      </w:pPr>
      <w:r w:rsidRPr="0065200F">
        <w:rPr>
          <w:b/>
        </w:rPr>
        <w:t>Local Government Act 1993 Section 428</w:t>
      </w:r>
    </w:p>
    <w:tbl>
      <w:tblPr>
        <w:tblStyle w:val="LightList"/>
        <w:tblW w:w="5000" w:type="pct"/>
        <w:tblLook w:val="0420" w:firstRow="1" w:lastRow="0" w:firstColumn="0" w:lastColumn="0" w:noHBand="0" w:noVBand="1"/>
        <w:tblDescription w:val="Table showing the Councillors' remuneration for the 2019/20 financial year"/>
      </w:tblPr>
      <w:tblGrid>
        <w:gridCol w:w="7392"/>
        <w:gridCol w:w="2570"/>
      </w:tblGrid>
      <w:tr w:rsidR="00D86168" w:rsidRPr="0065200F" w14:paraId="4EE45A0B" w14:textId="77777777" w:rsidTr="0071275F">
        <w:trPr>
          <w:cnfStyle w:val="100000000000" w:firstRow="1" w:lastRow="0" w:firstColumn="0" w:lastColumn="0" w:oddVBand="0" w:evenVBand="0" w:oddHBand="0" w:evenHBand="0" w:firstRowFirstColumn="0" w:firstRowLastColumn="0" w:lastRowFirstColumn="0" w:lastRowLastColumn="0"/>
          <w:tblHeader/>
        </w:trPr>
        <w:tc>
          <w:tcPr>
            <w:tcW w:w="3710" w:type="pct"/>
          </w:tcPr>
          <w:p w14:paraId="1531B51B" w14:textId="77777777" w:rsidR="00D86168" w:rsidRPr="0065200F" w:rsidRDefault="00D86168" w:rsidP="006069D9">
            <w:pPr>
              <w:pStyle w:val="TableHeading"/>
            </w:pPr>
            <w:bookmarkStart w:id="48" w:name="Row_Title_1"/>
            <w:bookmarkStart w:id="49" w:name="RowTitle_3"/>
            <w:bookmarkStart w:id="50" w:name="OLE_LINK1"/>
            <w:bookmarkStart w:id="51" w:name="OLE_LINK2"/>
            <w:bookmarkEnd w:id="48"/>
            <w:bookmarkEnd w:id="49"/>
            <w:r w:rsidRPr="0065200F">
              <w:t>Item</w:t>
            </w:r>
          </w:p>
        </w:tc>
        <w:tc>
          <w:tcPr>
            <w:tcW w:w="1290" w:type="pct"/>
          </w:tcPr>
          <w:p w14:paraId="2EFD8502" w14:textId="77777777" w:rsidR="00D86168" w:rsidRPr="0065200F" w:rsidRDefault="00D86168" w:rsidP="006069D9">
            <w:pPr>
              <w:pStyle w:val="TableHeading"/>
            </w:pPr>
            <w:r w:rsidRPr="0065200F">
              <w:t>Amount</w:t>
            </w:r>
          </w:p>
        </w:tc>
      </w:tr>
      <w:bookmarkEnd w:id="50"/>
      <w:bookmarkEnd w:id="51"/>
      <w:tr w:rsidR="00BB341F" w:rsidRPr="0065200F" w14:paraId="231C698B" w14:textId="77777777" w:rsidTr="0071275F">
        <w:trPr>
          <w:cnfStyle w:val="000000100000" w:firstRow="0" w:lastRow="0" w:firstColumn="0" w:lastColumn="0" w:oddVBand="0" w:evenVBand="0" w:oddHBand="1" w:evenHBand="0" w:firstRowFirstColumn="0" w:firstRowLastColumn="0" w:lastRowFirstColumn="0" w:lastRowLastColumn="0"/>
        </w:trPr>
        <w:tc>
          <w:tcPr>
            <w:tcW w:w="3710" w:type="pct"/>
          </w:tcPr>
          <w:p w14:paraId="295F3A4E" w14:textId="77777777" w:rsidR="00BB341F" w:rsidRPr="0065200F" w:rsidRDefault="00BB341F" w:rsidP="006069D9">
            <w:pPr>
              <w:spacing w:after="60"/>
              <w:rPr>
                <w:rFonts w:cs="Arial"/>
                <w:szCs w:val="20"/>
              </w:rPr>
            </w:pPr>
            <w:r w:rsidRPr="0065200F">
              <w:rPr>
                <w:rFonts w:cs="Arial"/>
                <w:szCs w:val="20"/>
              </w:rPr>
              <w:t>Mayoral Allowance</w:t>
            </w:r>
          </w:p>
        </w:tc>
        <w:tc>
          <w:tcPr>
            <w:tcW w:w="1290" w:type="pct"/>
          </w:tcPr>
          <w:p w14:paraId="454C81CD" w14:textId="77777777" w:rsidR="00BB341F" w:rsidRPr="00275411" w:rsidRDefault="00BB341F" w:rsidP="006069D9">
            <w:pPr>
              <w:tabs>
                <w:tab w:val="right" w:pos="1768"/>
              </w:tabs>
              <w:ind w:hanging="5"/>
              <w:rPr>
                <w:rFonts w:cs="Arial"/>
                <w:color w:val="403F41"/>
                <w:szCs w:val="20"/>
              </w:rPr>
            </w:pPr>
            <w:r>
              <w:rPr>
                <w:rFonts w:cs="Arial"/>
                <w:color w:val="403F41"/>
                <w:szCs w:val="20"/>
              </w:rPr>
              <w:t>44,250</w:t>
            </w:r>
          </w:p>
        </w:tc>
      </w:tr>
      <w:tr w:rsidR="00BB341F" w:rsidRPr="0065200F" w14:paraId="3DADC88D" w14:textId="77777777" w:rsidTr="0071275F">
        <w:trPr>
          <w:trHeight w:val="60"/>
        </w:trPr>
        <w:tc>
          <w:tcPr>
            <w:tcW w:w="3710" w:type="pct"/>
          </w:tcPr>
          <w:p w14:paraId="1409CBB2" w14:textId="77777777" w:rsidR="00BB341F" w:rsidRPr="0065200F" w:rsidRDefault="00BB341F" w:rsidP="006069D9">
            <w:pPr>
              <w:spacing w:after="60"/>
              <w:rPr>
                <w:rFonts w:cs="Arial"/>
                <w:szCs w:val="20"/>
              </w:rPr>
            </w:pPr>
            <w:r w:rsidRPr="0065200F">
              <w:rPr>
                <w:rFonts w:cs="Arial"/>
                <w:szCs w:val="20"/>
              </w:rPr>
              <w:t>Councillor fees</w:t>
            </w:r>
          </w:p>
        </w:tc>
        <w:tc>
          <w:tcPr>
            <w:tcW w:w="1290" w:type="pct"/>
          </w:tcPr>
          <w:p w14:paraId="56D8291B" w14:textId="77777777" w:rsidR="00BB341F" w:rsidRPr="00275411" w:rsidRDefault="00BB341F" w:rsidP="006069D9">
            <w:pPr>
              <w:tabs>
                <w:tab w:val="right" w:pos="1768"/>
              </w:tabs>
              <w:ind w:hanging="5"/>
              <w:rPr>
                <w:rFonts w:cs="Arial"/>
                <w:color w:val="403F41"/>
                <w:szCs w:val="20"/>
              </w:rPr>
            </w:pPr>
            <w:r>
              <w:rPr>
                <w:rFonts w:cs="Arial"/>
                <w:color w:val="403F41"/>
                <w:szCs w:val="20"/>
              </w:rPr>
              <w:t>182,520</w:t>
            </w:r>
          </w:p>
        </w:tc>
      </w:tr>
      <w:tr w:rsidR="00BB341F" w:rsidRPr="0065200F" w14:paraId="435D1B2A" w14:textId="77777777" w:rsidTr="0071275F">
        <w:trPr>
          <w:cnfStyle w:val="000000100000" w:firstRow="0" w:lastRow="0" w:firstColumn="0" w:lastColumn="0" w:oddVBand="0" w:evenVBand="0" w:oddHBand="1" w:evenHBand="0" w:firstRowFirstColumn="0" w:firstRowLastColumn="0" w:lastRowFirstColumn="0" w:lastRowLastColumn="0"/>
        </w:trPr>
        <w:tc>
          <w:tcPr>
            <w:tcW w:w="3710" w:type="pct"/>
          </w:tcPr>
          <w:p w14:paraId="4EF39799" w14:textId="77777777" w:rsidR="00BB341F" w:rsidRPr="0065200F" w:rsidRDefault="00BB341F" w:rsidP="006069D9">
            <w:pPr>
              <w:spacing w:after="60"/>
              <w:rPr>
                <w:rFonts w:cs="Arial"/>
                <w:szCs w:val="20"/>
              </w:rPr>
            </w:pPr>
            <w:r w:rsidRPr="0065200F">
              <w:rPr>
                <w:rFonts w:cs="Arial"/>
                <w:szCs w:val="20"/>
              </w:rPr>
              <w:t>Total</w:t>
            </w:r>
          </w:p>
        </w:tc>
        <w:tc>
          <w:tcPr>
            <w:tcW w:w="1290" w:type="pct"/>
          </w:tcPr>
          <w:p w14:paraId="720BA245" w14:textId="77777777" w:rsidR="00BB341F" w:rsidRPr="00275411" w:rsidRDefault="00BB341F" w:rsidP="006069D9">
            <w:pPr>
              <w:tabs>
                <w:tab w:val="right" w:pos="1768"/>
              </w:tabs>
              <w:ind w:hanging="5"/>
              <w:rPr>
                <w:rFonts w:cs="Arial"/>
                <w:b/>
                <w:color w:val="403F41"/>
                <w:szCs w:val="20"/>
              </w:rPr>
            </w:pPr>
            <w:r>
              <w:rPr>
                <w:rFonts w:cs="Arial"/>
                <w:b/>
                <w:color w:val="403F41"/>
                <w:szCs w:val="20"/>
              </w:rPr>
              <w:t>226,770</w:t>
            </w:r>
          </w:p>
        </w:tc>
      </w:tr>
    </w:tbl>
    <w:p w14:paraId="65E7FBE3" w14:textId="77777777" w:rsidR="00D86168" w:rsidRPr="0065200F" w:rsidRDefault="00D86168" w:rsidP="006069D9">
      <w:pPr>
        <w:rPr>
          <w:b/>
        </w:rPr>
      </w:pPr>
      <w:r w:rsidRPr="0065200F">
        <w:rPr>
          <w:b/>
        </w:rPr>
        <w:t xml:space="preserve">Local Government (General) Regulation 2005 </w:t>
      </w:r>
      <w:r w:rsidRPr="0065200F">
        <w:rPr>
          <w:b/>
        </w:rPr>
        <w:br/>
        <w:t>Clause 217(1)(a1)(</w:t>
      </w:r>
      <w:proofErr w:type="spellStart"/>
      <w:r w:rsidRPr="0065200F">
        <w:rPr>
          <w:b/>
        </w:rPr>
        <w:t>i</w:t>
      </w:r>
      <w:proofErr w:type="spellEnd"/>
      <w:r w:rsidRPr="0065200F">
        <w:rPr>
          <w:b/>
        </w:rPr>
        <w:t>)-(viii)</w:t>
      </w:r>
    </w:p>
    <w:tbl>
      <w:tblPr>
        <w:tblStyle w:val="LightList"/>
        <w:tblW w:w="0" w:type="auto"/>
        <w:tblLook w:val="0420" w:firstRow="1" w:lastRow="0" w:firstColumn="0" w:lastColumn="0" w:noHBand="0" w:noVBand="1"/>
        <w:tblDescription w:val="Break up to the Councillor expenditure include vehicle expenses, phone calls, catering, and training."/>
      </w:tblPr>
      <w:tblGrid>
        <w:gridCol w:w="8281"/>
        <w:gridCol w:w="1681"/>
      </w:tblGrid>
      <w:tr w:rsidR="00D86168" w:rsidRPr="0065200F" w14:paraId="3E041D2D" w14:textId="77777777" w:rsidTr="00A962F1">
        <w:trPr>
          <w:cnfStyle w:val="100000000000" w:firstRow="1" w:lastRow="0" w:firstColumn="0" w:lastColumn="0" w:oddVBand="0" w:evenVBand="0" w:oddHBand="0" w:evenHBand="0" w:firstRowFirstColumn="0" w:firstRowLastColumn="0" w:lastRowFirstColumn="0" w:lastRowLastColumn="0"/>
          <w:tblHeader/>
        </w:trPr>
        <w:tc>
          <w:tcPr>
            <w:tcW w:w="8281" w:type="dxa"/>
          </w:tcPr>
          <w:p w14:paraId="0FB7274F" w14:textId="77777777" w:rsidR="00D86168" w:rsidRPr="0065200F" w:rsidRDefault="00D86168" w:rsidP="006069D9">
            <w:pPr>
              <w:pStyle w:val="TableHeading"/>
            </w:pPr>
            <w:bookmarkStart w:id="52" w:name="Row_Title_2"/>
            <w:bookmarkStart w:id="53" w:name="RowTitle_4"/>
            <w:bookmarkEnd w:id="52"/>
            <w:bookmarkEnd w:id="53"/>
            <w:r w:rsidRPr="0065200F">
              <w:t>Item</w:t>
            </w:r>
          </w:p>
        </w:tc>
        <w:tc>
          <w:tcPr>
            <w:tcW w:w="1681" w:type="dxa"/>
          </w:tcPr>
          <w:p w14:paraId="006BAE23" w14:textId="77777777" w:rsidR="00D86168" w:rsidRPr="0065200F" w:rsidRDefault="00D86168" w:rsidP="006069D9">
            <w:pPr>
              <w:pStyle w:val="TableHeading"/>
            </w:pPr>
            <w:r w:rsidRPr="0065200F">
              <w:t>Amount</w:t>
            </w:r>
          </w:p>
        </w:tc>
      </w:tr>
      <w:tr w:rsidR="00BB341F" w:rsidRPr="0065200F" w14:paraId="54F10AF6"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3EE0247C" w14:textId="77777777" w:rsidR="00BB341F" w:rsidRPr="0065200F" w:rsidRDefault="00BB341F" w:rsidP="006069D9">
            <w:pPr>
              <w:spacing w:after="60"/>
              <w:rPr>
                <w:rFonts w:cs="Arial"/>
                <w:szCs w:val="20"/>
              </w:rPr>
            </w:pPr>
            <w:r w:rsidRPr="0065200F">
              <w:rPr>
                <w:rFonts w:cs="Arial"/>
                <w:szCs w:val="20"/>
              </w:rPr>
              <w:t>Mayor vehicle expenses</w:t>
            </w:r>
          </w:p>
        </w:tc>
        <w:tc>
          <w:tcPr>
            <w:tcW w:w="1681" w:type="dxa"/>
          </w:tcPr>
          <w:p w14:paraId="37E485E2" w14:textId="77777777" w:rsidR="00BB341F" w:rsidRPr="00275411" w:rsidRDefault="00BB341F" w:rsidP="006069D9">
            <w:pPr>
              <w:tabs>
                <w:tab w:val="right" w:pos="1874"/>
              </w:tabs>
              <w:ind w:hanging="5"/>
              <w:rPr>
                <w:rFonts w:cs="Arial"/>
                <w:color w:val="403F41"/>
                <w:szCs w:val="20"/>
              </w:rPr>
            </w:pPr>
            <w:r>
              <w:rPr>
                <w:rFonts w:cs="Arial"/>
                <w:color w:val="403F41"/>
                <w:szCs w:val="20"/>
              </w:rPr>
              <w:t>7,896</w:t>
            </w:r>
          </w:p>
        </w:tc>
      </w:tr>
      <w:tr w:rsidR="00BB341F" w:rsidRPr="0065200F" w14:paraId="518E25C8" w14:textId="77777777" w:rsidTr="00A962F1">
        <w:tc>
          <w:tcPr>
            <w:tcW w:w="8281" w:type="dxa"/>
          </w:tcPr>
          <w:p w14:paraId="3E3E73BB" w14:textId="77777777" w:rsidR="00BB341F" w:rsidRPr="0065200F" w:rsidRDefault="00BB341F" w:rsidP="006069D9">
            <w:pPr>
              <w:spacing w:after="60"/>
              <w:rPr>
                <w:rFonts w:cs="Arial"/>
                <w:szCs w:val="20"/>
              </w:rPr>
            </w:pPr>
            <w:r w:rsidRPr="0065200F">
              <w:rPr>
                <w:rFonts w:cs="Arial"/>
                <w:szCs w:val="20"/>
              </w:rPr>
              <w:t>Telephone calls made by councillors</w:t>
            </w:r>
          </w:p>
        </w:tc>
        <w:tc>
          <w:tcPr>
            <w:tcW w:w="1681" w:type="dxa"/>
          </w:tcPr>
          <w:p w14:paraId="7CEAAA24" w14:textId="77777777" w:rsidR="00BB341F" w:rsidRPr="00275411" w:rsidRDefault="00BB341F" w:rsidP="006069D9">
            <w:pPr>
              <w:tabs>
                <w:tab w:val="right" w:pos="1874"/>
              </w:tabs>
              <w:ind w:hanging="5"/>
              <w:rPr>
                <w:rFonts w:cs="Arial"/>
                <w:color w:val="403F41"/>
                <w:szCs w:val="20"/>
              </w:rPr>
            </w:pPr>
            <w:r>
              <w:rPr>
                <w:rFonts w:cs="Arial"/>
                <w:color w:val="403F41"/>
                <w:szCs w:val="20"/>
              </w:rPr>
              <w:t>16,303</w:t>
            </w:r>
          </w:p>
        </w:tc>
      </w:tr>
      <w:tr w:rsidR="00BB341F" w:rsidRPr="0065200F" w14:paraId="694C65D7"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554C497D" w14:textId="77777777" w:rsidR="00BB341F" w:rsidRPr="0065200F" w:rsidRDefault="00BB341F" w:rsidP="006069D9">
            <w:pPr>
              <w:spacing w:after="60"/>
              <w:rPr>
                <w:rFonts w:cs="Arial"/>
                <w:szCs w:val="20"/>
              </w:rPr>
            </w:pPr>
            <w:r w:rsidRPr="0065200F">
              <w:rPr>
                <w:rFonts w:cs="Arial"/>
                <w:szCs w:val="20"/>
              </w:rPr>
              <w:t>Catering</w:t>
            </w:r>
          </w:p>
        </w:tc>
        <w:tc>
          <w:tcPr>
            <w:tcW w:w="1681" w:type="dxa"/>
          </w:tcPr>
          <w:p w14:paraId="6AAC2676" w14:textId="77777777" w:rsidR="00BB341F" w:rsidRPr="00275411" w:rsidRDefault="00BB341F" w:rsidP="006069D9">
            <w:pPr>
              <w:tabs>
                <w:tab w:val="right" w:pos="1874"/>
              </w:tabs>
              <w:ind w:hanging="5"/>
              <w:rPr>
                <w:rFonts w:cs="Arial"/>
                <w:color w:val="403F41"/>
                <w:szCs w:val="20"/>
              </w:rPr>
            </w:pPr>
            <w:r>
              <w:rPr>
                <w:rFonts w:cs="Arial"/>
                <w:color w:val="403F41"/>
                <w:szCs w:val="20"/>
              </w:rPr>
              <w:t>10,251</w:t>
            </w:r>
          </w:p>
        </w:tc>
      </w:tr>
      <w:tr w:rsidR="00BB341F" w:rsidRPr="0065200F" w14:paraId="15CE9E19" w14:textId="77777777" w:rsidTr="00A962F1">
        <w:tc>
          <w:tcPr>
            <w:tcW w:w="8281" w:type="dxa"/>
          </w:tcPr>
          <w:p w14:paraId="32EBD54E" w14:textId="77777777" w:rsidR="00BB341F" w:rsidRPr="0065200F" w:rsidRDefault="00BB341F" w:rsidP="006069D9">
            <w:pPr>
              <w:spacing w:after="60"/>
              <w:rPr>
                <w:rFonts w:cs="Arial"/>
                <w:szCs w:val="20"/>
              </w:rPr>
            </w:pPr>
            <w:r w:rsidRPr="0065200F">
              <w:rPr>
                <w:rFonts w:cs="Arial"/>
                <w:szCs w:val="20"/>
              </w:rPr>
              <w:t>Stationery/Equipment</w:t>
            </w:r>
          </w:p>
        </w:tc>
        <w:tc>
          <w:tcPr>
            <w:tcW w:w="1681" w:type="dxa"/>
          </w:tcPr>
          <w:p w14:paraId="1C62CFE7" w14:textId="77777777" w:rsidR="00BB341F" w:rsidRPr="00275411" w:rsidRDefault="00BB341F" w:rsidP="006069D9">
            <w:pPr>
              <w:tabs>
                <w:tab w:val="right" w:pos="1874"/>
              </w:tabs>
              <w:ind w:hanging="5"/>
              <w:rPr>
                <w:rFonts w:cs="Arial"/>
                <w:color w:val="403F41"/>
                <w:szCs w:val="20"/>
              </w:rPr>
            </w:pPr>
            <w:r>
              <w:rPr>
                <w:rFonts w:cs="Arial"/>
                <w:color w:val="403F41"/>
                <w:szCs w:val="20"/>
              </w:rPr>
              <w:t>9,351</w:t>
            </w:r>
          </w:p>
        </w:tc>
      </w:tr>
      <w:tr w:rsidR="00BB341F" w:rsidRPr="0065200F" w14:paraId="61232F1F"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3293DC01" w14:textId="77777777" w:rsidR="00BB341F" w:rsidRPr="0065200F" w:rsidRDefault="00BB341F" w:rsidP="006069D9">
            <w:pPr>
              <w:spacing w:after="60"/>
              <w:rPr>
                <w:rFonts w:cs="Arial"/>
                <w:szCs w:val="20"/>
              </w:rPr>
            </w:pPr>
            <w:r w:rsidRPr="0065200F">
              <w:rPr>
                <w:rFonts w:cs="Arial"/>
                <w:szCs w:val="20"/>
              </w:rPr>
              <w:t>Attendance of councillors at conferences and seminars</w:t>
            </w:r>
          </w:p>
        </w:tc>
        <w:tc>
          <w:tcPr>
            <w:tcW w:w="1681" w:type="dxa"/>
          </w:tcPr>
          <w:p w14:paraId="6D6BF1AB" w14:textId="77777777" w:rsidR="00BB341F" w:rsidRPr="00275411" w:rsidRDefault="00BB341F" w:rsidP="006069D9">
            <w:pPr>
              <w:tabs>
                <w:tab w:val="right" w:pos="1874"/>
              </w:tabs>
              <w:ind w:hanging="5"/>
              <w:rPr>
                <w:rFonts w:cs="Arial"/>
                <w:color w:val="403F41"/>
                <w:szCs w:val="20"/>
              </w:rPr>
            </w:pPr>
            <w:r>
              <w:rPr>
                <w:rFonts w:cs="Arial"/>
                <w:color w:val="403F41"/>
                <w:szCs w:val="20"/>
              </w:rPr>
              <w:t>9,950</w:t>
            </w:r>
          </w:p>
        </w:tc>
      </w:tr>
      <w:tr w:rsidR="00BB341F" w:rsidRPr="0065200F" w14:paraId="341CE4FB" w14:textId="77777777" w:rsidTr="00A962F1">
        <w:tc>
          <w:tcPr>
            <w:tcW w:w="8281" w:type="dxa"/>
          </w:tcPr>
          <w:p w14:paraId="1DD397CC" w14:textId="77777777" w:rsidR="00BB341F" w:rsidRPr="0065200F" w:rsidRDefault="00BB341F" w:rsidP="006069D9">
            <w:pPr>
              <w:spacing w:after="60"/>
              <w:rPr>
                <w:rFonts w:cs="Arial"/>
                <w:szCs w:val="20"/>
              </w:rPr>
            </w:pPr>
            <w:r w:rsidRPr="0065200F">
              <w:rPr>
                <w:rFonts w:cs="Arial"/>
                <w:szCs w:val="20"/>
              </w:rPr>
              <w:t>Training of councillors and provision of skill development</w:t>
            </w:r>
          </w:p>
        </w:tc>
        <w:tc>
          <w:tcPr>
            <w:tcW w:w="1681" w:type="dxa"/>
          </w:tcPr>
          <w:p w14:paraId="5973374A" w14:textId="77777777" w:rsidR="00BB341F" w:rsidRPr="00275411" w:rsidRDefault="00BB341F" w:rsidP="006069D9">
            <w:pPr>
              <w:tabs>
                <w:tab w:val="right" w:pos="1874"/>
              </w:tabs>
              <w:ind w:hanging="5"/>
              <w:rPr>
                <w:rFonts w:cs="Arial"/>
                <w:color w:val="403F41"/>
                <w:szCs w:val="20"/>
              </w:rPr>
            </w:pPr>
            <w:r>
              <w:rPr>
                <w:rFonts w:cs="Arial"/>
                <w:color w:val="403F41"/>
                <w:szCs w:val="20"/>
              </w:rPr>
              <w:t>1,895</w:t>
            </w:r>
          </w:p>
        </w:tc>
      </w:tr>
      <w:tr w:rsidR="00BB341F" w:rsidRPr="0065200F" w14:paraId="3F8D2BF7"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53893584" w14:textId="77777777" w:rsidR="00BB341F" w:rsidRPr="0065200F" w:rsidRDefault="00BB341F" w:rsidP="006069D9">
            <w:pPr>
              <w:spacing w:after="60"/>
              <w:rPr>
                <w:rFonts w:cs="Arial"/>
                <w:szCs w:val="20"/>
              </w:rPr>
            </w:pPr>
            <w:r w:rsidRPr="0065200F">
              <w:rPr>
                <w:rFonts w:cs="Arial"/>
                <w:szCs w:val="20"/>
              </w:rPr>
              <w:lastRenderedPageBreak/>
              <w:t>Intra and Inter State visits by councillors, including transport, accommodation and other out of pocket travelling expenses</w:t>
            </w:r>
          </w:p>
        </w:tc>
        <w:tc>
          <w:tcPr>
            <w:tcW w:w="1681" w:type="dxa"/>
          </w:tcPr>
          <w:p w14:paraId="51D6FBF8" w14:textId="77777777" w:rsidR="00BB341F" w:rsidRPr="00275411" w:rsidRDefault="00BB341F" w:rsidP="006069D9">
            <w:pPr>
              <w:tabs>
                <w:tab w:val="right" w:pos="1874"/>
              </w:tabs>
              <w:ind w:hanging="5"/>
              <w:rPr>
                <w:rFonts w:cs="Arial"/>
                <w:color w:val="403F41"/>
                <w:szCs w:val="20"/>
              </w:rPr>
            </w:pPr>
            <w:r>
              <w:rPr>
                <w:rFonts w:cs="Arial"/>
                <w:color w:val="403F41"/>
                <w:szCs w:val="20"/>
              </w:rPr>
              <w:t>14,769</w:t>
            </w:r>
          </w:p>
        </w:tc>
      </w:tr>
      <w:tr w:rsidR="00BB341F" w:rsidRPr="0065200F" w14:paraId="5FFDCF69" w14:textId="77777777" w:rsidTr="00A962F1">
        <w:tc>
          <w:tcPr>
            <w:tcW w:w="8281" w:type="dxa"/>
          </w:tcPr>
          <w:p w14:paraId="25DC7886" w14:textId="77777777" w:rsidR="00BB341F" w:rsidRPr="0065200F" w:rsidRDefault="00BB341F" w:rsidP="006069D9">
            <w:pPr>
              <w:spacing w:after="60"/>
              <w:rPr>
                <w:rFonts w:cs="Arial"/>
                <w:szCs w:val="20"/>
              </w:rPr>
            </w:pPr>
            <w:r>
              <w:rPr>
                <w:rFonts w:cs="Arial"/>
                <w:szCs w:val="20"/>
              </w:rPr>
              <w:t>Councillor assistance program</w:t>
            </w:r>
          </w:p>
        </w:tc>
        <w:tc>
          <w:tcPr>
            <w:tcW w:w="1681" w:type="dxa"/>
          </w:tcPr>
          <w:p w14:paraId="160885B3" w14:textId="77777777" w:rsidR="00BB341F" w:rsidRDefault="00BB341F" w:rsidP="006069D9">
            <w:pPr>
              <w:tabs>
                <w:tab w:val="right" w:pos="1874"/>
              </w:tabs>
              <w:ind w:hanging="5"/>
              <w:rPr>
                <w:rFonts w:cs="Arial"/>
                <w:color w:val="403F41"/>
                <w:szCs w:val="20"/>
              </w:rPr>
            </w:pPr>
            <w:r>
              <w:rPr>
                <w:rFonts w:cs="Arial"/>
                <w:color w:val="403F41"/>
                <w:szCs w:val="20"/>
              </w:rPr>
              <w:t>1,529</w:t>
            </w:r>
          </w:p>
        </w:tc>
      </w:tr>
      <w:tr w:rsidR="00BB341F" w:rsidRPr="0065200F" w14:paraId="4DA06338"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270ACF81" w14:textId="77777777" w:rsidR="00BB341F" w:rsidRPr="0065200F" w:rsidRDefault="00BB341F" w:rsidP="006069D9">
            <w:pPr>
              <w:spacing w:after="60"/>
              <w:rPr>
                <w:rFonts w:cs="Arial"/>
                <w:szCs w:val="20"/>
              </w:rPr>
            </w:pPr>
            <w:r w:rsidRPr="0065200F">
              <w:rPr>
                <w:rFonts w:cs="Arial"/>
                <w:szCs w:val="20"/>
              </w:rPr>
              <w:t>Overseas visits by councillors, including transport, accommodation and other out of pocket travelling expenses</w:t>
            </w:r>
          </w:p>
        </w:tc>
        <w:tc>
          <w:tcPr>
            <w:tcW w:w="1681" w:type="dxa"/>
          </w:tcPr>
          <w:p w14:paraId="64C751F7" w14:textId="77777777" w:rsidR="00BB341F" w:rsidRPr="00275411" w:rsidRDefault="00BB341F" w:rsidP="006069D9">
            <w:pPr>
              <w:tabs>
                <w:tab w:val="right" w:pos="1874"/>
              </w:tabs>
              <w:ind w:hanging="5"/>
              <w:rPr>
                <w:rFonts w:cs="Arial"/>
                <w:color w:val="403F41"/>
                <w:szCs w:val="20"/>
              </w:rPr>
            </w:pPr>
            <w:r>
              <w:rPr>
                <w:rFonts w:cs="Arial"/>
                <w:color w:val="403F41"/>
                <w:szCs w:val="20"/>
              </w:rPr>
              <w:t>0</w:t>
            </w:r>
          </w:p>
        </w:tc>
      </w:tr>
      <w:tr w:rsidR="00BB341F" w:rsidRPr="0065200F" w14:paraId="1FF9D32A" w14:textId="77777777" w:rsidTr="00A962F1">
        <w:tc>
          <w:tcPr>
            <w:tcW w:w="8281" w:type="dxa"/>
          </w:tcPr>
          <w:p w14:paraId="1D0B4A2A" w14:textId="77777777" w:rsidR="00BB341F" w:rsidRPr="0065200F" w:rsidRDefault="00BB341F" w:rsidP="006069D9">
            <w:pPr>
              <w:spacing w:after="60"/>
              <w:rPr>
                <w:rFonts w:cs="Arial"/>
                <w:szCs w:val="20"/>
              </w:rPr>
            </w:pPr>
            <w:r w:rsidRPr="0065200F">
              <w:rPr>
                <w:rFonts w:cs="Arial"/>
                <w:szCs w:val="20"/>
              </w:rPr>
              <w:t>Expenses of any spouse, partner or other person who accompanied a councillor</w:t>
            </w:r>
          </w:p>
        </w:tc>
        <w:tc>
          <w:tcPr>
            <w:tcW w:w="1681" w:type="dxa"/>
          </w:tcPr>
          <w:p w14:paraId="5528F989" w14:textId="77777777" w:rsidR="00BB341F" w:rsidRPr="00275411" w:rsidRDefault="00BB341F" w:rsidP="006069D9">
            <w:pPr>
              <w:tabs>
                <w:tab w:val="right" w:pos="1874"/>
              </w:tabs>
              <w:ind w:hanging="5"/>
              <w:rPr>
                <w:rFonts w:cs="Arial"/>
                <w:color w:val="403F41"/>
                <w:szCs w:val="20"/>
              </w:rPr>
            </w:pPr>
            <w:r>
              <w:rPr>
                <w:rFonts w:cs="Arial"/>
                <w:color w:val="403F41"/>
                <w:szCs w:val="20"/>
              </w:rPr>
              <w:t>0</w:t>
            </w:r>
          </w:p>
        </w:tc>
      </w:tr>
      <w:tr w:rsidR="00BB341F" w:rsidRPr="0065200F" w14:paraId="4095E352"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4E26B64B" w14:textId="77777777" w:rsidR="00BB341F" w:rsidRPr="0065200F" w:rsidRDefault="00BB341F" w:rsidP="006069D9">
            <w:pPr>
              <w:spacing w:after="60"/>
              <w:rPr>
                <w:rFonts w:cs="Arial"/>
                <w:szCs w:val="20"/>
              </w:rPr>
            </w:pPr>
            <w:r w:rsidRPr="0065200F">
              <w:rPr>
                <w:rFonts w:cs="Arial"/>
                <w:szCs w:val="20"/>
              </w:rPr>
              <w:t>Expenses involved in the provision of care for a child or an immediate family member of a councillor</w:t>
            </w:r>
          </w:p>
        </w:tc>
        <w:tc>
          <w:tcPr>
            <w:tcW w:w="1681" w:type="dxa"/>
          </w:tcPr>
          <w:p w14:paraId="3E2C3263" w14:textId="77777777" w:rsidR="00BB341F" w:rsidRPr="00275411" w:rsidRDefault="00BB341F" w:rsidP="006069D9">
            <w:pPr>
              <w:tabs>
                <w:tab w:val="right" w:pos="1874"/>
              </w:tabs>
              <w:ind w:hanging="5"/>
              <w:rPr>
                <w:rFonts w:cs="Arial"/>
                <w:color w:val="403F41"/>
                <w:szCs w:val="20"/>
              </w:rPr>
            </w:pPr>
            <w:r>
              <w:rPr>
                <w:rFonts w:cs="Arial"/>
                <w:color w:val="403F41"/>
                <w:szCs w:val="20"/>
              </w:rPr>
              <w:t>1,342</w:t>
            </w:r>
          </w:p>
        </w:tc>
      </w:tr>
      <w:tr w:rsidR="00BB341F" w:rsidRPr="0065200F" w14:paraId="7AE9365F" w14:textId="77777777" w:rsidTr="00A962F1">
        <w:tc>
          <w:tcPr>
            <w:tcW w:w="8281" w:type="dxa"/>
          </w:tcPr>
          <w:p w14:paraId="513E9515" w14:textId="77777777" w:rsidR="00BB341F" w:rsidRPr="0065200F" w:rsidRDefault="00BB341F" w:rsidP="006069D9">
            <w:pPr>
              <w:spacing w:after="60"/>
              <w:rPr>
                <w:rFonts w:cs="Arial"/>
                <w:szCs w:val="20"/>
              </w:rPr>
            </w:pPr>
            <w:r>
              <w:rPr>
                <w:rFonts w:cs="Arial"/>
                <w:szCs w:val="20"/>
              </w:rPr>
              <w:t>Legal e</w:t>
            </w:r>
            <w:r w:rsidRPr="0065200F">
              <w:rPr>
                <w:rFonts w:cs="Arial"/>
                <w:szCs w:val="20"/>
              </w:rPr>
              <w:t>xpenses</w:t>
            </w:r>
          </w:p>
        </w:tc>
        <w:tc>
          <w:tcPr>
            <w:tcW w:w="1681" w:type="dxa"/>
          </w:tcPr>
          <w:p w14:paraId="68EA2DBA" w14:textId="77777777" w:rsidR="00BB341F" w:rsidRPr="00275411" w:rsidRDefault="00BB341F" w:rsidP="006069D9">
            <w:pPr>
              <w:tabs>
                <w:tab w:val="right" w:pos="1874"/>
              </w:tabs>
              <w:ind w:hanging="5"/>
              <w:rPr>
                <w:rFonts w:cs="Arial"/>
                <w:color w:val="403F41"/>
                <w:szCs w:val="20"/>
              </w:rPr>
            </w:pPr>
            <w:r>
              <w:rPr>
                <w:rFonts w:cs="Arial"/>
                <w:color w:val="403F41"/>
                <w:szCs w:val="20"/>
              </w:rPr>
              <w:t>0</w:t>
            </w:r>
          </w:p>
        </w:tc>
      </w:tr>
      <w:tr w:rsidR="00BB341F" w:rsidRPr="0065200F" w14:paraId="1AC3C0B9" w14:textId="77777777" w:rsidTr="00A962F1">
        <w:trPr>
          <w:cnfStyle w:val="000000100000" w:firstRow="0" w:lastRow="0" w:firstColumn="0" w:lastColumn="0" w:oddVBand="0" w:evenVBand="0" w:oddHBand="1" w:evenHBand="0" w:firstRowFirstColumn="0" w:firstRowLastColumn="0" w:lastRowFirstColumn="0" w:lastRowLastColumn="0"/>
        </w:trPr>
        <w:tc>
          <w:tcPr>
            <w:tcW w:w="8281" w:type="dxa"/>
          </w:tcPr>
          <w:p w14:paraId="5FD7D9BD" w14:textId="77777777" w:rsidR="00BB341F" w:rsidRPr="0065200F" w:rsidRDefault="00BB341F" w:rsidP="006069D9">
            <w:pPr>
              <w:spacing w:after="60"/>
              <w:rPr>
                <w:rFonts w:cs="Arial"/>
                <w:b/>
                <w:szCs w:val="20"/>
              </w:rPr>
            </w:pPr>
            <w:r w:rsidRPr="0065200F">
              <w:rPr>
                <w:rFonts w:cs="Arial"/>
                <w:b/>
                <w:szCs w:val="20"/>
              </w:rPr>
              <w:t>Total</w:t>
            </w:r>
          </w:p>
        </w:tc>
        <w:tc>
          <w:tcPr>
            <w:tcW w:w="1681" w:type="dxa"/>
          </w:tcPr>
          <w:p w14:paraId="76C911FB" w14:textId="77777777" w:rsidR="00BB341F" w:rsidRPr="00275411" w:rsidRDefault="00BB341F" w:rsidP="006069D9">
            <w:pPr>
              <w:tabs>
                <w:tab w:val="right" w:pos="1874"/>
              </w:tabs>
              <w:ind w:hanging="5"/>
              <w:rPr>
                <w:rFonts w:cs="Arial"/>
                <w:b/>
                <w:color w:val="403F41"/>
                <w:szCs w:val="20"/>
              </w:rPr>
            </w:pPr>
            <w:r>
              <w:rPr>
                <w:rFonts w:cs="Arial"/>
                <w:b/>
                <w:color w:val="403F41"/>
                <w:szCs w:val="20"/>
              </w:rPr>
              <w:t>73,286</w:t>
            </w:r>
          </w:p>
        </w:tc>
      </w:tr>
    </w:tbl>
    <w:p w14:paraId="62C53A78" w14:textId="77777777" w:rsidR="00D86168" w:rsidRPr="0065200F" w:rsidRDefault="00D86168" w:rsidP="006069D9">
      <w:r w:rsidRPr="0065200F">
        <w:t xml:space="preserve">For further information refer to </w:t>
      </w:r>
      <w:hyperlink r:id="rId45" w:history="1">
        <w:r w:rsidRPr="0065200F">
          <w:rPr>
            <w:rStyle w:val="Hyperlink"/>
          </w:rPr>
          <w:t>Council’s Councillor Exp</w:t>
        </w:r>
        <w:r w:rsidR="00E32E7C">
          <w:rPr>
            <w:rStyle w:val="Hyperlink"/>
          </w:rPr>
          <w:t>enses and Facilities Policy 2019</w:t>
        </w:r>
        <w:r w:rsidRPr="0065200F">
          <w:rPr>
            <w:rStyle w:val="Hyperlink"/>
          </w:rPr>
          <w:t>.</w:t>
        </w:r>
      </w:hyperlink>
      <w:r w:rsidRPr="0065200F">
        <w:rPr>
          <w:lang w:eastAsia="en-AU"/>
        </w:rPr>
        <w:t xml:space="preserve"> </w:t>
      </w:r>
    </w:p>
    <w:p w14:paraId="4360EF73" w14:textId="77777777" w:rsidR="00D86168" w:rsidRPr="0065200F" w:rsidRDefault="00D86168" w:rsidP="006069D9"/>
    <w:p w14:paraId="78CEF128" w14:textId="77777777" w:rsidR="00E5374E" w:rsidRDefault="00E5374E" w:rsidP="006069D9">
      <w:pPr>
        <w:pStyle w:val="Heading2"/>
        <w:rPr>
          <w:highlight w:val="yellow"/>
        </w:rPr>
        <w:sectPr w:rsidR="00E5374E" w:rsidSect="00F97002">
          <w:pgSz w:w="11906" w:h="16838"/>
          <w:pgMar w:top="993" w:right="1080" w:bottom="1440" w:left="1080" w:header="708" w:footer="708" w:gutter="0"/>
          <w:cols w:space="708"/>
          <w:docGrid w:linePitch="360"/>
        </w:sectPr>
      </w:pPr>
      <w:bookmarkStart w:id="54" w:name="_Toc524094490"/>
      <w:bookmarkStart w:id="55" w:name="_Toc525719660"/>
    </w:p>
    <w:p w14:paraId="36067854" w14:textId="77777777" w:rsidR="00D86168" w:rsidRPr="00F45F59" w:rsidRDefault="00D86168" w:rsidP="006069D9">
      <w:pPr>
        <w:pStyle w:val="Heading2"/>
      </w:pPr>
      <w:r w:rsidRPr="00F45F59">
        <w:lastRenderedPageBreak/>
        <w:t>Overseas Visits</w:t>
      </w:r>
      <w:bookmarkEnd w:id="54"/>
      <w:bookmarkEnd w:id="55"/>
    </w:p>
    <w:p w14:paraId="3142FE77" w14:textId="77777777" w:rsidR="00D86168" w:rsidRPr="00F45F59" w:rsidRDefault="00D86168" w:rsidP="006069D9">
      <w:pPr>
        <w:rPr>
          <w:b/>
        </w:rPr>
      </w:pPr>
      <w:r w:rsidRPr="00F45F59">
        <w:rPr>
          <w:b/>
        </w:rPr>
        <w:t>Local Government Act 1993 Section 428(2)(r)</w:t>
      </w:r>
      <w:r w:rsidRPr="00F45F59">
        <w:rPr>
          <w:b/>
        </w:rPr>
        <w:br/>
        <w:t>Local Government (General) Regulation 2005 Clause 217(1)(a)</w:t>
      </w:r>
    </w:p>
    <w:p w14:paraId="7228EDCC" w14:textId="77777777" w:rsidR="00E5374E" w:rsidRPr="00296824" w:rsidRDefault="00E5374E" w:rsidP="006069D9">
      <w:pPr>
        <w:rPr>
          <w:rFonts w:cs="Arial"/>
        </w:rPr>
      </w:pPr>
      <w:r w:rsidRPr="00296824">
        <w:rPr>
          <w:rFonts w:cs="Arial"/>
        </w:rPr>
        <w:t>There were no overseas trips undertaken by Councillors but one overseas trip by a Council staff member and a consultant during the period 1 July 2019 to 30 June 2020.</w:t>
      </w:r>
    </w:p>
    <w:p w14:paraId="2737B1C2" w14:textId="77777777" w:rsidR="00E5374E" w:rsidRPr="00296824" w:rsidRDefault="00E5374E" w:rsidP="006069D9">
      <w:pPr>
        <w:rPr>
          <w:rFonts w:cs="Arial"/>
        </w:rPr>
      </w:pPr>
      <w:r w:rsidRPr="00296824">
        <w:rPr>
          <w:rFonts w:cs="Arial"/>
        </w:rPr>
        <w:t>The purpose of the overseas trip was in regard to Bioenergy technical site visits in Western Europe and North America as there are no Bioenergy reference sites in Australia. The technologies and facilities have been embraced and implemented in Western Europe and North America.  To be successful in Byron Shire given Council is progressing the feasibility of such a facility, it is important that such a facility’s operational issues are properly understood by Council’s Utilities engineering personnel.</w:t>
      </w:r>
    </w:p>
    <w:p w14:paraId="1EAB22B1" w14:textId="77777777" w:rsidR="00E5374E" w:rsidRDefault="00E5374E" w:rsidP="006069D9">
      <w:pPr>
        <w:pStyle w:val="xmsonormal"/>
        <w:spacing w:line="252" w:lineRule="auto"/>
        <w:rPr>
          <w:rFonts w:ascii="Arial" w:hAnsi="Arial" w:cs="Arial"/>
        </w:rPr>
      </w:pPr>
      <w:r>
        <w:rPr>
          <w:rFonts w:ascii="Arial" w:hAnsi="Arial" w:cs="Arial"/>
        </w:rPr>
        <w:t xml:space="preserve">Therefore as </w:t>
      </w:r>
      <w:r w:rsidRPr="00296824">
        <w:rPr>
          <w:rFonts w:ascii="Arial" w:hAnsi="Arial" w:cs="Arial"/>
        </w:rPr>
        <w:t xml:space="preserve">per Council Resolution 19-343, Council conducted fact-finding technical visits to operating HZI and </w:t>
      </w:r>
      <w:proofErr w:type="spellStart"/>
      <w:r w:rsidRPr="00296824">
        <w:rPr>
          <w:rFonts w:ascii="Arial" w:hAnsi="Arial" w:cs="Arial"/>
        </w:rPr>
        <w:t>Bekon</w:t>
      </w:r>
      <w:proofErr w:type="spellEnd"/>
      <w:r w:rsidRPr="00296824">
        <w:rPr>
          <w:rFonts w:ascii="Arial" w:hAnsi="Arial" w:cs="Arial"/>
        </w:rPr>
        <w:t xml:space="preserve"> </w:t>
      </w:r>
      <w:proofErr w:type="spellStart"/>
      <w:r w:rsidRPr="00296824">
        <w:rPr>
          <w:rFonts w:ascii="Arial" w:hAnsi="Arial" w:cs="Arial"/>
        </w:rPr>
        <w:t>BioEnergy</w:t>
      </w:r>
      <w:proofErr w:type="spellEnd"/>
      <w:r w:rsidRPr="00296824">
        <w:rPr>
          <w:rFonts w:ascii="Arial" w:hAnsi="Arial" w:cs="Arial"/>
        </w:rPr>
        <w:t xml:space="preserve"> facilities in Western Europe and in North America (USA and Canada).</w:t>
      </w:r>
      <w:r>
        <w:rPr>
          <w:rFonts w:ascii="Arial" w:hAnsi="Arial" w:cs="Arial"/>
        </w:rPr>
        <w:t xml:space="preserve"> </w:t>
      </w:r>
    </w:p>
    <w:p w14:paraId="265E9128" w14:textId="77777777" w:rsidR="00E5374E" w:rsidRPr="00296824" w:rsidRDefault="00E5374E" w:rsidP="006069D9">
      <w:pPr>
        <w:pStyle w:val="xmsonormal"/>
        <w:spacing w:line="252" w:lineRule="auto"/>
        <w:rPr>
          <w:rFonts w:ascii="Arial" w:hAnsi="Arial" w:cs="Arial"/>
        </w:rPr>
      </w:pPr>
      <w:r w:rsidRPr="00296824">
        <w:rPr>
          <w:rFonts w:ascii="Arial" w:hAnsi="Arial" w:cs="Arial"/>
        </w:rPr>
        <w:t>During 12-27 August 2019, Council inspected ten operating facilities. The ten bioenergy facilities inspected during this time were in the locations as follows:</w:t>
      </w:r>
    </w:p>
    <w:p w14:paraId="14F36F7F" w14:textId="77777777" w:rsidR="00E5374E" w:rsidRPr="00296824" w:rsidRDefault="00E5374E" w:rsidP="00997D03">
      <w:pPr>
        <w:numPr>
          <w:ilvl w:val="0"/>
          <w:numId w:val="21"/>
        </w:numPr>
        <w:spacing w:line="252" w:lineRule="auto"/>
        <w:rPr>
          <w:rFonts w:cs="Arial"/>
        </w:rPr>
      </w:pPr>
      <w:proofErr w:type="spellStart"/>
      <w:r w:rsidRPr="00296824">
        <w:rPr>
          <w:rFonts w:cs="Arial"/>
        </w:rPr>
        <w:t>Werdholzli</w:t>
      </w:r>
      <w:proofErr w:type="spellEnd"/>
      <w:r w:rsidRPr="00296824">
        <w:rPr>
          <w:rFonts w:cs="Arial"/>
        </w:rPr>
        <w:t>, Canton of Zurich, Switzerland</w:t>
      </w:r>
    </w:p>
    <w:p w14:paraId="5A0904F2" w14:textId="77777777" w:rsidR="00E5374E" w:rsidRPr="00296824" w:rsidRDefault="00E5374E" w:rsidP="00997D03">
      <w:pPr>
        <w:numPr>
          <w:ilvl w:val="0"/>
          <w:numId w:val="21"/>
        </w:numPr>
        <w:spacing w:line="252" w:lineRule="auto"/>
        <w:rPr>
          <w:rFonts w:cs="Arial"/>
        </w:rPr>
      </w:pPr>
      <w:proofErr w:type="spellStart"/>
      <w:r w:rsidRPr="00296824">
        <w:rPr>
          <w:rFonts w:cs="Arial"/>
        </w:rPr>
        <w:t>Vetroz</w:t>
      </w:r>
      <w:proofErr w:type="spellEnd"/>
      <w:r w:rsidRPr="00296824">
        <w:rPr>
          <w:rFonts w:cs="Arial"/>
        </w:rPr>
        <w:t>, Canton of Valais, Switzerland</w:t>
      </w:r>
    </w:p>
    <w:p w14:paraId="270F9F64" w14:textId="77777777" w:rsidR="00E5374E" w:rsidRPr="00296824" w:rsidRDefault="00E5374E" w:rsidP="00997D03">
      <w:pPr>
        <w:numPr>
          <w:ilvl w:val="0"/>
          <w:numId w:val="21"/>
        </w:numPr>
        <w:spacing w:line="252" w:lineRule="auto"/>
        <w:rPr>
          <w:rFonts w:cs="Arial"/>
        </w:rPr>
      </w:pPr>
      <w:r w:rsidRPr="00296824">
        <w:rPr>
          <w:rFonts w:cs="Arial"/>
        </w:rPr>
        <w:t>Winterthur, Canton of Zurich, Switzerland</w:t>
      </w:r>
    </w:p>
    <w:p w14:paraId="1D629340" w14:textId="77777777" w:rsidR="00E5374E" w:rsidRPr="00296824" w:rsidRDefault="00E5374E" w:rsidP="00997D03">
      <w:pPr>
        <w:numPr>
          <w:ilvl w:val="0"/>
          <w:numId w:val="21"/>
        </w:numPr>
        <w:spacing w:line="252" w:lineRule="auto"/>
        <w:rPr>
          <w:rFonts w:cs="Arial"/>
        </w:rPr>
      </w:pPr>
      <w:proofErr w:type="spellStart"/>
      <w:r w:rsidRPr="00296824">
        <w:rPr>
          <w:rFonts w:cs="Arial"/>
        </w:rPr>
        <w:t>Saerbeck</w:t>
      </w:r>
      <w:proofErr w:type="spellEnd"/>
      <w:r w:rsidRPr="00296824">
        <w:rPr>
          <w:rFonts w:cs="Arial"/>
        </w:rPr>
        <w:t xml:space="preserve">, </w:t>
      </w:r>
      <w:proofErr w:type="spellStart"/>
      <w:r w:rsidRPr="00296824">
        <w:rPr>
          <w:rFonts w:cs="Arial"/>
        </w:rPr>
        <w:t>Steinfurt</w:t>
      </w:r>
      <w:proofErr w:type="spellEnd"/>
      <w:r w:rsidRPr="00296824">
        <w:rPr>
          <w:rFonts w:cs="Arial"/>
        </w:rPr>
        <w:t>, Germany</w:t>
      </w:r>
    </w:p>
    <w:p w14:paraId="69B7C282" w14:textId="77777777" w:rsidR="00E5374E" w:rsidRPr="00296824" w:rsidRDefault="00E5374E" w:rsidP="00997D03">
      <w:pPr>
        <w:numPr>
          <w:ilvl w:val="0"/>
          <w:numId w:val="21"/>
        </w:numPr>
        <w:spacing w:line="252" w:lineRule="auto"/>
        <w:rPr>
          <w:rFonts w:cs="Arial"/>
        </w:rPr>
      </w:pPr>
      <w:r w:rsidRPr="00296824">
        <w:rPr>
          <w:rFonts w:cs="Arial"/>
        </w:rPr>
        <w:t>Gutersloh, Germany</w:t>
      </w:r>
    </w:p>
    <w:p w14:paraId="49ADE146" w14:textId="77777777" w:rsidR="00E5374E" w:rsidRPr="00296824" w:rsidRDefault="00E5374E" w:rsidP="00997D03">
      <w:pPr>
        <w:numPr>
          <w:ilvl w:val="0"/>
          <w:numId w:val="21"/>
        </w:numPr>
        <w:spacing w:line="252" w:lineRule="auto"/>
        <w:rPr>
          <w:rFonts w:cs="Arial"/>
        </w:rPr>
      </w:pPr>
      <w:proofErr w:type="spellStart"/>
      <w:r w:rsidRPr="00296824">
        <w:rPr>
          <w:rFonts w:cs="Arial"/>
        </w:rPr>
        <w:t>Enger</w:t>
      </w:r>
      <w:proofErr w:type="spellEnd"/>
      <w:r w:rsidRPr="00296824">
        <w:rPr>
          <w:rFonts w:cs="Arial"/>
        </w:rPr>
        <w:t>, Germany</w:t>
      </w:r>
    </w:p>
    <w:p w14:paraId="2EA8116C" w14:textId="77777777" w:rsidR="00E5374E" w:rsidRPr="00296824" w:rsidRDefault="00E5374E" w:rsidP="00997D03">
      <w:pPr>
        <w:numPr>
          <w:ilvl w:val="0"/>
          <w:numId w:val="21"/>
        </w:numPr>
        <w:spacing w:line="252" w:lineRule="auto"/>
        <w:rPr>
          <w:rFonts w:cs="Arial"/>
        </w:rPr>
      </w:pPr>
      <w:r w:rsidRPr="00296824">
        <w:rPr>
          <w:rFonts w:cs="Arial"/>
        </w:rPr>
        <w:t>Dessau, Germany</w:t>
      </w:r>
    </w:p>
    <w:p w14:paraId="00B131A8" w14:textId="77777777" w:rsidR="00E5374E" w:rsidRPr="00296824" w:rsidRDefault="00E5374E" w:rsidP="00997D03">
      <w:pPr>
        <w:numPr>
          <w:ilvl w:val="0"/>
          <w:numId w:val="21"/>
        </w:numPr>
        <w:spacing w:line="252" w:lineRule="auto"/>
        <w:rPr>
          <w:rFonts w:cs="Arial"/>
        </w:rPr>
      </w:pPr>
      <w:r w:rsidRPr="00296824">
        <w:rPr>
          <w:rFonts w:cs="Arial"/>
        </w:rPr>
        <w:t>Surrey, Metro Vancouver, BC Canada</w:t>
      </w:r>
    </w:p>
    <w:p w14:paraId="28CAB035" w14:textId="77777777" w:rsidR="00E5374E" w:rsidRPr="00296824" w:rsidRDefault="00E5374E" w:rsidP="00997D03">
      <w:pPr>
        <w:numPr>
          <w:ilvl w:val="0"/>
          <w:numId w:val="21"/>
        </w:numPr>
        <w:spacing w:line="252" w:lineRule="auto"/>
        <w:rPr>
          <w:rFonts w:cs="Arial"/>
        </w:rPr>
      </w:pPr>
      <w:r w:rsidRPr="00296824">
        <w:rPr>
          <w:rFonts w:cs="Arial"/>
        </w:rPr>
        <w:t>Santa Barbara County, California, USA</w:t>
      </w:r>
    </w:p>
    <w:p w14:paraId="02D6A13F" w14:textId="77777777" w:rsidR="00E5374E" w:rsidRPr="00296824" w:rsidRDefault="00E5374E" w:rsidP="00997D03">
      <w:pPr>
        <w:numPr>
          <w:ilvl w:val="0"/>
          <w:numId w:val="21"/>
        </w:numPr>
        <w:spacing w:line="252" w:lineRule="auto"/>
        <w:rPr>
          <w:rFonts w:cs="Arial"/>
        </w:rPr>
      </w:pPr>
      <w:r w:rsidRPr="00296824">
        <w:rPr>
          <w:rFonts w:cs="Arial"/>
        </w:rPr>
        <w:t>San Luis Obispo County, California, USA</w:t>
      </w:r>
    </w:p>
    <w:p w14:paraId="7EF4B182" w14:textId="77777777" w:rsidR="000D6090" w:rsidRDefault="00BE723A" w:rsidP="0071275F">
      <w:pPr>
        <w:pStyle w:val="xmsonormal"/>
        <w:sectPr w:rsidR="000D6090" w:rsidSect="00F97002">
          <w:pgSz w:w="11906" w:h="16838"/>
          <w:pgMar w:top="993" w:right="1080" w:bottom="1440" w:left="1080" w:header="708" w:footer="708" w:gutter="0"/>
          <w:cols w:space="708"/>
          <w:docGrid w:linePitch="360"/>
        </w:sectPr>
      </w:pPr>
      <w:r>
        <w:rPr>
          <w:rFonts w:ascii="Arial" w:hAnsi="Arial" w:cs="Arial"/>
        </w:rPr>
        <w:t>Total cost</w:t>
      </w:r>
      <w:r w:rsidR="00E5374E" w:rsidRPr="00296824">
        <w:rPr>
          <w:rFonts w:ascii="Arial" w:hAnsi="Arial" w:cs="Arial"/>
        </w:rPr>
        <w:t xml:space="preserve"> of the site visits was $</w:t>
      </w:r>
      <w:r w:rsidR="00E5374E" w:rsidRPr="00296824">
        <w:rPr>
          <w:rFonts w:ascii="Arial" w:hAnsi="Arial" w:cs="Arial"/>
          <w:lang w:val="en-US"/>
        </w:rPr>
        <w:t xml:space="preserve"> 27,624. </w:t>
      </w:r>
    </w:p>
    <w:p w14:paraId="0C4AB298" w14:textId="77777777" w:rsidR="000D6090" w:rsidRDefault="00E5374E" w:rsidP="00E229C4">
      <w:pPr>
        <w:pStyle w:val="Heading2"/>
        <w:sectPr w:rsidR="000D6090" w:rsidSect="00960643">
          <w:type w:val="continuous"/>
          <w:pgSz w:w="11906" w:h="16838"/>
          <w:pgMar w:top="709" w:right="1080" w:bottom="426" w:left="1080" w:header="708" w:footer="708" w:gutter="0"/>
          <w:cols w:space="708"/>
          <w:docGrid w:linePitch="360"/>
        </w:sectPr>
      </w:pPr>
      <w:bookmarkStart w:id="56" w:name="_Toc20744707"/>
      <w:r>
        <w:br w:type="page"/>
      </w:r>
      <w:r w:rsidR="000D6090" w:rsidRPr="000D6090">
        <w:lastRenderedPageBreak/>
        <w:t>How can you be involved?</w:t>
      </w:r>
      <w:bookmarkEnd w:id="56"/>
    </w:p>
    <w:p w14:paraId="28B22273" w14:textId="77777777" w:rsidR="000D6090" w:rsidRPr="002756E1" w:rsidRDefault="000D6090" w:rsidP="00997D03">
      <w:pPr>
        <w:pStyle w:val="ListParagraph"/>
        <w:numPr>
          <w:ilvl w:val="0"/>
          <w:numId w:val="10"/>
        </w:numPr>
        <w:ind w:left="567" w:hanging="567"/>
      </w:pPr>
      <w:r w:rsidRPr="002756E1">
        <w:t>Attending Council meetings</w:t>
      </w:r>
    </w:p>
    <w:p w14:paraId="54E05637" w14:textId="77777777" w:rsidR="000D6090" w:rsidRPr="002756E1" w:rsidRDefault="000D6090" w:rsidP="00997D03">
      <w:pPr>
        <w:pStyle w:val="ListParagraph"/>
        <w:numPr>
          <w:ilvl w:val="0"/>
          <w:numId w:val="10"/>
        </w:numPr>
        <w:ind w:left="567" w:hanging="567"/>
      </w:pPr>
      <w:r w:rsidRPr="002756E1">
        <w:t>Making an appointment to speak with the Mayor or Councillors</w:t>
      </w:r>
    </w:p>
    <w:p w14:paraId="3D585DEA" w14:textId="77777777" w:rsidR="000D6090" w:rsidRPr="002756E1" w:rsidRDefault="00960643" w:rsidP="00997D03">
      <w:pPr>
        <w:pStyle w:val="ListParagraph"/>
        <w:numPr>
          <w:ilvl w:val="0"/>
          <w:numId w:val="10"/>
        </w:numPr>
        <w:ind w:left="567" w:hanging="567"/>
      </w:pPr>
      <w:r>
        <w:t xml:space="preserve">Writing or phoning </w:t>
      </w:r>
      <w:r w:rsidR="000D6090" w:rsidRPr="002756E1">
        <w:t>Council about the issues important to you</w:t>
      </w:r>
    </w:p>
    <w:p w14:paraId="02179CFF" w14:textId="77777777" w:rsidR="000D6090" w:rsidRPr="002756E1" w:rsidRDefault="000D6090" w:rsidP="00997D03">
      <w:pPr>
        <w:pStyle w:val="ListParagraph"/>
        <w:numPr>
          <w:ilvl w:val="0"/>
          <w:numId w:val="10"/>
        </w:numPr>
        <w:ind w:left="567" w:hanging="567"/>
      </w:pPr>
      <w:r w:rsidRPr="002756E1">
        <w:t>Attending a public meeting or forum to discuss specific issues</w:t>
      </w:r>
    </w:p>
    <w:p w14:paraId="5EEEA4F2" w14:textId="77777777" w:rsidR="000D6090" w:rsidRPr="002756E1" w:rsidRDefault="000D6090" w:rsidP="00997D03">
      <w:pPr>
        <w:pStyle w:val="ListParagraph"/>
        <w:numPr>
          <w:ilvl w:val="0"/>
          <w:numId w:val="10"/>
        </w:numPr>
        <w:ind w:left="567" w:hanging="567"/>
      </w:pPr>
      <w:r w:rsidRPr="002756E1">
        <w:t>Joining a Council committee or project reference group</w:t>
      </w:r>
    </w:p>
    <w:p w14:paraId="043ACE9B" w14:textId="77777777" w:rsidR="000D6090" w:rsidRDefault="000D6090" w:rsidP="006069D9">
      <w:pPr>
        <w:pStyle w:val="Heading4"/>
        <w:rPr>
          <w:rStyle w:val="Heading3AnnualReport"/>
          <w:highlight w:val="yellow"/>
        </w:rPr>
        <w:sectPr w:rsidR="000D6090" w:rsidSect="000D6090">
          <w:type w:val="continuous"/>
          <w:pgSz w:w="11906" w:h="16838"/>
          <w:pgMar w:top="993" w:right="1080" w:bottom="1440" w:left="1080" w:header="708" w:footer="708" w:gutter="0"/>
          <w:cols w:space="708"/>
          <w:docGrid w:linePitch="360"/>
        </w:sectPr>
      </w:pPr>
    </w:p>
    <w:p w14:paraId="5F14CFFF" w14:textId="77777777" w:rsidR="006941BB" w:rsidRDefault="006941BB" w:rsidP="006069D9">
      <w:pPr>
        <w:pStyle w:val="Heading2"/>
        <w:rPr>
          <w:rStyle w:val="Heading3AnnualReport"/>
        </w:rPr>
        <w:sectPr w:rsidR="006941BB" w:rsidSect="00960643">
          <w:type w:val="continuous"/>
          <w:pgSz w:w="11906" w:h="16838"/>
          <w:pgMar w:top="993" w:right="282" w:bottom="1440" w:left="1080" w:header="708" w:footer="708" w:gutter="0"/>
          <w:cols w:num="2" w:space="230"/>
          <w:docGrid w:linePitch="360"/>
        </w:sectPr>
      </w:pPr>
    </w:p>
    <w:p w14:paraId="3C7C529D" w14:textId="77777777" w:rsidR="000D6090" w:rsidRPr="004A5088" w:rsidRDefault="000D6090" w:rsidP="00E229C4">
      <w:pPr>
        <w:pStyle w:val="Heading3"/>
      </w:pPr>
      <w:r w:rsidRPr="004A5088">
        <w:rPr>
          <w:rStyle w:val="Heading3AnnualReport"/>
        </w:rPr>
        <w:t>Council Meetings</w:t>
      </w:r>
    </w:p>
    <w:p w14:paraId="087A16DF" w14:textId="77777777" w:rsidR="000D6090" w:rsidRPr="00850B46" w:rsidRDefault="00BB341F" w:rsidP="006069D9">
      <w:pPr>
        <w:tabs>
          <w:tab w:val="left" w:pos="2340"/>
        </w:tabs>
        <w:rPr>
          <w:color w:val="0000FF"/>
          <w:u w:val="single"/>
        </w:rPr>
      </w:pPr>
      <w:r w:rsidRPr="00854470">
        <w:t xml:space="preserve">All Ordinary Meetings are held in the Council Chambers at Station Street, Mullumbimby. </w:t>
      </w:r>
      <w:r w:rsidR="000D6090" w:rsidRPr="002756E1">
        <w:rPr>
          <w:rFonts w:cs="Arial"/>
        </w:rPr>
        <w:t xml:space="preserve"> </w:t>
      </w:r>
      <w:r w:rsidR="000D6090" w:rsidRPr="002756E1">
        <w:t xml:space="preserve">A current </w:t>
      </w:r>
      <w:hyperlink r:id="rId46" w:history="1">
        <w:r w:rsidR="000D6090" w:rsidRPr="00056E73">
          <w:rPr>
            <w:rStyle w:val="Hyperlink"/>
          </w:rPr>
          <w:t>meeting schedule</w:t>
        </w:r>
      </w:hyperlink>
      <w:r w:rsidR="000D6090" w:rsidRPr="002756E1">
        <w:t xml:space="preserve"> is av</w:t>
      </w:r>
      <w:r w:rsidR="00056E73">
        <w:t>ailable on Council’s website.</w:t>
      </w:r>
    </w:p>
    <w:p w14:paraId="4ECC2794" w14:textId="77777777" w:rsidR="000D6090" w:rsidRPr="004A5088" w:rsidRDefault="000D6090" w:rsidP="00E229C4">
      <w:pPr>
        <w:pStyle w:val="Heading4"/>
        <w:rPr>
          <w:rStyle w:val="Heading3AnnualReport"/>
        </w:rPr>
      </w:pPr>
      <w:r w:rsidRPr="004A5088">
        <w:rPr>
          <w:rStyle w:val="Heading3AnnualReport"/>
        </w:rPr>
        <w:t>Agendas and Minutes</w:t>
      </w:r>
    </w:p>
    <w:p w14:paraId="091725F2" w14:textId="77777777" w:rsidR="000D6090" w:rsidRPr="002756E1" w:rsidRDefault="00687AC5" w:rsidP="006069D9">
      <w:hyperlink r:id="rId47" w:history="1">
        <w:r w:rsidR="000D6090" w:rsidRPr="00056E73">
          <w:rPr>
            <w:rStyle w:val="Hyperlink"/>
          </w:rPr>
          <w:t>Agendas</w:t>
        </w:r>
      </w:hyperlink>
      <w:r w:rsidR="000D6090" w:rsidRPr="002756E1">
        <w:t xml:space="preserve"> are uploaded to Council’s website nine days prior to an Ordinary Meeting. Minutes are uploaded as soon as possible following the meeting. </w:t>
      </w:r>
    </w:p>
    <w:p w14:paraId="58176BD6" w14:textId="77777777" w:rsidR="000D6090" w:rsidRPr="00BB341F" w:rsidRDefault="004A5088" w:rsidP="00E229C4">
      <w:pPr>
        <w:pStyle w:val="Heading4"/>
        <w:rPr>
          <w:rStyle w:val="Heading3AnnualReport"/>
        </w:rPr>
      </w:pPr>
      <w:r>
        <w:rPr>
          <w:rStyle w:val="Heading3AnnualReport"/>
        </w:rPr>
        <w:t>Address a Council</w:t>
      </w:r>
      <w:r w:rsidR="000D6090" w:rsidRPr="00BB341F">
        <w:rPr>
          <w:rStyle w:val="Heading3AnnualReport"/>
        </w:rPr>
        <w:t xml:space="preserve"> Meeting</w:t>
      </w:r>
    </w:p>
    <w:p w14:paraId="1590D00E" w14:textId="77777777" w:rsidR="002D0677" w:rsidRDefault="000D6090" w:rsidP="006069D9">
      <w:pPr>
        <w:sectPr w:rsidR="002D0677" w:rsidSect="006941BB">
          <w:type w:val="continuous"/>
          <w:pgSz w:w="11906" w:h="16838"/>
          <w:pgMar w:top="993" w:right="282" w:bottom="1440" w:left="1080" w:header="708" w:footer="708" w:gutter="0"/>
          <w:cols w:space="230"/>
          <w:docGrid w:linePitch="360"/>
        </w:sectPr>
      </w:pPr>
      <w:r w:rsidRPr="004661E5">
        <w:t xml:space="preserve">Public access relating to items on agendas, submission to Council, and public questions is heard at the start of the meeting. </w:t>
      </w:r>
      <w:r w:rsidR="00056E73">
        <w:t>For further information about</w:t>
      </w:r>
      <w:r w:rsidRPr="004661E5">
        <w:t xml:space="preserve"> </w:t>
      </w:r>
      <w:hyperlink r:id="rId48" w:history="1">
        <w:r w:rsidRPr="00056E73">
          <w:rPr>
            <w:rStyle w:val="Hyperlink"/>
          </w:rPr>
          <w:t>Public Access Sessions</w:t>
        </w:r>
      </w:hyperlink>
      <w:r w:rsidRPr="004661E5">
        <w:t xml:space="preserve"> at Council meeting</w:t>
      </w:r>
      <w:r w:rsidR="00056E73">
        <w:t>s or to register, visit Council’s website.</w:t>
      </w:r>
    </w:p>
    <w:p w14:paraId="6F8A5E5B" w14:textId="77777777" w:rsidR="006941BB" w:rsidRDefault="000D6090" w:rsidP="006069D9">
      <w:pPr>
        <w:rPr>
          <w:rStyle w:val="Heading3AnnualReport"/>
        </w:rPr>
        <w:sectPr w:rsidR="006941BB" w:rsidSect="002D0677">
          <w:pgSz w:w="11906" w:h="16838"/>
          <w:pgMar w:top="993" w:right="282" w:bottom="1440" w:left="1080" w:header="708" w:footer="708" w:gutter="0"/>
          <w:cols w:space="230"/>
          <w:docGrid w:linePitch="360"/>
        </w:sectPr>
      </w:pPr>
      <w:r w:rsidRPr="002756E1">
        <w:lastRenderedPageBreak/>
        <w:t xml:space="preserve"> </w:t>
      </w:r>
    </w:p>
    <w:p w14:paraId="2A52CEE2" w14:textId="77777777" w:rsidR="002B3187" w:rsidRDefault="002B3187" w:rsidP="002B3187">
      <w:pPr>
        <w:pStyle w:val="Heading3"/>
        <w:rPr>
          <w:rStyle w:val="Heading3AnnualReport"/>
        </w:rPr>
      </w:pPr>
      <w:r>
        <w:rPr>
          <w:rStyle w:val="Heading3AnnualReport"/>
        </w:rPr>
        <w:t>Delivery Program Actions</w:t>
      </w:r>
    </w:p>
    <w:p w14:paraId="45D77776" w14:textId="77777777" w:rsidR="000D6090" w:rsidRDefault="002D0677" w:rsidP="006069D9">
      <w:pPr>
        <w:pStyle w:val="Heading4"/>
      </w:pPr>
      <w:r>
        <w:rPr>
          <w:rStyle w:val="Heading3AnnualReport"/>
        </w:rPr>
        <w:t>Delivery Program Acti</w:t>
      </w:r>
      <w:r w:rsidR="0071275F">
        <w:rPr>
          <w:rStyle w:val="Heading3AnnualReport"/>
        </w:rPr>
        <w:t>o</w:t>
      </w:r>
      <w:r>
        <w:rPr>
          <w:rStyle w:val="Heading3AnnualReport"/>
        </w:rPr>
        <w:t xml:space="preserve">n 5.1.1 - </w:t>
      </w:r>
      <w:r w:rsidRPr="00C56090">
        <w:t xml:space="preserve">Facilitate inclusive community consultation and stakeholder engagement to inform Council decision making (SP) </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5.1.1 - Facilitate inclusive community consultation and stakeholder engagement to inform Council decision making (SP) "/>
      </w:tblPr>
      <w:tblGrid>
        <w:gridCol w:w="964"/>
        <w:gridCol w:w="8430"/>
        <w:gridCol w:w="1204"/>
      </w:tblGrid>
      <w:tr w:rsidR="002D0677" w:rsidRPr="0065200F" w14:paraId="6991A49F" w14:textId="77777777" w:rsidTr="002D0677">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60ECF04" w14:textId="77777777" w:rsidR="002D0677" w:rsidRPr="00AE4701" w:rsidRDefault="002D0677" w:rsidP="006069D9">
            <w:pPr>
              <w:rPr>
                <w:rFonts w:cs="Arial"/>
                <w:b/>
                <w:color w:val="000000"/>
              </w:rPr>
            </w:pPr>
            <w:bookmarkStart w:id="57" w:name="RowTitle_5"/>
            <w:bookmarkEnd w:id="57"/>
            <w:r>
              <w:rPr>
                <w:rFonts w:cs="Arial"/>
                <w:b/>
                <w:color w:val="000000"/>
              </w:rPr>
              <w:t>Action Code</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128D4E6" w14:textId="77777777" w:rsidR="002D0677" w:rsidRPr="002D0677" w:rsidRDefault="002D067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67C4C8E" w14:textId="77777777" w:rsidR="002D0677" w:rsidRPr="002D0677" w:rsidRDefault="002D0677" w:rsidP="006069D9">
            <w:pPr>
              <w:rPr>
                <w:rFonts w:cs="Arial"/>
                <w:b/>
                <w:color w:val="000000"/>
              </w:rPr>
            </w:pPr>
            <w:r w:rsidRPr="002D0677">
              <w:rPr>
                <w:rFonts w:cs="Arial"/>
                <w:b/>
                <w:color w:val="000000"/>
              </w:rPr>
              <w:t>Status</w:t>
            </w:r>
          </w:p>
        </w:tc>
      </w:tr>
      <w:tr w:rsidR="00C56090" w:rsidRPr="0065200F" w14:paraId="7DB0588C" w14:textId="77777777" w:rsidTr="002D0677">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3655B14" w14:textId="77777777" w:rsidR="00C56090" w:rsidRPr="00AE4701" w:rsidRDefault="00C56090" w:rsidP="006069D9">
            <w:pPr>
              <w:rPr>
                <w:rFonts w:cs="Arial"/>
                <w:b/>
                <w:color w:val="000000"/>
              </w:rPr>
            </w:pPr>
            <w:bookmarkStart w:id="58" w:name="_Toc465856622"/>
            <w:r w:rsidRPr="00AE4701">
              <w:rPr>
                <w:rFonts w:cs="Arial"/>
                <w:b/>
                <w:color w:val="000000"/>
              </w:rPr>
              <w:t>5.1.1.1</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263D6A6" w14:textId="77777777" w:rsidR="00C56090" w:rsidRPr="00C56090" w:rsidRDefault="00C56090" w:rsidP="006069D9">
            <w:pPr>
              <w:rPr>
                <w:rFonts w:cs="Arial"/>
                <w:color w:val="000000"/>
              </w:rPr>
            </w:pPr>
            <w:r w:rsidRPr="00C56090">
              <w:rPr>
                <w:rFonts w:cs="Arial"/>
                <w:color w:val="000000"/>
              </w:rPr>
              <w:t xml:space="preserve">Revise Community Engagement Policy to incorporate outcomes of the </w:t>
            </w:r>
            <w:hyperlink r:id="rId49" w:history="1">
              <w:r w:rsidRPr="004E47F7">
                <w:rPr>
                  <w:rStyle w:val="Hyperlink"/>
                  <w:rFonts w:cs="Arial"/>
                </w:rPr>
                <w:t>Byron Model</w:t>
              </w:r>
            </w:hyperlink>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B2E639D"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469808A8"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141DCE1" w14:textId="77777777" w:rsidR="00C56090" w:rsidRPr="00AE4701" w:rsidRDefault="00C56090" w:rsidP="006069D9">
            <w:pPr>
              <w:rPr>
                <w:rFonts w:cs="Arial"/>
                <w:b/>
                <w:color w:val="000000"/>
              </w:rPr>
            </w:pPr>
            <w:r w:rsidRPr="00AE4701">
              <w:rPr>
                <w:rFonts w:cs="Arial"/>
                <w:b/>
                <w:color w:val="000000"/>
              </w:rPr>
              <w:t>5.1.1.2</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6C3A4D8" w14:textId="77777777" w:rsidR="00C56090" w:rsidRPr="00C56090" w:rsidRDefault="00C56090" w:rsidP="006069D9">
            <w:pPr>
              <w:rPr>
                <w:rFonts w:cs="Arial"/>
                <w:color w:val="000000"/>
              </w:rPr>
            </w:pPr>
            <w:r w:rsidRPr="00C56090">
              <w:rPr>
                <w:rFonts w:cs="Arial"/>
                <w:color w:val="000000"/>
              </w:rPr>
              <w:t>Implement the “</w:t>
            </w:r>
            <w:hyperlink r:id="rId50" w:history="1">
              <w:r w:rsidRPr="004E47F7">
                <w:rPr>
                  <w:rStyle w:val="Hyperlink"/>
                  <w:rFonts w:cs="Arial"/>
                </w:rPr>
                <w:t>Byron Model</w:t>
              </w:r>
            </w:hyperlink>
            <w:r w:rsidRPr="00C56090">
              <w:rPr>
                <w:rFonts w:cs="Arial"/>
                <w:color w:val="000000"/>
              </w:rPr>
              <w:t>” for deliberative democracy under a 2 year trial</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A97A4C0"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0FB61F8B"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190E3A1" w14:textId="77777777" w:rsidR="00C56090" w:rsidRPr="00AE4701" w:rsidRDefault="00C56090" w:rsidP="006069D9">
            <w:pPr>
              <w:rPr>
                <w:rFonts w:cs="Arial"/>
                <w:b/>
                <w:color w:val="000000"/>
              </w:rPr>
            </w:pPr>
            <w:r w:rsidRPr="00AE4701">
              <w:rPr>
                <w:rFonts w:cs="Arial"/>
                <w:b/>
                <w:color w:val="000000"/>
              </w:rPr>
              <w:t>5.1.1.3</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E798615" w14:textId="77777777" w:rsidR="00C56090" w:rsidRPr="00C56090" w:rsidRDefault="00C56090" w:rsidP="006069D9">
            <w:pPr>
              <w:rPr>
                <w:rFonts w:cs="Arial"/>
                <w:color w:val="000000"/>
              </w:rPr>
            </w:pPr>
            <w:r w:rsidRPr="00C56090">
              <w:rPr>
                <w:rFonts w:cs="Arial"/>
                <w:color w:val="000000"/>
              </w:rPr>
              <w:t xml:space="preserve">Hold quarterly community roundtables meetings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719B15D"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6FDB443B"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8E4DA68" w14:textId="77777777" w:rsidR="00C56090" w:rsidRPr="00AE4701" w:rsidRDefault="00C56090" w:rsidP="006069D9">
            <w:pPr>
              <w:rPr>
                <w:rFonts w:cs="Arial"/>
                <w:b/>
                <w:color w:val="000000"/>
              </w:rPr>
            </w:pPr>
            <w:r w:rsidRPr="00AE4701">
              <w:rPr>
                <w:rFonts w:cs="Arial"/>
                <w:b/>
                <w:color w:val="000000"/>
              </w:rPr>
              <w:t>5.1.1.4</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9BA97C" w14:textId="77777777" w:rsidR="00C56090" w:rsidRPr="00C56090" w:rsidRDefault="00C56090" w:rsidP="006069D9">
            <w:pPr>
              <w:rPr>
                <w:rFonts w:cs="Arial"/>
                <w:color w:val="000000"/>
              </w:rPr>
            </w:pPr>
            <w:r w:rsidRPr="00C56090">
              <w:rPr>
                <w:rFonts w:cs="Arial"/>
                <w:color w:val="000000"/>
              </w:rPr>
              <w:t xml:space="preserve">Conduct </w:t>
            </w:r>
            <w:hyperlink r:id="rId51" w:history="1">
              <w:r w:rsidRPr="004E47F7">
                <w:rPr>
                  <w:rStyle w:val="Hyperlink"/>
                  <w:rFonts w:cs="Arial"/>
                </w:rPr>
                <w:t>Community Survey</w:t>
              </w:r>
            </w:hyperlink>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4C1F4DB"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71BB3AE1"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9D580FF" w14:textId="77777777" w:rsidR="00C56090" w:rsidRPr="00AE4701" w:rsidRDefault="00C56090" w:rsidP="006069D9">
            <w:pPr>
              <w:rPr>
                <w:rFonts w:cs="Arial"/>
                <w:b/>
                <w:color w:val="000000"/>
              </w:rPr>
            </w:pPr>
            <w:r w:rsidRPr="00AE4701">
              <w:rPr>
                <w:rFonts w:cs="Arial"/>
                <w:b/>
                <w:color w:val="000000"/>
              </w:rPr>
              <w:t>5.1.1.5</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EC29054" w14:textId="77777777" w:rsidR="00C56090" w:rsidRPr="00C56090" w:rsidRDefault="00C56090" w:rsidP="006069D9">
            <w:pPr>
              <w:rPr>
                <w:rFonts w:cs="Arial"/>
                <w:color w:val="000000"/>
              </w:rPr>
            </w:pPr>
            <w:r w:rsidRPr="00C56090">
              <w:rPr>
                <w:rFonts w:cs="Arial"/>
                <w:color w:val="000000"/>
              </w:rPr>
              <w:t xml:space="preserve">Prepare a </w:t>
            </w:r>
            <w:hyperlink r:id="rId52" w:history="1">
              <w:r w:rsidRPr="004E47F7">
                <w:rPr>
                  <w:rStyle w:val="Hyperlink"/>
                  <w:rFonts w:cs="Arial"/>
                </w:rPr>
                <w:t>Community Participation Plan</w:t>
              </w:r>
            </w:hyperlink>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927AA41" w14:textId="77777777" w:rsidR="00C56090" w:rsidRPr="00C56090" w:rsidRDefault="00C56090" w:rsidP="006069D9">
            <w:pPr>
              <w:rPr>
                <w:rFonts w:cs="Arial"/>
                <w:color w:val="006100"/>
              </w:rPr>
            </w:pPr>
            <w:r w:rsidRPr="00C56090">
              <w:rPr>
                <w:rFonts w:cs="Arial"/>
                <w:color w:val="006100"/>
              </w:rPr>
              <w:t>Achieved</w:t>
            </w:r>
          </w:p>
        </w:tc>
      </w:tr>
      <w:tr w:rsidR="00524B50" w:rsidRPr="0065200F" w14:paraId="6FFB97A1"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6CEBD94" w14:textId="77777777" w:rsidR="00524B50" w:rsidRPr="00AE4701" w:rsidRDefault="00524B50" w:rsidP="006069D9">
            <w:pPr>
              <w:rPr>
                <w:rFonts w:cs="Arial"/>
                <w:b/>
                <w:color w:val="000000"/>
              </w:rPr>
            </w:pPr>
            <w:r w:rsidRPr="005A2220">
              <w:rPr>
                <w:rFonts w:cs="Arial"/>
                <w:b/>
                <w:color w:val="000000"/>
              </w:rPr>
              <w:t>5.1.1.6</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44BA9B6" w14:textId="77777777" w:rsidR="00524B50" w:rsidRPr="00C56090" w:rsidRDefault="005A2220" w:rsidP="006069D9">
            <w:pPr>
              <w:rPr>
                <w:rFonts w:cs="Arial"/>
                <w:color w:val="000000"/>
              </w:rPr>
            </w:pPr>
            <w:r>
              <w:rPr>
                <w:rFonts w:cs="Arial"/>
                <w:color w:val="000000"/>
              </w:rPr>
              <w:t>This activity was removed in the Q1 Amendment</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5BA87E1" w14:textId="77777777" w:rsidR="00524B50" w:rsidRPr="00C56090" w:rsidRDefault="00220D14" w:rsidP="006069D9">
            <w:pPr>
              <w:rPr>
                <w:rFonts w:cs="Arial"/>
                <w:color w:val="006100"/>
              </w:rPr>
            </w:pPr>
            <w:r w:rsidRPr="00220D14">
              <w:rPr>
                <w:rFonts w:cs="Arial"/>
              </w:rPr>
              <w:t>N/A</w:t>
            </w:r>
          </w:p>
        </w:tc>
      </w:tr>
      <w:tr w:rsidR="00C56090" w:rsidRPr="0065200F" w14:paraId="26835A32"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1F4F3FA" w14:textId="77777777" w:rsidR="00C56090" w:rsidRDefault="00C56090" w:rsidP="006069D9">
            <w:pPr>
              <w:rPr>
                <w:rFonts w:cs="Arial"/>
                <w:b/>
                <w:color w:val="000000"/>
              </w:rPr>
            </w:pPr>
            <w:r w:rsidRPr="00AE4701">
              <w:rPr>
                <w:rFonts w:cs="Arial"/>
                <w:b/>
                <w:color w:val="000000"/>
              </w:rPr>
              <w:t>5.1.1.7</w:t>
            </w:r>
          </w:p>
          <w:p w14:paraId="4D40744B" w14:textId="77777777" w:rsidR="005814C8" w:rsidRPr="005814C8" w:rsidRDefault="005814C8" w:rsidP="006069D9">
            <w:pPr>
              <w:rPr>
                <w:rFonts w:cs="Arial"/>
                <w:color w:val="000000"/>
              </w:rPr>
            </w:pPr>
            <w:r w:rsidRPr="005814C8">
              <w:rPr>
                <w:rFonts w:cs="Arial"/>
                <w:bCs/>
                <w:color w:val="000000"/>
              </w:rPr>
              <w:t xml:space="preserve">Res </w:t>
            </w:r>
            <w:r>
              <w:rPr>
                <w:rFonts w:cs="Arial"/>
                <w:bCs/>
                <w:color w:val="000000"/>
              </w:rPr>
              <w:t>19</w:t>
            </w:r>
            <w:r>
              <w:rPr>
                <w:rFonts w:cs="Arial"/>
                <w:bCs/>
                <w:color w:val="000000"/>
              </w:rPr>
              <w:noBreakHyphen/>
              <w:t>681</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CBA3D1C" w14:textId="77777777" w:rsidR="00C56090" w:rsidRPr="00C56090" w:rsidRDefault="00C56090" w:rsidP="006069D9">
            <w:pPr>
              <w:rPr>
                <w:rFonts w:cs="Arial"/>
                <w:color w:val="000000"/>
              </w:rPr>
            </w:pPr>
            <w:r w:rsidRPr="00C56090">
              <w:rPr>
                <w:rFonts w:cs="Arial"/>
                <w:color w:val="000000"/>
              </w:rPr>
              <w:t xml:space="preserve">Develop and implement youth advisory/ leadership program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FC7292C" w14:textId="77777777" w:rsidR="00C56090" w:rsidRPr="00C56090" w:rsidRDefault="00C56090" w:rsidP="006069D9">
            <w:pPr>
              <w:rPr>
                <w:rFonts w:cs="Arial"/>
                <w:color w:val="006100"/>
              </w:rPr>
            </w:pPr>
            <w:r w:rsidRPr="00C56090">
              <w:rPr>
                <w:rFonts w:cs="Arial"/>
                <w:color w:val="006100"/>
              </w:rPr>
              <w:t>Achieved</w:t>
            </w:r>
          </w:p>
        </w:tc>
      </w:tr>
    </w:tbl>
    <w:p w14:paraId="18280882" w14:textId="77777777" w:rsidR="002D0677" w:rsidRDefault="002D0677" w:rsidP="006069D9">
      <w:pPr>
        <w:pStyle w:val="Heading4"/>
      </w:pPr>
      <w:r>
        <w:rPr>
          <w:rStyle w:val="Heading3AnnualReport"/>
        </w:rPr>
        <w:t>Delivery Program Acti</w:t>
      </w:r>
      <w:r w:rsidR="0071275F">
        <w:rPr>
          <w:rStyle w:val="Heading3AnnualReport"/>
        </w:rPr>
        <w:t>o</w:t>
      </w:r>
      <w:r>
        <w:rPr>
          <w:rStyle w:val="Heading3AnnualReport"/>
        </w:rPr>
        <w:t xml:space="preserve">n 5.1.2  - </w:t>
      </w:r>
      <w:r w:rsidRPr="00C56090">
        <w:t>Enhance staff capacity in community engagement</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1.2  - Enhance staff capacity in community engagement"/>
      </w:tblPr>
      <w:tblGrid>
        <w:gridCol w:w="963"/>
        <w:gridCol w:w="8431"/>
        <w:gridCol w:w="1204"/>
      </w:tblGrid>
      <w:tr w:rsidR="002D0677" w:rsidRPr="0065200F" w14:paraId="491A0D22" w14:textId="77777777" w:rsidTr="002D0677">
        <w:trPr>
          <w:trHeight w:val="20"/>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2DB1C9F" w14:textId="77777777" w:rsidR="002D0677" w:rsidRPr="00AE4701" w:rsidRDefault="002D0677" w:rsidP="006069D9">
            <w:pPr>
              <w:rPr>
                <w:rFonts w:cs="Arial"/>
                <w:b/>
                <w:color w:val="000000"/>
              </w:rPr>
            </w:pPr>
            <w:bookmarkStart w:id="59" w:name="RowTitle_6"/>
            <w:bookmarkEnd w:id="59"/>
            <w:r>
              <w:rPr>
                <w:rFonts w:cs="Arial"/>
                <w:b/>
                <w:color w:val="000000"/>
              </w:rPr>
              <w:t>Action Code</w:t>
            </w:r>
          </w:p>
        </w:tc>
        <w:tc>
          <w:tcPr>
            <w:tcW w:w="843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AE5DED9" w14:textId="77777777" w:rsidR="002D0677" w:rsidRPr="002D0677" w:rsidRDefault="002D067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FA2F191" w14:textId="77777777" w:rsidR="002D0677" w:rsidRPr="002D0677" w:rsidRDefault="002D0677" w:rsidP="006069D9">
            <w:pPr>
              <w:rPr>
                <w:rFonts w:cs="Arial"/>
                <w:b/>
                <w:color w:val="000000"/>
              </w:rPr>
            </w:pPr>
            <w:r w:rsidRPr="002D0677">
              <w:rPr>
                <w:rFonts w:cs="Arial"/>
                <w:b/>
                <w:color w:val="000000"/>
              </w:rPr>
              <w:t>Status</w:t>
            </w:r>
          </w:p>
        </w:tc>
      </w:tr>
      <w:tr w:rsidR="00C56090" w:rsidRPr="0065200F" w14:paraId="19C0F319"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776B9CE" w14:textId="77777777" w:rsidR="00C56090" w:rsidRPr="00AE4701" w:rsidRDefault="00C56090" w:rsidP="006069D9">
            <w:pPr>
              <w:rPr>
                <w:rFonts w:cs="Arial"/>
                <w:b/>
                <w:color w:val="000000"/>
              </w:rPr>
            </w:pPr>
            <w:r w:rsidRPr="00AE4701">
              <w:rPr>
                <w:rFonts w:cs="Arial"/>
                <w:b/>
                <w:color w:val="000000"/>
              </w:rPr>
              <w:t>5.1.2.1</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0C2CF40" w14:textId="77777777" w:rsidR="00C56090" w:rsidRPr="00C56090" w:rsidRDefault="00C56090" w:rsidP="006069D9">
            <w:pPr>
              <w:rPr>
                <w:rFonts w:cs="Arial"/>
                <w:color w:val="000000"/>
              </w:rPr>
            </w:pPr>
            <w:r w:rsidRPr="00C56090">
              <w:rPr>
                <w:rFonts w:cs="Arial"/>
                <w:color w:val="000000"/>
              </w:rPr>
              <w:t>Continue to build staff capacity in community engagement</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C95CC06"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373D5FA2"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A3AD5BC" w14:textId="77777777" w:rsidR="00C56090" w:rsidRPr="00AE4701" w:rsidRDefault="00C56090" w:rsidP="006069D9">
            <w:pPr>
              <w:rPr>
                <w:rFonts w:cs="Arial"/>
                <w:b/>
                <w:color w:val="000000"/>
              </w:rPr>
            </w:pPr>
            <w:r w:rsidRPr="00AE4701">
              <w:rPr>
                <w:rFonts w:cs="Arial"/>
                <w:b/>
                <w:color w:val="000000"/>
              </w:rPr>
              <w:t>5.1.2.2</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2643FE" w14:textId="77777777" w:rsidR="00C56090" w:rsidRPr="00C56090" w:rsidRDefault="00C56090" w:rsidP="006069D9">
            <w:pPr>
              <w:rPr>
                <w:rFonts w:cs="Arial"/>
                <w:color w:val="000000"/>
              </w:rPr>
            </w:pPr>
            <w:r w:rsidRPr="00C56090">
              <w:rPr>
                <w:rFonts w:cs="Arial"/>
                <w:color w:val="000000"/>
              </w:rPr>
              <w:t xml:space="preserve">Implement inclusive  Community Engagement Policy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D0B580A"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0D8A823A"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88AA830" w14:textId="77777777" w:rsidR="00C56090" w:rsidRPr="00AE4701" w:rsidRDefault="00C56090" w:rsidP="006069D9">
            <w:pPr>
              <w:rPr>
                <w:rFonts w:cs="Arial"/>
                <w:b/>
                <w:color w:val="000000"/>
              </w:rPr>
            </w:pPr>
            <w:r w:rsidRPr="00AE4701">
              <w:rPr>
                <w:rFonts w:cs="Arial"/>
                <w:b/>
                <w:color w:val="000000"/>
              </w:rPr>
              <w:lastRenderedPageBreak/>
              <w:t>5.1.2.3</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A630737" w14:textId="77777777" w:rsidR="00C56090" w:rsidRPr="00C56090" w:rsidRDefault="00C56090" w:rsidP="006069D9">
            <w:pPr>
              <w:rPr>
                <w:rFonts w:cs="Arial"/>
                <w:color w:val="000000"/>
              </w:rPr>
            </w:pPr>
            <w:r w:rsidRPr="00C56090">
              <w:rPr>
                <w:rFonts w:cs="Arial"/>
                <w:color w:val="000000"/>
              </w:rPr>
              <w:t>Develop Engagement Toolkit for staff to include Council providing information in Plain English</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418914A" w14:textId="77777777" w:rsidR="00C56090" w:rsidRPr="00C56090" w:rsidRDefault="00C56090" w:rsidP="006069D9">
            <w:pPr>
              <w:rPr>
                <w:rFonts w:cs="Arial"/>
                <w:color w:val="006100"/>
              </w:rPr>
            </w:pPr>
            <w:r w:rsidRPr="00C56090">
              <w:rPr>
                <w:rFonts w:cs="Arial"/>
                <w:color w:val="006100"/>
              </w:rPr>
              <w:t>Achieved</w:t>
            </w:r>
          </w:p>
        </w:tc>
      </w:tr>
    </w:tbl>
    <w:p w14:paraId="15B2A358" w14:textId="77777777" w:rsidR="002D0677" w:rsidRDefault="002D0677" w:rsidP="006069D9"/>
    <w:p w14:paraId="01312A42" w14:textId="77777777" w:rsidR="002D0677" w:rsidRDefault="002D0677" w:rsidP="006069D9">
      <w:pPr>
        <w:pStyle w:val="Heading4"/>
      </w:pPr>
      <w:r>
        <w:rPr>
          <w:rStyle w:val="Heading3AnnualReport"/>
        </w:rPr>
        <w:t>Delivery Program Acti</w:t>
      </w:r>
      <w:r w:rsidR="0071275F">
        <w:rPr>
          <w:rStyle w:val="Heading3AnnualReport"/>
        </w:rPr>
        <w:t>on</w:t>
      </w:r>
      <w:r>
        <w:rPr>
          <w:rStyle w:val="Heading3AnnualReport"/>
        </w:rPr>
        <w:t xml:space="preserve"> 5.1.</w:t>
      </w:r>
      <w:r w:rsidR="00E229C4">
        <w:rPr>
          <w:rStyle w:val="Heading3AnnualReport"/>
        </w:rPr>
        <w:t>3</w:t>
      </w:r>
      <w:r>
        <w:rPr>
          <w:rStyle w:val="Heading3AnnualReport"/>
        </w:rPr>
        <w:t xml:space="preserve">  - </w:t>
      </w:r>
      <w:r w:rsidRPr="002D0677">
        <w:t>Enhance community access through digital technologies which broaden participation and support inclusion</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1.3  - Enhance community access through digital technologies which broaden participation and support inclusion"/>
      </w:tblPr>
      <w:tblGrid>
        <w:gridCol w:w="1250"/>
        <w:gridCol w:w="8144"/>
        <w:gridCol w:w="1204"/>
      </w:tblGrid>
      <w:tr w:rsidR="002D0677" w:rsidRPr="0065200F" w14:paraId="0A9812D8" w14:textId="77777777" w:rsidTr="002D0677">
        <w:trPr>
          <w:trHeight w:val="20"/>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62EDDCC" w14:textId="77777777" w:rsidR="002D0677" w:rsidRPr="00AE4701" w:rsidRDefault="002D0677" w:rsidP="006069D9">
            <w:pPr>
              <w:rPr>
                <w:rFonts w:cs="Arial"/>
                <w:b/>
                <w:color w:val="000000"/>
              </w:rPr>
            </w:pPr>
            <w:bookmarkStart w:id="60" w:name="RowTitle_7"/>
            <w:bookmarkEnd w:id="60"/>
            <w:r>
              <w:rPr>
                <w:rFonts w:cs="Arial"/>
                <w:b/>
                <w:color w:val="000000"/>
              </w:rPr>
              <w:t>Action Code</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FFC150" w14:textId="77777777" w:rsidR="002D0677" w:rsidRPr="002D0677" w:rsidRDefault="002D067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4A7F614" w14:textId="77777777" w:rsidR="002D0677" w:rsidRPr="002D0677" w:rsidRDefault="002D0677" w:rsidP="006069D9">
            <w:pPr>
              <w:rPr>
                <w:rFonts w:cs="Arial"/>
                <w:b/>
                <w:color w:val="000000"/>
              </w:rPr>
            </w:pPr>
            <w:r w:rsidRPr="002D0677">
              <w:rPr>
                <w:rFonts w:cs="Arial"/>
                <w:b/>
                <w:color w:val="000000"/>
              </w:rPr>
              <w:t>Status</w:t>
            </w:r>
          </w:p>
        </w:tc>
      </w:tr>
      <w:tr w:rsidR="00C56090" w:rsidRPr="0065200F" w14:paraId="758DFA25"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7179714" w14:textId="77777777" w:rsidR="00C56090" w:rsidRPr="00AE4701" w:rsidRDefault="00C56090" w:rsidP="006069D9">
            <w:pPr>
              <w:rPr>
                <w:rFonts w:cs="Arial"/>
                <w:b/>
                <w:color w:val="000000"/>
              </w:rPr>
            </w:pPr>
            <w:r w:rsidRPr="00AE4701">
              <w:rPr>
                <w:rFonts w:cs="Arial"/>
                <w:b/>
                <w:color w:val="000000"/>
              </w:rPr>
              <w:t>5.1.3.1</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F0B8CFE" w14:textId="77777777" w:rsidR="00C56090" w:rsidRPr="00C56090" w:rsidRDefault="00C56090" w:rsidP="006069D9">
            <w:pPr>
              <w:rPr>
                <w:rFonts w:cs="Arial"/>
                <w:color w:val="000000"/>
              </w:rPr>
            </w:pPr>
            <w:r w:rsidRPr="00C56090">
              <w:rPr>
                <w:rFonts w:cs="Arial"/>
                <w:color w:val="000000"/>
              </w:rPr>
              <w:t xml:space="preserve">Make available Council's Ordinary </w:t>
            </w:r>
            <w:hyperlink r:id="rId53" w:history="1">
              <w:r w:rsidRPr="004E47F7">
                <w:rPr>
                  <w:rStyle w:val="Hyperlink"/>
                  <w:rFonts w:cs="Arial"/>
                </w:rPr>
                <w:t>Meeting business papers</w:t>
              </w:r>
            </w:hyperlink>
            <w:r w:rsidRPr="00C56090">
              <w:rPr>
                <w:rFonts w:cs="Arial"/>
                <w:color w:val="000000"/>
              </w:rPr>
              <w:t>; enable business papers to be accessed by persons using assistive technology</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92CC4FD"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4091920A"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2C24E48" w14:textId="77777777" w:rsidR="00C56090" w:rsidRPr="00AE4701" w:rsidRDefault="00C56090" w:rsidP="006069D9">
            <w:pPr>
              <w:rPr>
                <w:rFonts w:cs="Arial"/>
                <w:b/>
                <w:color w:val="000000"/>
              </w:rPr>
            </w:pPr>
            <w:r w:rsidRPr="00AE4701">
              <w:rPr>
                <w:rFonts w:cs="Arial"/>
                <w:b/>
                <w:color w:val="000000"/>
              </w:rPr>
              <w:t>5.1.3.2</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3420F46" w14:textId="77777777" w:rsidR="00C56090" w:rsidRPr="00C56090" w:rsidRDefault="00C56090" w:rsidP="006069D9">
            <w:pPr>
              <w:rPr>
                <w:rFonts w:cs="Arial"/>
                <w:color w:val="000000"/>
              </w:rPr>
            </w:pPr>
            <w:r w:rsidRPr="00C56090">
              <w:rPr>
                <w:rFonts w:cs="Arial"/>
                <w:color w:val="000000"/>
              </w:rPr>
              <w:t>Develop online governance manual</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850D895"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08E3CE04"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B9C4F2B" w14:textId="77777777" w:rsidR="00C56090" w:rsidRPr="00AE4701" w:rsidRDefault="00C56090" w:rsidP="006069D9">
            <w:pPr>
              <w:rPr>
                <w:rFonts w:cs="Arial"/>
                <w:b/>
                <w:color w:val="000000"/>
              </w:rPr>
            </w:pPr>
            <w:r w:rsidRPr="00AE4701">
              <w:rPr>
                <w:rFonts w:cs="Arial"/>
                <w:b/>
                <w:color w:val="000000"/>
              </w:rPr>
              <w:t>5.1.3.3</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695EDAE" w14:textId="77777777" w:rsidR="00C56090" w:rsidRPr="00C56090" w:rsidRDefault="00C56090" w:rsidP="006069D9">
            <w:pPr>
              <w:rPr>
                <w:rFonts w:cs="Arial"/>
                <w:color w:val="000000"/>
              </w:rPr>
            </w:pPr>
            <w:r w:rsidRPr="00C56090">
              <w:rPr>
                <w:rFonts w:cs="Arial"/>
                <w:color w:val="000000"/>
              </w:rPr>
              <w:t>Improve access to Council meetings for the hearing impaired</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0CBE382"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585E9F2B"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663367D" w14:textId="77777777" w:rsidR="00C56090" w:rsidRPr="00AE4701" w:rsidRDefault="00C56090" w:rsidP="006069D9">
            <w:pPr>
              <w:rPr>
                <w:rFonts w:cs="Arial"/>
                <w:b/>
                <w:color w:val="000000"/>
              </w:rPr>
            </w:pPr>
            <w:r w:rsidRPr="00AE4701">
              <w:rPr>
                <w:rFonts w:cs="Arial"/>
                <w:b/>
                <w:color w:val="000000"/>
              </w:rPr>
              <w:t>5.1.3.4</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72E1461" w14:textId="26E6747D" w:rsidR="00C56090" w:rsidRPr="00C56090" w:rsidRDefault="00C56090" w:rsidP="006069D9">
            <w:pPr>
              <w:rPr>
                <w:rFonts w:cs="Arial"/>
                <w:color w:val="000000"/>
              </w:rPr>
            </w:pPr>
            <w:r w:rsidRPr="00C56090">
              <w:rPr>
                <w:rFonts w:cs="Arial"/>
                <w:color w:val="000000"/>
              </w:rPr>
              <w:t xml:space="preserve">In consultation with users, improve the look and feel of the </w:t>
            </w:r>
            <w:proofErr w:type="spellStart"/>
            <w:r w:rsidRPr="00687AC5">
              <w:rPr>
                <w:rFonts w:cs="Arial"/>
              </w:rPr>
              <w:t>eServices</w:t>
            </w:r>
            <w:proofErr w:type="spellEnd"/>
            <w:r w:rsidRPr="00C56090">
              <w:rPr>
                <w:rFonts w:cs="Arial"/>
                <w:color w:val="000000"/>
              </w:rPr>
              <w:t xml:space="preserve"> portal on Council's website, within the limits of the </w:t>
            </w:r>
            <w:proofErr w:type="spellStart"/>
            <w:r w:rsidRPr="00C56090">
              <w:rPr>
                <w:rFonts w:cs="Arial"/>
                <w:color w:val="000000"/>
              </w:rPr>
              <w:t>eServices</w:t>
            </w:r>
            <w:proofErr w:type="spellEnd"/>
            <w:r w:rsidRPr="00C56090">
              <w:rPr>
                <w:rFonts w:cs="Arial"/>
                <w:color w:val="000000"/>
              </w:rPr>
              <w:t xml:space="preserve"> configuration options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DD0A534"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33D4C9DC"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10D2850" w14:textId="77777777" w:rsidR="00C56090" w:rsidRPr="00AE4701" w:rsidRDefault="00C56090" w:rsidP="006069D9">
            <w:pPr>
              <w:rPr>
                <w:rFonts w:cs="Arial"/>
                <w:b/>
                <w:color w:val="000000"/>
              </w:rPr>
            </w:pPr>
            <w:r w:rsidRPr="00AE4701">
              <w:rPr>
                <w:rFonts w:cs="Arial"/>
                <w:b/>
                <w:color w:val="000000"/>
              </w:rPr>
              <w:t>5.1.3.5</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D049EC" w14:textId="77777777" w:rsidR="00C56090" w:rsidRPr="00C56090" w:rsidRDefault="00C56090" w:rsidP="006069D9">
            <w:pPr>
              <w:rPr>
                <w:rFonts w:cs="Arial"/>
                <w:color w:val="000000"/>
              </w:rPr>
            </w:pPr>
            <w:r w:rsidRPr="00C56090">
              <w:rPr>
                <w:rFonts w:cs="Arial"/>
                <w:color w:val="000000"/>
              </w:rPr>
              <w:t>Facilitate and promote online opportunities for community access and make community access opportunities accessible to people using assistive technology</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1B0B9CD" w14:textId="77777777" w:rsidR="00C56090" w:rsidRPr="00C56090" w:rsidRDefault="00C56090" w:rsidP="006069D9">
            <w:pPr>
              <w:rPr>
                <w:rFonts w:cs="Arial"/>
                <w:color w:val="006100"/>
              </w:rPr>
            </w:pPr>
            <w:r w:rsidRPr="00C56090">
              <w:rPr>
                <w:rFonts w:cs="Arial"/>
                <w:color w:val="006100"/>
              </w:rPr>
              <w:t>Achieved</w:t>
            </w:r>
          </w:p>
        </w:tc>
      </w:tr>
      <w:tr w:rsidR="00C56090" w:rsidRPr="0065200F" w14:paraId="0098D18F" w14:textId="77777777" w:rsidTr="002D067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550D557" w14:textId="77777777" w:rsidR="00C56090" w:rsidRPr="00AE4701" w:rsidRDefault="00C56090" w:rsidP="006069D9">
            <w:pPr>
              <w:rPr>
                <w:rFonts w:cs="Arial"/>
                <w:b/>
                <w:color w:val="000000"/>
              </w:rPr>
            </w:pPr>
            <w:r w:rsidRPr="00AE4701">
              <w:rPr>
                <w:rFonts w:cs="Arial"/>
                <w:b/>
                <w:color w:val="000000"/>
              </w:rPr>
              <w:t>5.1.3.6</w:t>
            </w:r>
          </w:p>
        </w:tc>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9152AF9" w14:textId="77777777" w:rsidR="00C56090" w:rsidRPr="00C56090" w:rsidRDefault="00C56090" w:rsidP="006069D9">
            <w:pPr>
              <w:rPr>
                <w:rFonts w:cs="Arial"/>
                <w:color w:val="000000"/>
              </w:rPr>
            </w:pPr>
            <w:r w:rsidRPr="00C56090">
              <w:rPr>
                <w:rFonts w:cs="Arial"/>
                <w:color w:val="000000"/>
              </w:rPr>
              <w:t xml:space="preserve">Increase use of online and social media engagement tools - such as </w:t>
            </w:r>
            <w:hyperlink r:id="rId54" w:history="1">
              <w:r w:rsidRPr="004E47F7">
                <w:rPr>
                  <w:rStyle w:val="Hyperlink"/>
                  <w:rFonts w:cs="Arial"/>
                </w:rPr>
                <w:t>'</w:t>
              </w:r>
              <w:proofErr w:type="spellStart"/>
              <w:r w:rsidRPr="004E47F7">
                <w:rPr>
                  <w:rStyle w:val="Hyperlink"/>
                  <w:rFonts w:cs="Arial"/>
                </w:rPr>
                <w:t>yoursay</w:t>
              </w:r>
              <w:proofErr w:type="spellEnd"/>
            </w:hyperlink>
            <w:r w:rsidRPr="00C56090">
              <w:rPr>
                <w:rFonts w:cs="Arial"/>
                <w:color w:val="000000"/>
              </w:rPr>
              <w:t xml:space="preserve">', Instagram polls and </w:t>
            </w:r>
            <w:proofErr w:type="spellStart"/>
            <w:r w:rsidRPr="00C56090">
              <w:rPr>
                <w:rFonts w:cs="Arial"/>
                <w:color w:val="000000"/>
              </w:rPr>
              <w:t>menti</w:t>
            </w:r>
            <w:proofErr w:type="spellEnd"/>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C1E470F" w14:textId="77777777" w:rsidR="00C56090" w:rsidRPr="00C56090" w:rsidRDefault="00C56090" w:rsidP="006069D9">
            <w:pPr>
              <w:rPr>
                <w:rFonts w:cs="Arial"/>
                <w:color w:val="006100"/>
              </w:rPr>
            </w:pPr>
            <w:r w:rsidRPr="00C56090">
              <w:rPr>
                <w:rFonts w:cs="Arial"/>
                <w:color w:val="006100"/>
              </w:rPr>
              <w:t>Achieved</w:t>
            </w:r>
          </w:p>
        </w:tc>
      </w:tr>
    </w:tbl>
    <w:p w14:paraId="01AC1CE4" w14:textId="77777777" w:rsidR="002143B3" w:rsidRDefault="002143B3" w:rsidP="006069D9">
      <w:pPr>
        <w:rPr>
          <w:lang w:eastAsia="en-AU"/>
        </w:rPr>
        <w:sectPr w:rsidR="002143B3" w:rsidSect="000D6090">
          <w:type w:val="continuous"/>
          <w:pgSz w:w="11906" w:h="16838"/>
          <w:pgMar w:top="993" w:right="1080" w:bottom="1440" w:left="1080" w:header="708" w:footer="708" w:gutter="0"/>
          <w:cols w:space="708"/>
          <w:docGrid w:linePitch="360"/>
        </w:sectPr>
      </w:pPr>
    </w:p>
    <w:p w14:paraId="42DD0450" w14:textId="77777777" w:rsidR="00F351F5" w:rsidRDefault="002143B3" w:rsidP="00E229C4">
      <w:pPr>
        <w:pStyle w:val="Heading3"/>
      </w:pPr>
      <w:r w:rsidRPr="00903A1E">
        <w:lastRenderedPageBreak/>
        <w:t>Democracy,</w:t>
      </w:r>
      <w:r>
        <w:t xml:space="preserve"> differently - The Byron Model</w:t>
      </w:r>
    </w:p>
    <w:p w14:paraId="33FB39DB" w14:textId="77777777" w:rsidR="002143B3" w:rsidRPr="00903A1E" w:rsidRDefault="002143B3" w:rsidP="006069D9">
      <w:pPr>
        <w:autoSpaceDE w:val="0"/>
        <w:autoSpaceDN w:val="0"/>
        <w:adjustRightInd w:val="0"/>
      </w:pPr>
      <w:r w:rsidRPr="00903A1E">
        <w:t xml:space="preserve">Our community is passionate about the culture and lifestyle which makes Byron Shire unique. There is a strong desire for members of the community to be involved in decision-making about the </w:t>
      </w:r>
      <w:r>
        <w:t>things that impact their lives.</w:t>
      </w:r>
      <w:r w:rsidRPr="00903A1E">
        <w:t xml:space="preserve"> Our community is home to hundreds of community interest groups and an even greater number of passionate individuals who are not afraid to speak up. </w:t>
      </w:r>
    </w:p>
    <w:p w14:paraId="47E7480C" w14:textId="77777777" w:rsidR="002143B3" w:rsidRPr="00903A1E" w:rsidRDefault="002143B3" w:rsidP="006069D9">
      <w:pPr>
        <w:autoSpaceDE w:val="0"/>
        <w:autoSpaceDN w:val="0"/>
        <w:adjustRightInd w:val="0"/>
      </w:pPr>
      <w:r w:rsidRPr="00903A1E">
        <w:t xml:space="preserve">How then, can Council make decisions that are more representative and clearly deliberative, with structures that restore trust? </w:t>
      </w:r>
    </w:p>
    <w:p w14:paraId="0EC3C4C3" w14:textId="77777777" w:rsidR="002143B3" w:rsidRDefault="002143B3" w:rsidP="006069D9">
      <w:pPr>
        <w:shd w:val="clear" w:color="auto" w:fill="FFFFFF"/>
        <w:spacing w:after="150"/>
      </w:pPr>
      <w:r w:rsidRPr="00903A1E">
        <w:t>A co-design process was developed to draw together the views of Councillors, Council staff, stakeholders, and randomly selected citizens; allowing us to tap into the knowledge, skills, and experiences abundant within our community. It was an opportunity to learn “how to do” engagement differently, to hear from a broad cross-section of the community and to think about decision-making from a new perspective.</w:t>
      </w:r>
    </w:p>
    <w:p w14:paraId="07601C7F" w14:textId="77777777" w:rsidR="002143B3" w:rsidRDefault="002143B3" w:rsidP="00E229C4">
      <w:pPr>
        <w:pStyle w:val="Heading4"/>
      </w:pPr>
      <w:r w:rsidRPr="002143B3">
        <w:t>Byron Model Panel</w:t>
      </w:r>
    </w:p>
    <w:p w14:paraId="0D31FBB2" w14:textId="77777777" w:rsidR="002143B3" w:rsidRPr="002143B3" w:rsidRDefault="002143B3" w:rsidP="00997D03">
      <w:pPr>
        <w:pStyle w:val="ListParagraph"/>
        <w:numPr>
          <w:ilvl w:val="0"/>
          <w:numId w:val="36"/>
        </w:numPr>
        <w:rPr>
          <w:rFonts w:eastAsia="Times New Roman" w:cs="Arial"/>
          <w:szCs w:val="24"/>
          <w:lang w:eastAsia="en-AU"/>
        </w:rPr>
      </w:pPr>
      <w:r w:rsidRPr="002143B3">
        <w:rPr>
          <w:rFonts w:cs="Arial"/>
          <w:lang w:eastAsia="en-AU"/>
        </w:rPr>
        <w:t xml:space="preserve">Citizens - </w:t>
      </w:r>
      <w:r w:rsidRPr="002143B3">
        <w:rPr>
          <w:rFonts w:eastAsiaTheme="minorEastAsia" w:cs="Arial"/>
          <w:color w:val="000000" w:themeColor="dark1"/>
          <w:szCs w:val="24"/>
          <w:lang w:eastAsia="en-AU"/>
          <w14:textFill>
            <w14:solidFill>
              <w14:schemeClr w14:val="dk1">
                <w14:satOff w14:val="0"/>
                <w14:lumOff w14:val="0"/>
              </w14:schemeClr>
            </w14:solidFill>
          </w14:textFill>
        </w:rPr>
        <w:t>A panel of 18 randomly selected citizens  representative of the Byron Shire community (in terms of age, gender, and geographic areas)</w:t>
      </w:r>
    </w:p>
    <w:p w14:paraId="5191A10C" w14:textId="77777777" w:rsidR="002143B3" w:rsidRPr="002143B3" w:rsidRDefault="002143B3" w:rsidP="00997D03">
      <w:pPr>
        <w:pStyle w:val="ListParagraph"/>
        <w:numPr>
          <w:ilvl w:val="0"/>
          <w:numId w:val="37"/>
        </w:numPr>
        <w:rPr>
          <w:rFonts w:eastAsia="Times New Roman" w:cs="Arial"/>
          <w:szCs w:val="24"/>
          <w:lang w:eastAsia="en-AU"/>
        </w:rPr>
      </w:pPr>
      <w:r w:rsidRPr="002143B3">
        <w:rPr>
          <w:rFonts w:cs="Arial"/>
          <w:lang w:eastAsia="en-AU"/>
        </w:rPr>
        <w:t xml:space="preserve">Stakeholders - </w:t>
      </w:r>
      <w:r w:rsidRPr="002143B3">
        <w:rPr>
          <w:rFonts w:eastAsiaTheme="minorEastAsia" w:cs="Arial"/>
          <w:color w:val="000000" w:themeColor="dark1"/>
          <w:szCs w:val="24"/>
          <w:lang w:eastAsia="en-AU"/>
          <w14:textFill>
            <w14:solidFill>
              <w14:schemeClr w14:val="dk1">
                <w14:satOff w14:val="0"/>
                <w14:lumOff w14:val="0"/>
              </w14:schemeClr>
            </w14:solidFill>
          </w14:textFill>
        </w:rPr>
        <w:t xml:space="preserve">Invited representatives from five different organisations: Byron Chamber of Commerce, Brunswick Heads Chamber of Commerce, Destination Byron, Community Alliance for Byron Shire and the Byron Youth Service. </w:t>
      </w:r>
    </w:p>
    <w:p w14:paraId="5ADC2AD7" w14:textId="77777777" w:rsidR="002143B3" w:rsidRPr="002143B3" w:rsidRDefault="002143B3" w:rsidP="00997D03">
      <w:pPr>
        <w:pStyle w:val="ListParagraph"/>
        <w:numPr>
          <w:ilvl w:val="0"/>
          <w:numId w:val="38"/>
        </w:numPr>
        <w:rPr>
          <w:rFonts w:eastAsia="Times New Roman" w:cs="Arial"/>
          <w:szCs w:val="24"/>
          <w:lang w:eastAsia="en-AU"/>
        </w:rPr>
      </w:pPr>
      <w:r w:rsidRPr="002143B3">
        <w:rPr>
          <w:rFonts w:cs="Arial"/>
          <w:lang w:eastAsia="en-AU"/>
        </w:rPr>
        <w:t xml:space="preserve">Councillors - </w:t>
      </w:r>
      <w:r w:rsidRPr="002143B3">
        <w:rPr>
          <w:rFonts w:eastAsiaTheme="minorEastAsia" w:cs="Arial"/>
          <w:color w:val="000000" w:themeColor="dark1"/>
          <w:szCs w:val="24"/>
          <w:lang w:eastAsia="en-AU"/>
          <w14:textFill>
            <w14:solidFill>
              <w14:schemeClr w14:val="dk1">
                <w14:satOff w14:val="0"/>
                <w14:lumOff w14:val="0"/>
              </w14:schemeClr>
            </w14:solidFill>
          </w14:textFill>
        </w:rPr>
        <w:t>Elected representatives of the Byron Shire Council</w:t>
      </w:r>
    </w:p>
    <w:p w14:paraId="4B646002" w14:textId="77777777" w:rsidR="002143B3" w:rsidRPr="002143B3" w:rsidRDefault="002143B3" w:rsidP="00997D03">
      <w:pPr>
        <w:pStyle w:val="ListParagraph"/>
        <w:numPr>
          <w:ilvl w:val="0"/>
          <w:numId w:val="39"/>
        </w:numPr>
        <w:rPr>
          <w:rFonts w:eastAsia="Times New Roman" w:cs="Arial"/>
          <w:szCs w:val="24"/>
          <w:lang w:eastAsia="en-AU"/>
        </w:rPr>
      </w:pPr>
      <w:r w:rsidRPr="002143B3">
        <w:rPr>
          <w:rFonts w:cs="Arial"/>
          <w:lang w:eastAsia="en-AU"/>
        </w:rPr>
        <w:t xml:space="preserve">Staff - </w:t>
      </w:r>
      <w:r w:rsidRPr="002143B3">
        <w:rPr>
          <w:rFonts w:eastAsiaTheme="minorEastAsia" w:cs="Arial"/>
          <w:color w:val="000000" w:themeColor="dark1"/>
          <w:szCs w:val="24"/>
          <w:lang w:eastAsia="en-AU"/>
          <w14:textFill>
            <w14:solidFill>
              <w14:schemeClr w14:val="dk1">
                <w14:satOff w14:val="0"/>
                <w14:lumOff w14:val="0"/>
              </w14:schemeClr>
            </w14:solidFill>
          </w14:textFill>
        </w:rPr>
        <w:t>A broad cross-section of staff from across all levels of the organisation</w:t>
      </w:r>
    </w:p>
    <w:p w14:paraId="64C407C3" w14:textId="77777777" w:rsidR="006C0B48" w:rsidRDefault="002143B3" w:rsidP="006069D9">
      <w:pPr>
        <w:rPr>
          <w:rFonts w:ascii="Montserrat" w:hAnsi="Montserrat"/>
          <w:b/>
          <w:i/>
          <w:iCs/>
          <w:color w:val="1F497D" w:themeColor="text2"/>
          <w:sz w:val="28"/>
          <w:szCs w:val="28"/>
        </w:rPr>
      </w:pPr>
      <w:r w:rsidRPr="00F735EC">
        <w:rPr>
          <w:noProof/>
          <w:lang w:eastAsia="en-AU"/>
        </w:rPr>
        <w:drawing>
          <wp:inline distT="0" distB="0" distL="0" distR="0" wp14:anchorId="0C80721B" wp14:editId="36A63D97">
            <wp:extent cx="2415540" cy="1903095"/>
            <wp:effectExtent l="0" t="0" r="0" b="0"/>
            <wp:docPr id="1052" name="Picture 1052" descr="This image shows the intertwined nature of the interaction between citizens, Councillors, stakeholders, and staff with an arrow pointing to the question &quot;How do we make more democratic decisions?&quot;" title="Byron Model Helix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415540" cy="1903095"/>
                    </a:xfrm>
                    <a:prstGeom prst="rect">
                      <a:avLst/>
                    </a:prstGeom>
                  </pic:spPr>
                </pic:pic>
              </a:graphicData>
            </a:graphic>
          </wp:inline>
        </w:drawing>
      </w:r>
    </w:p>
    <w:p w14:paraId="4F6AB847" w14:textId="77777777" w:rsidR="002143B3" w:rsidRPr="006C0B48" w:rsidRDefault="002143B3" w:rsidP="006069D9">
      <w:pPr>
        <w:rPr>
          <w:rFonts w:ascii="Montserrat" w:hAnsi="Montserrat"/>
          <w:b/>
          <w:iCs/>
          <w:color w:val="1F497D" w:themeColor="text2"/>
          <w:sz w:val="28"/>
          <w:szCs w:val="28"/>
        </w:rPr>
      </w:pPr>
      <w:r w:rsidRPr="006C0B48">
        <w:rPr>
          <w:rFonts w:ascii="Montserrat" w:hAnsi="Montserrat"/>
          <w:b/>
          <w:iCs/>
          <w:color w:val="1F497D" w:themeColor="text2"/>
          <w:sz w:val="28"/>
          <w:szCs w:val="28"/>
        </w:rPr>
        <w:t>"How do we want to make democratic decisions in Byron Shire that can be widely supported?"</w:t>
      </w:r>
    </w:p>
    <w:p w14:paraId="4C2C5FF9" w14:textId="77777777" w:rsidR="002143B3" w:rsidRDefault="002143B3" w:rsidP="006069D9">
      <w:r>
        <w:t xml:space="preserve">Over three months of deliberations and collaboration the Panel explored a wide range of views, opinions, and ideas; it established mechanisms for active discussion and methods to reach consensus. One of the notable recommendations and achievements to date is the establishment of a ‘Citizens Lottery’. This involved inviting residents to register to be part of a pool of citizens, with the opportunity to be randomly selected for engagement activities over the next two years.   </w:t>
      </w:r>
      <w:r w:rsidRPr="00BB523E">
        <w:t xml:space="preserve">Over 400 people registered and the Citizen Lottery has been successfully used in a number of projects already, including the appointments to our ‘Place Planning Collective’, engagement on a new Arts and Culture Strategy and to provide feedback </w:t>
      </w:r>
      <w:r>
        <w:t xml:space="preserve">on </w:t>
      </w:r>
      <w:r w:rsidRPr="00BB523E">
        <w:t>a number of surveys.</w:t>
      </w:r>
    </w:p>
    <w:p w14:paraId="5D6AA7AD" w14:textId="77777777" w:rsidR="002143B3" w:rsidRDefault="002143B3" w:rsidP="006069D9">
      <w:r>
        <w:t xml:space="preserve">The Panel’s Final Recommendations Report provides a series of guidelines and a pro-forma centred around the key themes of trust, communication, and identity; and the development of an </w:t>
      </w:r>
      <w:r>
        <w:lastRenderedPageBreak/>
        <w:t>engagement framework with a series of triggers for how, when, and at what level the community should be involved in decisions.</w:t>
      </w:r>
    </w:p>
    <w:p w14:paraId="5FAF77FB" w14:textId="77777777" w:rsidR="002143B3" w:rsidRPr="00BB523E" w:rsidRDefault="002143B3" w:rsidP="006069D9">
      <w:r>
        <w:t>Empowering the community meant adopting the recommendations from the Panel, and Council embraced this democratic process and developed a response and commitment to a two-year trial of i</w:t>
      </w:r>
      <w:r w:rsidRPr="00BB523E">
        <w:t xml:space="preserve">mplementation which commenced in September 2019. </w:t>
      </w:r>
    </w:p>
    <w:bookmarkEnd w:id="58"/>
    <w:p w14:paraId="699AB3BE" w14:textId="77777777" w:rsidR="002B68A0" w:rsidRPr="002142B8" w:rsidRDefault="00CC4A25" w:rsidP="006069D9">
      <w:pPr>
        <w:rPr>
          <w:lang w:eastAsia="en-AU"/>
        </w:rPr>
        <w:sectPr w:rsidR="002B68A0" w:rsidRPr="002142B8" w:rsidSect="00A93103">
          <w:pgSz w:w="11906" w:h="16838"/>
          <w:pgMar w:top="824" w:right="849" w:bottom="1134" w:left="709" w:header="284" w:footer="151" w:gutter="0"/>
          <w:cols w:space="708"/>
          <w:docGrid w:linePitch="360"/>
        </w:sectPr>
      </w:pPr>
      <w:r w:rsidRPr="00B84B91">
        <w:t xml:space="preserve"> </w:t>
      </w:r>
      <w:bookmarkStart w:id="61" w:name="_Toc527981038"/>
    </w:p>
    <w:p w14:paraId="6EEE7EE0" w14:textId="77777777" w:rsidR="00167E96" w:rsidRDefault="00167E96" w:rsidP="00E229C4">
      <w:pPr>
        <w:pStyle w:val="Heading2"/>
      </w:pPr>
      <w:bookmarkStart w:id="62" w:name="_Toc20744708"/>
      <w:bookmarkStart w:id="63" w:name="_Toc527981058"/>
      <w:bookmarkStart w:id="64" w:name="_Toc20487365"/>
      <w:bookmarkStart w:id="65" w:name="_Toc20488096"/>
      <w:bookmarkStart w:id="66" w:name="_Toc20488646"/>
      <w:bookmarkStart w:id="67" w:name="_Toc20744709"/>
      <w:r>
        <w:lastRenderedPageBreak/>
        <w:t xml:space="preserve">Strategy 5.2 - </w:t>
      </w:r>
      <w:r w:rsidRPr="002E4A3E">
        <w:t>Create a culture of trust with the community by being open, genuine and transparent</w:t>
      </w:r>
      <w:bookmarkEnd w:id="62"/>
    </w:p>
    <w:p w14:paraId="4E864512" w14:textId="77777777" w:rsidR="00524196" w:rsidRPr="0008637A" w:rsidRDefault="00443DAA" w:rsidP="006069D9">
      <w:pPr>
        <w:pStyle w:val="Heading2"/>
        <w:rPr>
          <w:rStyle w:val="Heading2Char"/>
        </w:rPr>
      </w:pPr>
      <w:bookmarkStart w:id="68" w:name="_Toc524094500"/>
      <w:bookmarkStart w:id="69" w:name="_Toc527981057"/>
      <w:bookmarkStart w:id="70" w:name="_Toc20487366"/>
      <w:bookmarkStart w:id="71" w:name="_Toc20488097"/>
      <w:bookmarkStart w:id="72" w:name="_Toc20488647"/>
      <w:bookmarkStart w:id="73" w:name="_Toc20744710"/>
      <w:bookmarkStart w:id="74" w:name="_Toc527981059"/>
      <w:bookmarkStart w:id="75" w:name="_Toc527981060"/>
      <w:bookmarkEnd w:id="63"/>
      <w:bookmarkEnd w:id="64"/>
      <w:bookmarkEnd w:id="65"/>
      <w:bookmarkEnd w:id="66"/>
      <w:bookmarkEnd w:id="67"/>
      <w:r>
        <w:drawing>
          <wp:inline distT="0" distB="0" distL="0" distR="0" wp14:anchorId="2295A425" wp14:editId="61C6F48F">
            <wp:extent cx="6627543" cy="4421875"/>
            <wp:effectExtent l="0" t="0" r="1905" b="0"/>
            <wp:docPr id="55" name="Picture 55" descr="Colourful image of graffiti painted on a brick wall" title="Decorativ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apmho2\users$\hsills\Annual Report\IMG_294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627626" cy="4421930"/>
                    </a:xfrm>
                    <a:prstGeom prst="rect">
                      <a:avLst/>
                    </a:prstGeom>
                    <a:noFill/>
                    <a:ln>
                      <a:noFill/>
                    </a:ln>
                  </pic:spPr>
                </pic:pic>
              </a:graphicData>
            </a:graphic>
          </wp:inline>
        </w:drawing>
      </w:r>
      <w:r w:rsidR="00524196" w:rsidRPr="0008637A">
        <w:t>Community Vision</w:t>
      </w:r>
      <w:bookmarkEnd w:id="68"/>
      <w:bookmarkEnd w:id="69"/>
      <w:r w:rsidR="00524196" w:rsidRPr="0008637A">
        <w:t>:</w:t>
      </w:r>
      <w:bookmarkEnd w:id="70"/>
      <w:bookmarkEnd w:id="71"/>
      <w:bookmarkEnd w:id="72"/>
      <w:bookmarkEnd w:id="73"/>
    </w:p>
    <w:p w14:paraId="10149A62" w14:textId="77777777" w:rsidR="00FF14E5" w:rsidRPr="00BD297B" w:rsidRDefault="00F55509" w:rsidP="006069D9">
      <w:pPr>
        <w:rPr>
          <w:rStyle w:val="A5"/>
          <w:rFonts w:cs="Arial"/>
          <w:color w:val="00A4A8" w:themeColor="accent2"/>
          <w:sz w:val="48"/>
          <w:szCs w:val="24"/>
        </w:rPr>
        <w:sectPr w:rsidR="00FF14E5" w:rsidRPr="00BD297B" w:rsidSect="00FF14E5">
          <w:pgSz w:w="11906" w:h="16838"/>
          <w:pgMar w:top="824" w:right="849" w:bottom="568" w:left="709" w:header="284" w:footer="209" w:gutter="0"/>
          <w:cols w:space="708"/>
          <w:docGrid w:linePitch="360"/>
        </w:sectPr>
      </w:pPr>
      <w:bookmarkStart w:id="76" w:name="_Toc20487367"/>
      <w:bookmarkStart w:id="77" w:name="_Toc20488098"/>
      <w:bookmarkStart w:id="78" w:name="_Toc20488648"/>
      <w:bookmarkStart w:id="79" w:name="_Toc20744711"/>
      <w:r w:rsidRPr="00BD297B">
        <w:rPr>
          <w:rStyle w:val="A5"/>
          <w:rFonts w:cs="Arial"/>
          <w:color w:val="543F7D" w:themeColor="accent6"/>
          <w:sz w:val="48"/>
          <w:szCs w:val="24"/>
        </w:rPr>
        <w:t>Culturally rich, thriving communities living in harmony, responding positively to the challenges of our world, and leading by example</w:t>
      </w:r>
      <w:bookmarkEnd w:id="74"/>
      <w:bookmarkEnd w:id="76"/>
      <w:bookmarkEnd w:id="77"/>
      <w:bookmarkEnd w:id="78"/>
      <w:bookmarkEnd w:id="79"/>
    </w:p>
    <w:p w14:paraId="01736916" w14:textId="77777777" w:rsidR="008800D3" w:rsidRPr="00E229C4" w:rsidRDefault="008800D3" w:rsidP="00E229C4">
      <w:pPr>
        <w:pStyle w:val="Heading3"/>
        <w:rPr>
          <w:rStyle w:val="A5"/>
          <w:rFonts w:cs="Arial"/>
          <w:color w:val="auto"/>
          <w:sz w:val="36"/>
          <w:szCs w:val="24"/>
        </w:rPr>
      </w:pPr>
      <w:bookmarkStart w:id="80" w:name="_Toc20744712"/>
      <w:r w:rsidRPr="00E229C4">
        <w:rPr>
          <w:rStyle w:val="A5"/>
          <w:rFonts w:cs="Arial"/>
          <w:color w:val="auto"/>
          <w:sz w:val="36"/>
          <w:szCs w:val="24"/>
        </w:rPr>
        <w:lastRenderedPageBreak/>
        <w:t>Council’s values</w:t>
      </w:r>
      <w:bookmarkEnd w:id="75"/>
      <w:bookmarkEnd w:id="80"/>
    </w:p>
    <w:p w14:paraId="43932F68" w14:textId="77777777" w:rsidR="002143B3" w:rsidRDefault="008800D3" w:rsidP="006069D9">
      <w:pPr>
        <w:spacing w:before="120" w:after="120" w:line="276" w:lineRule="auto"/>
        <w:rPr>
          <w:rStyle w:val="A5"/>
          <w:rFonts w:cs="Arial"/>
          <w:color w:val="auto"/>
          <w:sz w:val="24"/>
          <w:szCs w:val="24"/>
        </w:rPr>
      </w:pPr>
      <w:r w:rsidRPr="002143B3">
        <w:rPr>
          <w:rStyle w:val="A5"/>
          <w:rFonts w:cs="Arial"/>
          <w:color w:val="auto"/>
          <w:sz w:val="24"/>
          <w:szCs w:val="24"/>
        </w:rPr>
        <w:t>Council staff have embedded the following important values into their everyday tasks and contact wit</w:t>
      </w:r>
      <w:r w:rsidR="006C0B48">
        <w:rPr>
          <w:rStyle w:val="A5"/>
          <w:rFonts w:cs="Arial"/>
          <w:color w:val="auto"/>
          <w:sz w:val="24"/>
          <w:szCs w:val="24"/>
        </w:rPr>
        <w:t>h each other and the community.</w:t>
      </w:r>
    </w:p>
    <w:p w14:paraId="008E8E64" w14:textId="77777777" w:rsidR="002143B3" w:rsidRPr="002143B3" w:rsidRDefault="002143B3" w:rsidP="00997D03">
      <w:pPr>
        <w:pStyle w:val="ListParagraph"/>
        <w:numPr>
          <w:ilvl w:val="0"/>
          <w:numId w:val="40"/>
        </w:numPr>
        <w:spacing w:before="120" w:after="120" w:line="276" w:lineRule="auto"/>
        <w:rPr>
          <w:rStyle w:val="A5"/>
          <w:rFonts w:cs="Arial"/>
          <w:color w:val="auto"/>
          <w:sz w:val="24"/>
          <w:szCs w:val="24"/>
        </w:rPr>
      </w:pPr>
      <w:r w:rsidRPr="002143B3">
        <w:rPr>
          <w:rStyle w:val="A5"/>
          <w:rFonts w:cs="Arial"/>
          <w:color w:val="auto"/>
          <w:sz w:val="24"/>
          <w:szCs w:val="24"/>
        </w:rPr>
        <w:t>We lead with enthusiasm and purpose;</w:t>
      </w:r>
    </w:p>
    <w:p w14:paraId="77F93697" w14:textId="77777777" w:rsidR="002143B3" w:rsidRPr="002143B3" w:rsidRDefault="002143B3" w:rsidP="00997D03">
      <w:pPr>
        <w:pStyle w:val="ListParagraph"/>
        <w:numPr>
          <w:ilvl w:val="0"/>
          <w:numId w:val="40"/>
        </w:numPr>
        <w:spacing w:before="120" w:after="120" w:line="276" w:lineRule="auto"/>
        <w:rPr>
          <w:rStyle w:val="A5"/>
          <w:rFonts w:cs="Arial"/>
          <w:color w:val="auto"/>
          <w:sz w:val="24"/>
          <w:szCs w:val="24"/>
        </w:rPr>
      </w:pPr>
      <w:r w:rsidRPr="002143B3">
        <w:rPr>
          <w:rStyle w:val="A5"/>
          <w:rFonts w:cs="Arial"/>
          <w:color w:val="auto"/>
          <w:sz w:val="24"/>
          <w:szCs w:val="24"/>
        </w:rPr>
        <w:t>We are open, honest, and respectful;</w:t>
      </w:r>
    </w:p>
    <w:p w14:paraId="2EB03BC3" w14:textId="77777777" w:rsidR="002143B3" w:rsidRPr="002143B3" w:rsidRDefault="002143B3" w:rsidP="00997D03">
      <w:pPr>
        <w:pStyle w:val="ListParagraph"/>
        <w:numPr>
          <w:ilvl w:val="0"/>
          <w:numId w:val="40"/>
        </w:numPr>
        <w:spacing w:before="120" w:after="120" w:line="276" w:lineRule="auto"/>
        <w:rPr>
          <w:rStyle w:val="A5"/>
          <w:rFonts w:cs="Arial"/>
          <w:color w:val="auto"/>
          <w:sz w:val="24"/>
          <w:szCs w:val="24"/>
        </w:rPr>
      </w:pPr>
      <w:r w:rsidRPr="002143B3">
        <w:rPr>
          <w:rStyle w:val="A5"/>
          <w:rFonts w:cs="Arial"/>
          <w:color w:val="auto"/>
          <w:sz w:val="24"/>
          <w:szCs w:val="24"/>
        </w:rPr>
        <w:t>We foster wellbeing and creativity;</w:t>
      </w:r>
    </w:p>
    <w:p w14:paraId="39F1856D" w14:textId="77777777" w:rsidR="002143B3" w:rsidRPr="002143B3" w:rsidRDefault="002143B3" w:rsidP="00997D03">
      <w:pPr>
        <w:pStyle w:val="ListParagraph"/>
        <w:numPr>
          <w:ilvl w:val="0"/>
          <w:numId w:val="40"/>
        </w:numPr>
        <w:spacing w:before="120" w:after="120" w:line="276" w:lineRule="auto"/>
        <w:rPr>
          <w:rStyle w:val="A5"/>
          <w:rFonts w:cs="Arial"/>
          <w:color w:val="auto"/>
          <w:sz w:val="24"/>
          <w:szCs w:val="24"/>
        </w:rPr>
      </w:pPr>
      <w:r w:rsidRPr="002143B3">
        <w:rPr>
          <w:rStyle w:val="A5"/>
          <w:rFonts w:cs="Arial"/>
          <w:color w:val="auto"/>
          <w:sz w:val="24"/>
          <w:szCs w:val="24"/>
        </w:rPr>
        <w:t>We achieve our goals and succeed together.</w:t>
      </w:r>
    </w:p>
    <w:p w14:paraId="01987B6C" w14:textId="77777777" w:rsidR="008800D3" w:rsidRPr="002143B3" w:rsidRDefault="008800D3" w:rsidP="006069D9">
      <w:pPr>
        <w:spacing w:before="120" w:after="120" w:line="276" w:lineRule="auto"/>
        <w:rPr>
          <w:rStyle w:val="A5"/>
          <w:rFonts w:cs="Arial"/>
          <w:color w:val="auto"/>
          <w:sz w:val="24"/>
          <w:szCs w:val="24"/>
        </w:rPr>
      </w:pPr>
      <w:r w:rsidRPr="002143B3">
        <w:rPr>
          <w:rStyle w:val="A5"/>
          <w:rFonts w:cs="Arial"/>
          <w:color w:val="auto"/>
          <w:sz w:val="24"/>
          <w:szCs w:val="24"/>
        </w:rPr>
        <w:t>These words and images help staff focus on what is important to them about values.  We have built these values into the staff recognition and acknowledgement programs.</w:t>
      </w:r>
    </w:p>
    <w:p w14:paraId="51C38306" w14:textId="77777777" w:rsidR="008800D3" w:rsidRPr="0065200F" w:rsidRDefault="00577759" w:rsidP="006069D9">
      <w:pPr>
        <w:spacing w:before="120" w:after="120" w:line="276" w:lineRule="auto"/>
        <w:rPr>
          <w:rStyle w:val="A5"/>
          <w:rFonts w:cs="Arial"/>
          <w:b/>
          <w:color w:val="auto"/>
          <w:sz w:val="22"/>
          <w:szCs w:val="22"/>
        </w:rPr>
      </w:pPr>
      <w:r w:rsidRPr="002143B3">
        <w:rPr>
          <w:szCs w:val="24"/>
        </w:rPr>
        <w:t>Byron Shire Council’s workforce is every bit as eclectic and passionate as the community we serve and our organisational values support this diversity and individuality and underpin all we do:</w:t>
      </w:r>
      <w:r>
        <w:br/>
      </w:r>
      <w:r w:rsidR="008800D3" w:rsidRPr="0065200F">
        <w:rPr>
          <w:rFonts w:cs="Arial"/>
          <w:b/>
          <w:noProof/>
          <w:lang w:eastAsia="en-AU"/>
        </w:rPr>
        <w:drawing>
          <wp:inline distT="0" distB="0" distL="0" distR="0" wp14:anchorId="28A0F8FA" wp14:editId="427C5F4B">
            <wp:extent cx="6737484" cy="4120738"/>
            <wp:effectExtent l="0" t="0" r="6350" b="0"/>
            <wp:docPr id="1025" name="Picture 1" descr="Image depicting the 4 council values: &#10;We lead with enthusiasm and purpose;&#10;We are open, honest, and respectful;&#10;We foster wellbeing and creativity;&#10;We achieve our goals and succeed together." title="Council's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57" cstate="print"/>
                    <a:srcRect/>
                    <a:stretch>
                      <a:fillRect/>
                    </a:stretch>
                  </pic:blipFill>
                  <pic:spPr bwMode="auto">
                    <a:xfrm>
                      <a:off x="0" y="0"/>
                      <a:ext cx="6736434" cy="4120096"/>
                    </a:xfrm>
                    <a:prstGeom prst="rect">
                      <a:avLst/>
                    </a:prstGeom>
                    <a:noFill/>
                    <a:ln w="9525">
                      <a:noFill/>
                      <a:miter lim="800000"/>
                      <a:headEnd/>
                      <a:tailEnd/>
                    </a:ln>
                  </pic:spPr>
                </pic:pic>
              </a:graphicData>
            </a:graphic>
          </wp:inline>
        </w:drawing>
      </w:r>
    </w:p>
    <w:p w14:paraId="54865E23" w14:textId="77777777" w:rsidR="00577759" w:rsidRPr="006C0B48" w:rsidRDefault="00577759" w:rsidP="006069D9">
      <w:pPr>
        <w:rPr>
          <w:rStyle w:val="A5"/>
          <w:rFonts w:cstheme="minorBidi"/>
          <w:color w:val="auto"/>
          <w:sz w:val="24"/>
          <w:szCs w:val="22"/>
        </w:rPr>
        <w:sectPr w:rsidR="00577759" w:rsidRPr="006C0B48" w:rsidSect="002B2BB6">
          <w:pgSz w:w="11906" w:h="16838"/>
          <w:pgMar w:top="824" w:right="849" w:bottom="1134" w:left="709" w:header="284" w:footer="209" w:gutter="0"/>
          <w:cols w:space="708"/>
          <w:docGrid w:linePitch="360"/>
        </w:sectPr>
      </w:pPr>
      <w:r>
        <w:t>One of the many benefits of having a capable, committed and engaged workforce is satisfied customers.  Our leadership, culture development and health and well being programs mean our people take more pride in their work, think about the impact of our work on the experience of our community and customers and we work well together to deliver gre</w:t>
      </w:r>
      <w:r w:rsidR="006C0B48">
        <w:t>at outcomes with our community.</w:t>
      </w:r>
    </w:p>
    <w:p w14:paraId="41D64BAB" w14:textId="77777777" w:rsidR="00136380" w:rsidRPr="0065200F" w:rsidRDefault="00136380" w:rsidP="00E229C4">
      <w:pPr>
        <w:pStyle w:val="Heading2"/>
      </w:pPr>
      <w:bookmarkStart w:id="81" w:name="_Toc404943361"/>
      <w:bookmarkStart w:id="82" w:name="_Toc524094503"/>
      <w:bookmarkStart w:id="83" w:name="_Toc527981061"/>
      <w:bookmarkStart w:id="84" w:name="_Toc20744713"/>
      <w:r w:rsidRPr="0065200F">
        <w:lastRenderedPageBreak/>
        <w:t>Byron Shire Profile</w:t>
      </w:r>
      <w:bookmarkEnd w:id="81"/>
      <w:bookmarkEnd w:id="82"/>
      <w:bookmarkEnd w:id="83"/>
      <w:bookmarkEnd w:id="84"/>
    </w:p>
    <w:p w14:paraId="5521A8A0" w14:textId="77777777" w:rsidR="00C66527" w:rsidRPr="0065200F" w:rsidRDefault="00C66527" w:rsidP="00E229C4">
      <w:pPr>
        <w:pStyle w:val="Heading3"/>
      </w:pPr>
      <w:bookmarkStart w:id="85" w:name="_Toc524094504"/>
      <w:bookmarkStart w:id="86" w:name="_Toc525719666"/>
      <w:r w:rsidRPr="0065200F">
        <w:t>Location</w:t>
      </w:r>
      <w:bookmarkEnd w:id="85"/>
      <w:bookmarkEnd w:id="86"/>
    </w:p>
    <w:p w14:paraId="074EE33C" w14:textId="77777777" w:rsidR="00C66527" w:rsidRPr="0065200F" w:rsidRDefault="00C66527" w:rsidP="006069D9">
      <w:pPr>
        <w:ind w:right="-159"/>
        <w:contextualSpacing/>
        <w:rPr>
          <w:rFonts w:eastAsia="Times New Roman" w:cs="Arial"/>
          <w:lang w:eastAsia="en-AU"/>
        </w:rPr>
      </w:pPr>
      <w:r w:rsidRPr="007A66F7">
        <w:rPr>
          <w:noProof/>
          <w:lang w:eastAsia="en-AU"/>
        </w:rPr>
        <w:t>Byron Shire is located on the Far North Coast of NSW and shares its boundaries with the Tweed, Lismore and Ballina Local Government Areas (LGAs). Brisbane is approximately 200 kilometres north and Sydney approximately 800 kilometres</w:t>
      </w:r>
      <w:r w:rsidR="00191BE7">
        <w:rPr>
          <w:noProof/>
          <w:lang w:eastAsia="en-AU"/>
        </w:rPr>
        <w:t xml:space="preserve"> to the south.  The Shire is 566.7</w:t>
      </w:r>
      <w:r w:rsidRPr="007A66F7">
        <w:rPr>
          <w:noProof/>
          <w:lang w:eastAsia="en-AU"/>
        </w:rPr>
        <w:t xml:space="preserve"> square kilometres in size and is famed for its rural beauty and beaches.</w:t>
      </w:r>
    </w:p>
    <w:p w14:paraId="787037DB" w14:textId="77777777" w:rsidR="00C66527" w:rsidRPr="00BF4F1E" w:rsidRDefault="00C66527" w:rsidP="00E229C4">
      <w:pPr>
        <w:pStyle w:val="Heading3"/>
      </w:pPr>
      <w:bookmarkStart w:id="87" w:name="_Toc524094505"/>
      <w:bookmarkStart w:id="88" w:name="_Toc525719668"/>
      <w:r w:rsidRPr="00BF4F1E">
        <w:t>Population</w:t>
      </w:r>
      <w:bookmarkEnd w:id="87"/>
      <w:bookmarkEnd w:id="88"/>
    </w:p>
    <w:p w14:paraId="041BBC35" w14:textId="77777777" w:rsidR="00C66527" w:rsidRPr="002B2FE5" w:rsidRDefault="00C66527" w:rsidP="006069D9">
      <w:pPr>
        <w:ind w:right="-159"/>
        <w:contextualSpacing/>
        <w:rPr>
          <w:rFonts w:cs="Arial"/>
        </w:rPr>
      </w:pPr>
      <w:r w:rsidRPr="002B2FE5">
        <w:rPr>
          <w:rFonts w:cs="Arial"/>
        </w:rPr>
        <w:t>The official population of Byron Shire as</w:t>
      </w:r>
      <w:r>
        <w:rPr>
          <w:rFonts w:cs="Arial"/>
        </w:rPr>
        <w:t xml:space="preserve"> of 30 </w:t>
      </w:r>
      <w:r w:rsidRPr="002B2FE5">
        <w:rPr>
          <w:rFonts w:cs="Arial"/>
        </w:rPr>
        <w:t>June 201</w:t>
      </w:r>
      <w:r>
        <w:rPr>
          <w:rFonts w:cs="Arial"/>
        </w:rPr>
        <w:t>9</w:t>
      </w:r>
      <w:r w:rsidRPr="002B2FE5">
        <w:rPr>
          <w:rFonts w:cs="Arial"/>
        </w:rPr>
        <w:t xml:space="preserve"> is </w:t>
      </w:r>
      <w:r>
        <w:rPr>
          <w:rFonts w:cs="Arial"/>
        </w:rPr>
        <w:t>35,081.</w:t>
      </w:r>
      <w:r w:rsidRPr="002B2FE5">
        <w:rPr>
          <w:rFonts w:cs="Arial"/>
        </w:rPr>
        <w:t>The Table below shows the changes in population from 200</w:t>
      </w:r>
      <w:r>
        <w:rPr>
          <w:rFonts w:cs="Arial"/>
        </w:rPr>
        <w:t>6</w:t>
      </w:r>
      <w:r w:rsidRPr="002B2FE5">
        <w:rPr>
          <w:rFonts w:cs="Arial"/>
        </w:rPr>
        <w:t xml:space="preserve"> to 201</w:t>
      </w:r>
      <w:r>
        <w:rPr>
          <w:rFonts w:cs="Arial"/>
        </w:rPr>
        <w:t>9</w:t>
      </w:r>
      <w:r w:rsidRPr="002B2FE5">
        <w:rPr>
          <w:rFonts w:cs="Arial"/>
        </w:rPr>
        <w:t>.</w:t>
      </w:r>
    </w:p>
    <w:p w14:paraId="370FE33E" w14:textId="77777777" w:rsidR="00443DAA" w:rsidRPr="0036132A" w:rsidRDefault="00443DAA" w:rsidP="00E229C4">
      <w:pPr>
        <w:pStyle w:val="Heading4"/>
        <w:rPr>
          <w:highlight w:val="yellow"/>
        </w:rPr>
      </w:pPr>
      <w:r w:rsidRPr="00DB5C28">
        <w:t>Estimated Resident Population (ERP)</w:t>
      </w:r>
    </w:p>
    <w:tbl>
      <w:tblPr>
        <w:tblStyle w:val="LightList"/>
        <w:tblW w:w="5000" w:type="pct"/>
        <w:tblLook w:val="04A0" w:firstRow="1" w:lastRow="0" w:firstColumn="1" w:lastColumn="0" w:noHBand="0" w:noVBand="1"/>
        <w:tblDescription w:val="Table showing the population of Byron Shire each year since 2006. The statistics show an increasing trend between 2006 and 2018."/>
      </w:tblPr>
      <w:tblGrid>
        <w:gridCol w:w="3382"/>
        <w:gridCol w:w="1401"/>
        <w:gridCol w:w="2899"/>
        <w:gridCol w:w="2882"/>
      </w:tblGrid>
      <w:tr w:rsidR="00C66527" w:rsidRPr="00B905D8" w14:paraId="2C6084DC" w14:textId="77777777" w:rsidTr="00FA3E2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778D9EE2" w14:textId="77777777" w:rsidR="00C66527" w:rsidRPr="00B905D8" w:rsidRDefault="00C66527" w:rsidP="006069D9">
            <w:pPr>
              <w:rPr>
                <w:rFonts w:eastAsia="Times New Roman" w:cs="Arial"/>
                <w:b w:val="0"/>
                <w:lang w:eastAsia="en-AU"/>
              </w:rPr>
            </w:pPr>
            <w:bookmarkStart w:id="89" w:name="RowTitle_8"/>
            <w:bookmarkEnd w:id="89"/>
            <w:r w:rsidRPr="00B905D8">
              <w:rPr>
                <w:rFonts w:eastAsia="Times New Roman" w:cs="Arial"/>
                <w:lang w:eastAsia="en-AU"/>
              </w:rPr>
              <w:t>Year (ending June 30)</w:t>
            </w:r>
          </w:p>
        </w:tc>
        <w:tc>
          <w:tcPr>
            <w:tcW w:w="0" w:type="auto"/>
          </w:tcPr>
          <w:p w14:paraId="0F152A62" w14:textId="77777777" w:rsidR="00C66527" w:rsidRPr="00B905D8" w:rsidRDefault="00C66527" w:rsidP="006069D9">
            <w:pP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B905D8">
              <w:rPr>
                <w:rFonts w:eastAsia="Times New Roman" w:cs="Arial"/>
                <w:lang w:eastAsia="en-AU"/>
              </w:rPr>
              <w:t>Number</w:t>
            </w:r>
          </w:p>
        </w:tc>
        <w:tc>
          <w:tcPr>
            <w:tcW w:w="0" w:type="auto"/>
          </w:tcPr>
          <w:p w14:paraId="3A07A2D5" w14:textId="77777777" w:rsidR="00C66527" w:rsidRPr="00B905D8" w:rsidRDefault="00C66527" w:rsidP="006069D9">
            <w:pP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B905D8">
              <w:rPr>
                <w:rFonts w:eastAsia="Times New Roman" w:cs="Arial"/>
                <w:lang w:eastAsia="en-AU"/>
              </w:rPr>
              <w:t>Change in number</w:t>
            </w:r>
          </w:p>
        </w:tc>
        <w:tc>
          <w:tcPr>
            <w:tcW w:w="0" w:type="auto"/>
          </w:tcPr>
          <w:p w14:paraId="51FE85D1" w14:textId="77777777" w:rsidR="00C66527" w:rsidRPr="00B905D8" w:rsidRDefault="00C66527" w:rsidP="006069D9">
            <w:pP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B905D8">
              <w:rPr>
                <w:rFonts w:eastAsia="Times New Roman" w:cs="Arial"/>
                <w:lang w:eastAsia="en-AU"/>
              </w:rPr>
              <w:t>Change in percent</w:t>
            </w:r>
          </w:p>
        </w:tc>
      </w:tr>
      <w:tr w:rsidR="00C66527" w:rsidRPr="00B905D8" w14:paraId="6AABA06D"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D5AEE9" w14:textId="77777777" w:rsidR="00C66527" w:rsidRPr="007A66F7" w:rsidRDefault="00C66527" w:rsidP="006069D9">
            <w:pPr>
              <w:spacing w:line="276" w:lineRule="auto"/>
              <w:rPr>
                <w:rFonts w:eastAsia="Calibri" w:cs="Arial"/>
              </w:rPr>
            </w:pPr>
            <w:r w:rsidRPr="007A66F7">
              <w:rPr>
                <w:rFonts w:eastAsia="Calibri" w:cs="Arial"/>
              </w:rPr>
              <w:t>2006</w:t>
            </w:r>
          </w:p>
        </w:tc>
        <w:tc>
          <w:tcPr>
            <w:tcW w:w="0" w:type="auto"/>
          </w:tcPr>
          <w:p w14:paraId="59A3E2F4"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30,125</w:t>
            </w:r>
          </w:p>
        </w:tc>
        <w:tc>
          <w:tcPr>
            <w:tcW w:w="0" w:type="auto"/>
          </w:tcPr>
          <w:p w14:paraId="7F46A153" w14:textId="77777777" w:rsidR="00C66527" w:rsidRPr="007A66F7" w:rsidRDefault="00056E73"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Pr>
                <w:rFonts w:eastAsia="Calibri" w:cs="Arial"/>
              </w:rPr>
              <w:t>N/A</w:t>
            </w:r>
          </w:p>
        </w:tc>
        <w:tc>
          <w:tcPr>
            <w:tcW w:w="0" w:type="auto"/>
          </w:tcPr>
          <w:p w14:paraId="53A7E290" w14:textId="77777777" w:rsidR="00C66527" w:rsidRPr="007A66F7" w:rsidRDefault="00056E73"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Pr>
                <w:rFonts w:eastAsia="Calibri" w:cs="Arial"/>
              </w:rPr>
              <w:t>N/A</w:t>
            </w:r>
          </w:p>
        </w:tc>
      </w:tr>
      <w:tr w:rsidR="00C66527" w:rsidRPr="00B905D8" w14:paraId="291452CC" w14:textId="77777777" w:rsidTr="0008637A">
        <w:tc>
          <w:tcPr>
            <w:cnfStyle w:val="001000000000" w:firstRow="0" w:lastRow="0" w:firstColumn="1" w:lastColumn="0" w:oddVBand="0" w:evenVBand="0" w:oddHBand="0" w:evenHBand="0" w:firstRowFirstColumn="0" w:firstRowLastColumn="0" w:lastRowFirstColumn="0" w:lastRowLastColumn="0"/>
            <w:tcW w:w="0" w:type="auto"/>
          </w:tcPr>
          <w:p w14:paraId="553667F0" w14:textId="77777777" w:rsidR="00C66527" w:rsidRPr="007A66F7" w:rsidRDefault="00C66527" w:rsidP="006069D9">
            <w:pPr>
              <w:spacing w:line="276" w:lineRule="auto"/>
              <w:rPr>
                <w:rFonts w:eastAsia="Calibri" w:cs="Arial"/>
              </w:rPr>
            </w:pPr>
            <w:r w:rsidRPr="007A66F7">
              <w:rPr>
                <w:rFonts w:eastAsia="Calibri" w:cs="Arial"/>
              </w:rPr>
              <w:t>2007</w:t>
            </w:r>
          </w:p>
        </w:tc>
        <w:tc>
          <w:tcPr>
            <w:tcW w:w="0" w:type="auto"/>
          </w:tcPr>
          <w:p w14:paraId="233E4312"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30,174</w:t>
            </w:r>
          </w:p>
        </w:tc>
        <w:tc>
          <w:tcPr>
            <w:tcW w:w="0" w:type="auto"/>
          </w:tcPr>
          <w:p w14:paraId="269FDE0F"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+49</w:t>
            </w:r>
          </w:p>
        </w:tc>
        <w:tc>
          <w:tcPr>
            <w:tcW w:w="0" w:type="auto"/>
          </w:tcPr>
          <w:p w14:paraId="5E16BB17"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+0.16</w:t>
            </w:r>
          </w:p>
        </w:tc>
      </w:tr>
      <w:tr w:rsidR="00C66527" w:rsidRPr="00B905D8" w14:paraId="445FCDD3"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BB9361A" w14:textId="77777777" w:rsidR="00C66527" w:rsidRPr="007A66F7" w:rsidRDefault="00C66527" w:rsidP="006069D9">
            <w:pPr>
              <w:spacing w:line="276" w:lineRule="auto"/>
              <w:rPr>
                <w:rFonts w:eastAsia="Calibri" w:cs="Arial"/>
              </w:rPr>
            </w:pPr>
            <w:r w:rsidRPr="007A66F7">
              <w:rPr>
                <w:rFonts w:eastAsia="Calibri" w:cs="Arial"/>
              </w:rPr>
              <w:t>2008</w:t>
            </w:r>
          </w:p>
        </w:tc>
        <w:tc>
          <w:tcPr>
            <w:tcW w:w="0" w:type="auto"/>
          </w:tcPr>
          <w:p w14:paraId="5B5D3CB0"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30,347</w:t>
            </w:r>
          </w:p>
        </w:tc>
        <w:tc>
          <w:tcPr>
            <w:tcW w:w="0" w:type="auto"/>
          </w:tcPr>
          <w:p w14:paraId="22EE2373"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+173</w:t>
            </w:r>
          </w:p>
        </w:tc>
        <w:tc>
          <w:tcPr>
            <w:tcW w:w="0" w:type="auto"/>
          </w:tcPr>
          <w:p w14:paraId="24D2C1C1"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+0.57</w:t>
            </w:r>
          </w:p>
        </w:tc>
      </w:tr>
      <w:tr w:rsidR="00C66527" w:rsidRPr="00B905D8" w14:paraId="0A044D19" w14:textId="77777777" w:rsidTr="0008637A">
        <w:tc>
          <w:tcPr>
            <w:cnfStyle w:val="001000000000" w:firstRow="0" w:lastRow="0" w:firstColumn="1" w:lastColumn="0" w:oddVBand="0" w:evenVBand="0" w:oddHBand="0" w:evenHBand="0" w:firstRowFirstColumn="0" w:firstRowLastColumn="0" w:lastRowFirstColumn="0" w:lastRowLastColumn="0"/>
            <w:tcW w:w="0" w:type="auto"/>
          </w:tcPr>
          <w:p w14:paraId="2A67E0C9" w14:textId="77777777" w:rsidR="00C66527" w:rsidRPr="007A66F7" w:rsidRDefault="00C66527" w:rsidP="006069D9">
            <w:pPr>
              <w:spacing w:line="276" w:lineRule="auto"/>
              <w:rPr>
                <w:rFonts w:eastAsia="Calibri" w:cs="Arial"/>
              </w:rPr>
            </w:pPr>
            <w:r w:rsidRPr="007A66F7">
              <w:rPr>
                <w:rFonts w:eastAsia="Calibri" w:cs="Arial"/>
              </w:rPr>
              <w:t>2009</w:t>
            </w:r>
          </w:p>
        </w:tc>
        <w:tc>
          <w:tcPr>
            <w:tcW w:w="0" w:type="auto"/>
          </w:tcPr>
          <w:p w14:paraId="6E273D48"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30,537</w:t>
            </w:r>
          </w:p>
        </w:tc>
        <w:tc>
          <w:tcPr>
            <w:tcW w:w="0" w:type="auto"/>
          </w:tcPr>
          <w:p w14:paraId="7266F12F"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+190</w:t>
            </w:r>
          </w:p>
        </w:tc>
        <w:tc>
          <w:tcPr>
            <w:tcW w:w="0" w:type="auto"/>
          </w:tcPr>
          <w:p w14:paraId="723F85FE"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+0.63</w:t>
            </w:r>
          </w:p>
        </w:tc>
      </w:tr>
      <w:tr w:rsidR="00C66527" w:rsidRPr="00B905D8" w14:paraId="2FE58BC5"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620E7A3E" w14:textId="77777777" w:rsidR="00C66527" w:rsidRPr="007A66F7" w:rsidRDefault="00C66527" w:rsidP="006069D9">
            <w:pPr>
              <w:spacing w:line="276" w:lineRule="auto"/>
              <w:rPr>
                <w:rFonts w:eastAsia="Calibri" w:cs="Arial"/>
              </w:rPr>
            </w:pPr>
            <w:r w:rsidRPr="007A66F7">
              <w:rPr>
                <w:rFonts w:eastAsia="Calibri" w:cs="Arial"/>
              </w:rPr>
              <w:t>2010</w:t>
            </w:r>
          </w:p>
        </w:tc>
        <w:tc>
          <w:tcPr>
            <w:tcW w:w="0" w:type="auto"/>
          </w:tcPr>
          <w:p w14:paraId="60748546"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30,664</w:t>
            </w:r>
          </w:p>
        </w:tc>
        <w:tc>
          <w:tcPr>
            <w:tcW w:w="0" w:type="auto"/>
          </w:tcPr>
          <w:p w14:paraId="7129A5B8"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+127</w:t>
            </w:r>
          </w:p>
        </w:tc>
        <w:tc>
          <w:tcPr>
            <w:tcW w:w="0" w:type="auto"/>
          </w:tcPr>
          <w:p w14:paraId="65C77522"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+0.42</w:t>
            </w:r>
          </w:p>
        </w:tc>
      </w:tr>
      <w:tr w:rsidR="00C66527" w:rsidRPr="00B905D8" w14:paraId="34B34EC2" w14:textId="77777777" w:rsidTr="0008637A">
        <w:tc>
          <w:tcPr>
            <w:cnfStyle w:val="001000000000" w:firstRow="0" w:lastRow="0" w:firstColumn="1" w:lastColumn="0" w:oddVBand="0" w:evenVBand="0" w:oddHBand="0" w:evenHBand="0" w:firstRowFirstColumn="0" w:firstRowLastColumn="0" w:lastRowFirstColumn="0" w:lastRowLastColumn="0"/>
            <w:tcW w:w="0" w:type="auto"/>
          </w:tcPr>
          <w:p w14:paraId="142FC60F" w14:textId="77777777" w:rsidR="00C66527" w:rsidRPr="007A66F7" w:rsidRDefault="00C66527" w:rsidP="006069D9">
            <w:pPr>
              <w:spacing w:line="276" w:lineRule="auto"/>
              <w:rPr>
                <w:rFonts w:eastAsia="Calibri" w:cs="Arial"/>
              </w:rPr>
            </w:pPr>
            <w:r w:rsidRPr="007A66F7">
              <w:rPr>
                <w:rFonts w:eastAsia="Calibri" w:cs="Arial"/>
              </w:rPr>
              <w:t>2011</w:t>
            </w:r>
          </w:p>
        </w:tc>
        <w:tc>
          <w:tcPr>
            <w:tcW w:w="0" w:type="auto"/>
          </w:tcPr>
          <w:p w14:paraId="07CDD77D"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30,712</w:t>
            </w:r>
          </w:p>
        </w:tc>
        <w:tc>
          <w:tcPr>
            <w:tcW w:w="0" w:type="auto"/>
          </w:tcPr>
          <w:p w14:paraId="7ED08610"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+48</w:t>
            </w:r>
          </w:p>
        </w:tc>
        <w:tc>
          <w:tcPr>
            <w:tcW w:w="0" w:type="auto"/>
          </w:tcPr>
          <w:p w14:paraId="20B401BC"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+0.16</w:t>
            </w:r>
          </w:p>
        </w:tc>
      </w:tr>
      <w:tr w:rsidR="00C66527" w:rsidRPr="00B905D8" w14:paraId="3C5F59DB"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12A90" w14:textId="77777777" w:rsidR="00C66527" w:rsidRPr="007A66F7" w:rsidRDefault="00C66527" w:rsidP="006069D9">
            <w:pPr>
              <w:spacing w:line="276" w:lineRule="auto"/>
              <w:rPr>
                <w:rFonts w:eastAsia="Calibri" w:cs="Arial"/>
              </w:rPr>
            </w:pPr>
            <w:r w:rsidRPr="007A66F7">
              <w:rPr>
                <w:rFonts w:eastAsia="Calibri" w:cs="Arial"/>
              </w:rPr>
              <w:t>2012</w:t>
            </w:r>
          </w:p>
        </w:tc>
        <w:tc>
          <w:tcPr>
            <w:tcW w:w="0" w:type="auto"/>
          </w:tcPr>
          <w:p w14:paraId="222AB819"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31,210</w:t>
            </w:r>
          </w:p>
        </w:tc>
        <w:tc>
          <w:tcPr>
            <w:tcW w:w="0" w:type="auto"/>
          </w:tcPr>
          <w:p w14:paraId="5BE54C21"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+498</w:t>
            </w:r>
          </w:p>
        </w:tc>
        <w:tc>
          <w:tcPr>
            <w:tcW w:w="0" w:type="auto"/>
          </w:tcPr>
          <w:p w14:paraId="06A67EE9"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+1.62</w:t>
            </w:r>
          </w:p>
        </w:tc>
      </w:tr>
      <w:tr w:rsidR="00C66527" w:rsidRPr="00B905D8" w14:paraId="7C8D7B64" w14:textId="77777777" w:rsidTr="0008637A">
        <w:tc>
          <w:tcPr>
            <w:cnfStyle w:val="001000000000" w:firstRow="0" w:lastRow="0" w:firstColumn="1" w:lastColumn="0" w:oddVBand="0" w:evenVBand="0" w:oddHBand="0" w:evenHBand="0" w:firstRowFirstColumn="0" w:firstRowLastColumn="0" w:lastRowFirstColumn="0" w:lastRowLastColumn="0"/>
            <w:tcW w:w="0" w:type="auto"/>
          </w:tcPr>
          <w:p w14:paraId="3106FCA7" w14:textId="77777777" w:rsidR="00C66527" w:rsidRPr="007A66F7" w:rsidRDefault="00C66527" w:rsidP="006069D9">
            <w:pPr>
              <w:spacing w:line="276" w:lineRule="auto"/>
              <w:rPr>
                <w:rFonts w:eastAsia="Calibri" w:cs="Arial"/>
              </w:rPr>
            </w:pPr>
            <w:r w:rsidRPr="007A66F7">
              <w:rPr>
                <w:rFonts w:eastAsia="Calibri" w:cs="Arial"/>
              </w:rPr>
              <w:t>2013</w:t>
            </w:r>
          </w:p>
        </w:tc>
        <w:tc>
          <w:tcPr>
            <w:tcW w:w="0" w:type="auto"/>
          </w:tcPr>
          <w:p w14:paraId="74176131"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31,756</w:t>
            </w:r>
          </w:p>
        </w:tc>
        <w:tc>
          <w:tcPr>
            <w:tcW w:w="0" w:type="auto"/>
          </w:tcPr>
          <w:p w14:paraId="3FF87C6D"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+546</w:t>
            </w:r>
          </w:p>
        </w:tc>
        <w:tc>
          <w:tcPr>
            <w:tcW w:w="0" w:type="auto"/>
          </w:tcPr>
          <w:p w14:paraId="3ACA4388"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+1.75</w:t>
            </w:r>
          </w:p>
        </w:tc>
      </w:tr>
      <w:tr w:rsidR="00C66527" w:rsidRPr="00B905D8" w14:paraId="4B1B3724"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AC39400" w14:textId="77777777" w:rsidR="00C66527" w:rsidRPr="007A66F7" w:rsidRDefault="00C66527" w:rsidP="006069D9">
            <w:pPr>
              <w:spacing w:line="276" w:lineRule="auto"/>
              <w:rPr>
                <w:rFonts w:eastAsia="Calibri" w:cs="Arial"/>
              </w:rPr>
            </w:pPr>
            <w:r w:rsidRPr="007A66F7">
              <w:rPr>
                <w:rFonts w:eastAsia="Calibri" w:cs="Arial"/>
              </w:rPr>
              <w:t>2014</w:t>
            </w:r>
          </w:p>
        </w:tc>
        <w:tc>
          <w:tcPr>
            <w:tcW w:w="0" w:type="auto"/>
          </w:tcPr>
          <w:p w14:paraId="1C11BAC4"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32,263</w:t>
            </w:r>
          </w:p>
        </w:tc>
        <w:tc>
          <w:tcPr>
            <w:tcW w:w="0" w:type="auto"/>
          </w:tcPr>
          <w:p w14:paraId="6F36A0DB"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+507</w:t>
            </w:r>
          </w:p>
        </w:tc>
        <w:tc>
          <w:tcPr>
            <w:tcW w:w="0" w:type="auto"/>
          </w:tcPr>
          <w:p w14:paraId="1DC5DF7B"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+1.60</w:t>
            </w:r>
          </w:p>
        </w:tc>
      </w:tr>
      <w:tr w:rsidR="00C66527" w:rsidRPr="00B905D8" w14:paraId="4DCA9B66" w14:textId="77777777" w:rsidTr="0008637A">
        <w:tc>
          <w:tcPr>
            <w:cnfStyle w:val="001000000000" w:firstRow="0" w:lastRow="0" w:firstColumn="1" w:lastColumn="0" w:oddVBand="0" w:evenVBand="0" w:oddHBand="0" w:evenHBand="0" w:firstRowFirstColumn="0" w:firstRowLastColumn="0" w:lastRowFirstColumn="0" w:lastRowLastColumn="0"/>
            <w:tcW w:w="0" w:type="auto"/>
          </w:tcPr>
          <w:p w14:paraId="6E1F4887" w14:textId="77777777" w:rsidR="00C66527" w:rsidRPr="007A66F7" w:rsidRDefault="00C66527" w:rsidP="006069D9">
            <w:pPr>
              <w:spacing w:line="276" w:lineRule="auto"/>
              <w:rPr>
                <w:rFonts w:eastAsia="Calibri" w:cs="Arial"/>
              </w:rPr>
            </w:pPr>
            <w:r w:rsidRPr="007A66F7">
              <w:rPr>
                <w:rFonts w:eastAsia="Calibri" w:cs="Arial"/>
              </w:rPr>
              <w:t>2015</w:t>
            </w:r>
          </w:p>
        </w:tc>
        <w:tc>
          <w:tcPr>
            <w:tcW w:w="0" w:type="auto"/>
          </w:tcPr>
          <w:p w14:paraId="412E44D3"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32,803</w:t>
            </w:r>
          </w:p>
        </w:tc>
        <w:tc>
          <w:tcPr>
            <w:tcW w:w="0" w:type="auto"/>
          </w:tcPr>
          <w:p w14:paraId="27132E24"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+540</w:t>
            </w:r>
          </w:p>
        </w:tc>
        <w:tc>
          <w:tcPr>
            <w:tcW w:w="0" w:type="auto"/>
          </w:tcPr>
          <w:p w14:paraId="25DDEC9A"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+1.67</w:t>
            </w:r>
          </w:p>
        </w:tc>
      </w:tr>
      <w:tr w:rsidR="00C66527" w:rsidRPr="00B905D8" w14:paraId="47DFDBD0"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0B86E85" w14:textId="77777777" w:rsidR="00C66527" w:rsidRPr="007A66F7" w:rsidRDefault="00C66527" w:rsidP="006069D9">
            <w:pPr>
              <w:spacing w:line="276" w:lineRule="auto"/>
              <w:rPr>
                <w:rFonts w:eastAsia="Calibri" w:cs="Arial"/>
              </w:rPr>
            </w:pPr>
            <w:r w:rsidRPr="007A66F7">
              <w:rPr>
                <w:rFonts w:eastAsia="Calibri" w:cs="Arial"/>
              </w:rPr>
              <w:t>2016</w:t>
            </w:r>
          </w:p>
        </w:tc>
        <w:tc>
          <w:tcPr>
            <w:tcW w:w="0" w:type="auto"/>
          </w:tcPr>
          <w:p w14:paraId="6E74D5AE"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33,399</w:t>
            </w:r>
          </w:p>
        </w:tc>
        <w:tc>
          <w:tcPr>
            <w:tcW w:w="0" w:type="auto"/>
          </w:tcPr>
          <w:p w14:paraId="13366DAC"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+596</w:t>
            </w:r>
          </w:p>
        </w:tc>
        <w:tc>
          <w:tcPr>
            <w:tcW w:w="0" w:type="auto"/>
          </w:tcPr>
          <w:p w14:paraId="2A1A23E5"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+1.82</w:t>
            </w:r>
          </w:p>
        </w:tc>
      </w:tr>
      <w:tr w:rsidR="00C66527" w:rsidRPr="00B905D8" w14:paraId="5E7338F5" w14:textId="77777777" w:rsidTr="0008637A">
        <w:tc>
          <w:tcPr>
            <w:cnfStyle w:val="001000000000" w:firstRow="0" w:lastRow="0" w:firstColumn="1" w:lastColumn="0" w:oddVBand="0" w:evenVBand="0" w:oddHBand="0" w:evenHBand="0" w:firstRowFirstColumn="0" w:firstRowLastColumn="0" w:lastRowFirstColumn="0" w:lastRowLastColumn="0"/>
            <w:tcW w:w="0" w:type="auto"/>
          </w:tcPr>
          <w:p w14:paraId="7200894F" w14:textId="77777777" w:rsidR="00C66527" w:rsidRPr="007A66F7" w:rsidRDefault="00C66527" w:rsidP="006069D9">
            <w:pPr>
              <w:spacing w:line="276" w:lineRule="auto"/>
              <w:rPr>
                <w:rFonts w:eastAsia="Calibri" w:cs="Arial"/>
              </w:rPr>
            </w:pPr>
            <w:r w:rsidRPr="007A66F7">
              <w:rPr>
                <w:rFonts w:eastAsia="Calibri" w:cs="Arial"/>
              </w:rPr>
              <w:lastRenderedPageBreak/>
              <w:t>2017</w:t>
            </w:r>
          </w:p>
        </w:tc>
        <w:tc>
          <w:tcPr>
            <w:tcW w:w="0" w:type="auto"/>
          </w:tcPr>
          <w:p w14:paraId="19A0983C"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34,011</w:t>
            </w:r>
          </w:p>
        </w:tc>
        <w:tc>
          <w:tcPr>
            <w:tcW w:w="0" w:type="auto"/>
          </w:tcPr>
          <w:p w14:paraId="40FCE514"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+612</w:t>
            </w:r>
          </w:p>
        </w:tc>
        <w:tc>
          <w:tcPr>
            <w:tcW w:w="0" w:type="auto"/>
          </w:tcPr>
          <w:p w14:paraId="40ECFB58" w14:textId="77777777" w:rsidR="00C66527" w:rsidRPr="007A66F7" w:rsidRDefault="00C66527" w:rsidP="006069D9">
            <w:pPr>
              <w:spacing w:line="276" w:lineRule="auto"/>
              <w:cnfStyle w:val="000000000000" w:firstRow="0" w:lastRow="0" w:firstColumn="0" w:lastColumn="0" w:oddVBand="0" w:evenVBand="0" w:oddHBand="0" w:evenHBand="0" w:firstRowFirstColumn="0" w:firstRowLastColumn="0" w:lastRowFirstColumn="0" w:lastRowLastColumn="0"/>
              <w:rPr>
                <w:rFonts w:eastAsia="Calibri" w:cs="Arial"/>
              </w:rPr>
            </w:pPr>
            <w:r w:rsidRPr="007A66F7">
              <w:rPr>
                <w:rFonts w:eastAsia="Calibri" w:cs="Arial"/>
              </w:rPr>
              <w:t>+1.83</w:t>
            </w:r>
          </w:p>
        </w:tc>
      </w:tr>
      <w:tr w:rsidR="00C66527" w:rsidRPr="00B905D8" w14:paraId="283E1675" w14:textId="77777777" w:rsidTr="000863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55CEE9E" w14:textId="77777777" w:rsidR="00C66527" w:rsidRPr="007A66F7" w:rsidRDefault="00C66527" w:rsidP="006069D9">
            <w:pPr>
              <w:spacing w:line="276" w:lineRule="auto"/>
              <w:rPr>
                <w:rFonts w:eastAsia="Calibri" w:cs="Arial"/>
              </w:rPr>
            </w:pPr>
            <w:r w:rsidRPr="007A66F7">
              <w:rPr>
                <w:rFonts w:eastAsia="Calibri" w:cs="Arial"/>
              </w:rPr>
              <w:t>2018</w:t>
            </w:r>
          </w:p>
        </w:tc>
        <w:tc>
          <w:tcPr>
            <w:tcW w:w="0" w:type="auto"/>
          </w:tcPr>
          <w:p w14:paraId="593ACE2E"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34,545</w:t>
            </w:r>
          </w:p>
        </w:tc>
        <w:tc>
          <w:tcPr>
            <w:tcW w:w="0" w:type="auto"/>
          </w:tcPr>
          <w:p w14:paraId="4004B00D"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+534</w:t>
            </w:r>
          </w:p>
        </w:tc>
        <w:tc>
          <w:tcPr>
            <w:tcW w:w="0" w:type="auto"/>
          </w:tcPr>
          <w:p w14:paraId="0EE2A76F" w14:textId="77777777" w:rsidR="00C66527" w:rsidRPr="007A66F7" w:rsidRDefault="00C66527" w:rsidP="006069D9">
            <w:pPr>
              <w:spacing w:line="276" w:lineRule="auto"/>
              <w:cnfStyle w:val="000000100000" w:firstRow="0" w:lastRow="0" w:firstColumn="0" w:lastColumn="0" w:oddVBand="0" w:evenVBand="0" w:oddHBand="1" w:evenHBand="0" w:firstRowFirstColumn="0" w:firstRowLastColumn="0" w:lastRowFirstColumn="0" w:lastRowLastColumn="0"/>
              <w:rPr>
                <w:rFonts w:eastAsia="Calibri" w:cs="Arial"/>
              </w:rPr>
            </w:pPr>
            <w:r w:rsidRPr="007A66F7">
              <w:rPr>
                <w:rFonts w:eastAsia="Calibri" w:cs="Arial"/>
              </w:rPr>
              <w:t>+1.57</w:t>
            </w:r>
          </w:p>
        </w:tc>
      </w:tr>
    </w:tbl>
    <w:p w14:paraId="70F044C4" w14:textId="77777777" w:rsidR="00C66527" w:rsidRPr="000755B0" w:rsidRDefault="00C66527" w:rsidP="006069D9">
      <w:pPr>
        <w:contextualSpacing/>
        <w:rPr>
          <w:rFonts w:eastAsia="Times New Roman" w:cs="Arial"/>
          <w:sz w:val="22"/>
          <w:lang w:eastAsia="en-AU"/>
        </w:rPr>
      </w:pPr>
      <w:r w:rsidRPr="000755B0">
        <w:rPr>
          <w:rFonts w:cs="Arial"/>
          <w:sz w:val="22"/>
        </w:rPr>
        <w:t>Source: Australian Bureau of Statistics, Regional Population Growth, Australia (3218.0). Compiled and presented in profile.id by .id, the population experts.</w:t>
      </w:r>
    </w:p>
    <w:p w14:paraId="4C8B113B" w14:textId="77777777" w:rsidR="00C66527" w:rsidRPr="00383C79" w:rsidRDefault="00C66527" w:rsidP="006069D9">
      <w:pPr>
        <w:pStyle w:val="Heading3"/>
      </w:pPr>
      <w:bookmarkStart w:id="90" w:name="_Toc524094506"/>
      <w:bookmarkStart w:id="91" w:name="_Toc525719669"/>
      <w:r w:rsidRPr="00383C79">
        <w:t>Social Characteristics</w:t>
      </w:r>
      <w:bookmarkEnd w:id="90"/>
      <w:bookmarkEnd w:id="91"/>
    </w:p>
    <w:p w14:paraId="0E20F25B" w14:textId="77777777" w:rsidR="00C66527" w:rsidRDefault="00C66527" w:rsidP="006069D9">
      <w:pPr>
        <w:contextualSpacing/>
        <w:rPr>
          <w:rFonts w:cs="Arial"/>
        </w:rPr>
      </w:pPr>
      <w:r w:rsidRPr="002B2FE5">
        <w:rPr>
          <w:rFonts w:cs="Arial"/>
        </w:rPr>
        <w:t>The Byron Shire community is a diverse and colourful mix of people.  Each of the towns and rural villages has its own distinctiveness with a mix of cultural values, embracing both traditional and alternative lifestyles and philosophies.</w:t>
      </w:r>
    </w:p>
    <w:p w14:paraId="20FE5272" w14:textId="77777777" w:rsidR="00C66527" w:rsidRPr="00383C79" w:rsidRDefault="00C66527" w:rsidP="006069D9">
      <w:pPr>
        <w:pStyle w:val="Heading3"/>
      </w:pPr>
      <w:bookmarkStart w:id="92" w:name="_Toc524094507"/>
      <w:bookmarkStart w:id="93" w:name="_Toc525719670"/>
      <w:r w:rsidRPr="00383C79">
        <w:t>Economy and Industry</w:t>
      </w:r>
      <w:bookmarkEnd w:id="92"/>
      <w:bookmarkEnd w:id="93"/>
    </w:p>
    <w:p w14:paraId="57AD9A88" w14:textId="77777777" w:rsidR="00C66527" w:rsidRPr="00BF4F1E" w:rsidRDefault="00C66527" w:rsidP="006069D9">
      <w:r w:rsidRPr="00BF4F1E">
        <w:t xml:space="preserve">Byron Shire’s Gross Regional Product was $1.84 billion in the year ending June 2019, growing 1.2% since the previous year. Accommodation and Food Services is the largest employer, generating 2,620 local jobs in 2018/19.  </w:t>
      </w:r>
    </w:p>
    <w:p w14:paraId="3A0E394F" w14:textId="77777777" w:rsidR="006C0B48" w:rsidRDefault="00C66527" w:rsidP="006069D9">
      <w:r w:rsidRPr="00BF4F1E">
        <w:t xml:space="preserve">Tourism is a major economic driver. In 2018/19, the total tourism and hospitality sales in Byron Shire was $579.9m, the total value added was $340.3 million.  </w:t>
      </w:r>
    </w:p>
    <w:p w14:paraId="4EB966BD" w14:textId="77777777" w:rsidR="00C66527" w:rsidRPr="00BF4F1E" w:rsidRDefault="00C66527" w:rsidP="006069D9">
      <w:r w:rsidRPr="00BF4F1E">
        <w:t>In 2016, there were 1,708 people who make up the tourism and hospitality workforce in Byron Shire, of this 40.7% worked full-time and 59.4% worked part-time or were away from work.</w:t>
      </w:r>
    </w:p>
    <w:p w14:paraId="39A72EBC" w14:textId="77777777" w:rsidR="00C66527" w:rsidRPr="00D03A9F" w:rsidRDefault="00C66527" w:rsidP="006069D9">
      <w:pPr>
        <w:pStyle w:val="Heading2"/>
      </w:pPr>
      <w:r w:rsidRPr="00D03A9F">
        <w:t>Social Infrastructure</w:t>
      </w:r>
    </w:p>
    <w:p w14:paraId="5DB8C679" w14:textId="77777777" w:rsidR="00C66527" w:rsidRPr="007A66F7" w:rsidRDefault="00C66527" w:rsidP="006069D9">
      <w:pPr>
        <w:pStyle w:val="Heading3"/>
      </w:pPr>
      <w:r w:rsidRPr="007A66F7">
        <w:t>Health</w:t>
      </w:r>
    </w:p>
    <w:p w14:paraId="14A30A8B" w14:textId="77777777" w:rsidR="00C66527" w:rsidRPr="002B2FE5" w:rsidRDefault="00C66527" w:rsidP="006069D9">
      <w:pPr>
        <w:contextualSpacing/>
        <w:rPr>
          <w:rFonts w:cs="Arial"/>
        </w:rPr>
      </w:pPr>
      <w:r w:rsidRPr="002B2FE5">
        <w:rPr>
          <w:rFonts w:cs="Arial"/>
        </w:rPr>
        <w:t>Hospital services in Byron Shire were consolidated in 2016 in a new Facility. Byron Central Hospital is a purpose built hospital that replace</w:t>
      </w:r>
      <w:r w:rsidR="00F95B96">
        <w:rPr>
          <w:rFonts w:cs="Arial"/>
        </w:rPr>
        <w:t>d</w:t>
      </w:r>
      <w:r w:rsidRPr="002B2FE5">
        <w:rPr>
          <w:rFonts w:cs="Arial"/>
        </w:rPr>
        <w:t xml:space="preserve"> the Mullumbimby and Byron Bay hospitals. General hospitals are located at Lismore and Tweed Heads with Gold Coast and Brisbane emergency and specialist services are accessible to the north. Private Hospitals are located in Lismore and on the Gold Coast.</w:t>
      </w:r>
    </w:p>
    <w:p w14:paraId="4DD83044" w14:textId="77777777" w:rsidR="00C66527" w:rsidRPr="007A66F7" w:rsidRDefault="00C66527" w:rsidP="006069D9">
      <w:pPr>
        <w:pStyle w:val="Heading3"/>
      </w:pPr>
      <w:r w:rsidRPr="007A66F7">
        <w:t xml:space="preserve">Universities and Vocational </w:t>
      </w:r>
      <w:r w:rsidRPr="00D03A9F">
        <w:t>Colleges</w:t>
      </w:r>
    </w:p>
    <w:p w14:paraId="79C07C43" w14:textId="77777777" w:rsidR="00C66527" w:rsidRPr="002B2FE5" w:rsidRDefault="00C66527" w:rsidP="006069D9">
      <w:pPr>
        <w:widowControl w:val="0"/>
        <w:contextualSpacing/>
        <w:rPr>
          <w:rFonts w:cs="Arial"/>
        </w:rPr>
      </w:pPr>
      <w:r w:rsidRPr="002B2FE5">
        <w:rPr>
          <w:rFonts w:cs="Arial"/>
        </w:rPr>
        <w:t xml:space="preserve">Southern Cross University and the North Coast Institute of TAFE offer a wide-ranging selection of courses through a variety of campuses. Distance </w:t>
      </w:r>
      <w:r w:rsidR="00F95B96">
        <w:rPr>
          <w:rFonts w:cs="Arial"/>
        </w:rPr>
        <w:t xml:space="preserve">education </w:t>
      </w:r>
      <w:r w:rsidRPr="002B2FE5">
        <w:rPr>
          <w:rFonts w:cs="Arial"/>
        </w:rPr>
        <w:t>programs are available through the institutions.</w:t>
      </w:r>
    </w:p>
    <w:p w14:paraId="686C1531" w14:textId="77777777" w:rsidR="00C66527" w:rsidRPr="0008637A" w:rsidRDefault="00C66527" w:rsidP="006069D9">
      <w:pPr>
        <w:pStyle w:val="Heading3"/>
        <w:rPr>
          <w:rStyle w:val="Heading4Char"/>
          <w:b/>
          <w:bCs/>
          <w:noProof w:val="0"/>
          <w:color w:val="auto"/>
          <w:sz w:val="36"/>
        </w:rPr>
      </w:pPr>
      <w:r w:rsidRPr="0008637A">
        <w:rPr>
          <w:rStyle w:val="Heading4Char"/>
          <w:b/>
          <w:bCs/>
          <w:noProof w:val="0"/>
          <w:color w:val="auto"/>
          <w:sz w:val="36"/>
        </w:rPr>
        <w:t>High Schools and Primary Schools</w:t>
      </w:r>
    </w:p>
    <w:p w14:paraId="1575E693" w14:textId="77777777" w:rsidR="00C66527" w:rsidRPr="002B2FE5" w:rsidRDefault="00C66527" w:rsidP="006069D9">
      <w:pPr>
        <w:widowControl w:val="0"/>
        <w:contextualSpacing/>
        <w:rPr>
          <w:rFonts w:cs="Arial"/>
        </w:rPr>
      </w:pPr>
      <w:r w:rsidRPr="002B2FE5">
        <w:rPr>
          <w:rFonts w:cs="Arial"/>
        </w:rPr>
        <w:t>The Byron Shire community is well-served by a range of public and private schools providing a diversity of educational opportunity.</w:t>
      </w:r>
    </w:p>
    <w:p w14:paraId="671B4CD9" w14:textId="77777777" w:rsidR="00C66527" w:rsidRPr="0008637A" w:rsidRDefault="00C66527" w:rsidP="006069D9">
      <w:pPr>
        <w:pStyle w:val="Heading3"/>
        <w:rPr>
          <w:rStyle w:val="Heading4Char"/>
          <w:b/>
          <w:bCs/>
          <w:noProof w:val="0"/>
          <w:color w:val="auto"/>
          <w:sz w:val="36"/>
        </w:rPr>
      </w:pPr>
      <w:r w:rsidRPr="0008637A">
        <w:rPr>
          <w:rStyle w:val="Heading4Char"/>
          <w:b/>
          <w:bCs/>
          <w:noProof w:val="0"/>
          <w:color w:val="auto"/>
          <w:sz w:val="36"/>
        </w:rPr>
        <w:lastRenderedPageBreak/>
        <w:t>Children’s Services</w:t>
      </w:r>
    </w:p>
    <w:p w14:paraId="1D600A8F" w14:textId="77777777" w:rsidR="001D2D9A" w:rsidRDefault="00C66527" w:rsidP="006069D9">
      <w:r w:rsidRPr="002B2FE5">
        <w:t xml:space="preserve">Council’s Sandhills Early Childhood Centre provides long day care for children </w:t>
      </w:r>
      <w:r w:rsidR="00D66F00">
        <w:t>from</w:t>
      </w:r>
      <w:r w:rsidRPr="002B2FE5">
        <w:t xml:space="preserve"> 6 weeks to 5 years.  Council operates After School Care and Vacation Care services at Byron Bay, Mullumbimby and Brunswick Heads.  </w:t>
      </w:r>
    </w:p>
    <w:p w14:paraId="0881CEBE" w14:textId="77777777" w:rsidR="001D2D9A" w:rsidRPr="001D2D9A" w:rsidRDefault="001D2D9A" w:rsidP="006069D9">
      <w:r>
        <w:t xml:space="preserve">Council also supports the following  preschools </w:t>
      </w:r>
      <w:r w:rsidRPr="002B2FE5">
        <w:t xml:space="preserve">by providing </w:t>
      </w:r>
      <w:r w:rsidRPr="0039168C">
        <w:t xml:space="preserve">land and/or buildings for the delivery of services for children aged 3 </w:t>
      </w:r>
      <w:r>
        <w:t>to 5 years:</w:t>
      </w:r>
    </w:p>
    <w:p w14:paraId="76E50ABD" w14:textId="77777777" w:rsidR="001D2D9A" w:rsidRPr="001D2D9A" w:rsidRDefault="00C66527" w:rsidP="00997D03">
      <w:pPr>
        <w:pStyle w:val="ListParagraph"/>
        <w:widowControl w:val="0"/>
        <w:numPr>
          <w:ilvl w:val="0"/>
          <w:numId w:val="43"/>
        </w:numPr>
        <w:rPr>
          <w:rFonts w:cs="Arial"/>
        </w:rPr>
      </w:pPr>
      <w:r w:rsidRPr="001D2D9A">
        <w:rPr>
          <w:rFonts w:cs="Arial"/>
        </w:rPr>
        <w:t xml:space="preserve">Federal Community Preschool, </w:t>
      </w:r>
    </w:p>
    <w:p w14:paraId="4BD9EBF2" w14:textId="77777777" w:rsidR="001D2D9A" w:rsidRPr="001D2D9A" w:rsidRDefault="00C66527" w:rsidP="00997D03">
      <w:pPr>
        <w:pStyle w:val="ListParagraph"/>
        <w:widowControl w:val="0"/>
        <w:numPr>
          <w:ilvl w:val="0"/>
          <w:numId w:val="43"/>
        </w:numPr>
        <w:rPr>
          <w:rFonts w:cs="Arial"/>
        </w:rPr>
      </w:pPr>
      <w:proofErr w:type="spellStart"/>
      <w:r w:rsidRPr="001D2D9A">
        <w:rPr>
          <w:rFonts w:cs="Arial"/>
        </w:rPr>
        <w:t>Lillypilly</w:t>
      </w:r>
      <w:proofErr w:type="spellEnd"/>
      <w:r w:rsidRPr="001D2D9A">
        <w:rPr>
          <w:rFonts w:cs="Arial"/>
        </w:rPr>
        <w:t xml:space="preserve"> Pre-school at Brunswick Heads, </w:t>
      </w:r>
    </w:p>
    <w:p w14:paraId="023D835A" w14:textId="77777777" w:rsidR="001D2D9A" w:rsidRPr="001D2D9A" w:rsidRDefault="00C66527" w:rsidP="00997D03">
      <w:pPr>
        <w:pStyle w:val="ListParagraph"/>
        <w:widowControl w:val="0"/>
        <w:numPr>
          <w:ilvl w:val="0"/>
          <w:numId w:val="43"/>
        </w:numPr>
        <w:rPr>
          <w:rFonts w:cs="Arial"/>
        </w:rPr>
      </w:pPr>
      <w:r w:rsidRPr="001D2D9A">
        <w:rPr>
          <w:rFonts w:cs="Arial"/>
        </w:rPr>
        <w:t xml:space="preserve">Ocean Shores Community Pre-school, </w:t>
      </w:r>
    </w:p>
    <w:p w14:paraId="0CE4BE68" w14:textId="77777777" w:rsidR="001D2D9A" w:rsidRPr="001D2D9A" w:rsidRDefault="00C66527" w:rsidP="00997D03">
      <w:pPr>
        <w:pStyle w:val="ListParagraph"/>
        <w:widowControl w:val="0"/>
        <w:numPr>
          <w:ilvl w:val="0"/>
          <w:numId w:val="43"/>
        </w:numPr>
        <w:rPr>
          <w:rFonts w:cs="Arial"/>
        </w:rPr>
      </w:pPr>
      <w:r w:rsidRPr="001D2D9A">
        <w:rPr>
          <w:rFonts w:cs="Arial"/>
        </w:rPr>
        <w:t xml:space="preserve">Bangalow Long Day Care Centre, </w:t>
      </w:r>
    </w:p>
    <w:p w14:paraId="3E6963CA" w14:textId="77777777" w:rsidR="001D2D9A" w:rsidRPr="001D2D9A" w:rsidRDefault="00C66527" w:rsidP="00997D03">
      <w:pPr>
        <w:pStyle w:val="ListParagraph"/>
        <w:widowControl w:val="0"/>
        <w:numPr>
          <w:ilvl w:val="0"/>
          <w:numId w:val="43"/>
        </w:numPr>
        <w:rPr>
          <w:rFonts w:cs="Arial"/>
        </w:rPr>
      </w:pPr>
      <w:proofErr w:type="spellStart"/>
      <w:r w:rsidRPr="001D2D9A">
        <w:rPr>
          <w:rFonts w:cs="Arial"/>
        </w:rPr>
        <w:t>Durrumbul</w:t>
      </w:r>
      <w:proofErr w:type="spellEnd"/>
      <w:r w:rsidRPr="001D2D9A">
        <w:rPr>
          <w:rFonts w:cs="Arial"/>
        </w:rPr>
        <w:t xml:space="preserve"> Pre-school, </w:t>
      </w:r>
    </w:p>
    <w:p w14:paraId="6C261C34" w14:textId="77777777" w:rsidR="001D2D9A" w:rsidRPr="001D2D9A" w:rsidRDefault="00C66527" w:rsidP="00997D03">
      <w:pPr>
        <w:pStyle w:val="ListParagraph"/>
        <w:widowControl w:val="0"/>
        <w:numPr>
          <w:ilvl w:val="0"/>
          <w:numId w:val="43"/>
        </w:numPr>
        <w:rPr>
          <w:rFonts w:cs="Arial"/>
        </w:rPr>
      </w:pPr>
      <w:r w:rsidRPr="001D2D9A">
        <w:rPr>
          <w:rFonts w:cs="Arial"/>
        </w:rPr>
        <w:t xml:space="preserve">Byron Bay Preschool, </w:t>
      </w:r>
    </w:p>
    <w:p w14:paraId="0D14F406" w14:textId="77777777" w:rsidR="001D2D9A" w:rsidRPr="001D2D9A" w:rsidRDefault="00C66527" w:rsidP="00997D03">
      <w:pPr>
        <w:pStyle w:val="ListParagraph"/>
        <w:widowControl w:val="0"/>
        <w:numPr>
          <w:ilvl w:val="0"/>
          <w:numId w:val="43"/>
        </w:numPr>
        <w:rPr>
          <w:rFonts w:cs="Arial"/>
        </w:rPr>
      </w:pPr>
      <w:r w:rsidRPr="001D2D9A">
        <w:rPr>
          <w:rFonts w:cs="Arial"/>
        </w:rPr>
        <w:t xml:space="preserve">Suffolk Park Integrated Children’s Centre, </w:t>
      </w:r>
    </w:p>
    <w:p w14:paraId="77E24AD7" w14:textId="77777777" w:rsidR="001D2D9A" w:rsidRPr="001D2D9A" w:rsidRDefault="00C66527" w:rsidP="00997D03">
      <w:pPr>
        <w:pStyle w:val="ListParagraph"/>
        <w:widowControl w:val="0"/>
        <w:numPr>
          <w:ilvl w:val="0"/>
          <w:numId w:val="43"/>
        </w:numPr>
        <w:rPr>
          <w:rFonts w:cs="Arial"/>
        </w:rPr>
      </w:pPr>
      <w:r w:rsidRPr="001D2D9A">
        <w:rPr>
          <w:rFonts w:cs="Arial"/>
        </w:rPr>
        <w:t>M</w:t>
      </w:r>
      <w:r w:rsidR="001D2D9A" w:rsidRPr="001D2D9A">
        <w:rPr>
          <w:rFonts w:cs="Arial"/>
        </w:rPr>
        <w:t xml:space="preserve">ullumbimby Community Preschool </w:t>
      </w:r>
    </w:p>
    <w:p w14:paraId="3F5E10F1" w14:textId="77777777" w:rsidR="006C0B48" w:rsidRDefault="00C66527" w:rsidP="00997D03">
      <w:pPr>
        <w:pStyle w:val="ListParagraph"/>
        <w:widowControl w:val="0"/>
        <w:numPr>
          <w:ilvl w:val="0"/>
          <w:numId w:val="43"/>
        </w:numPr>
        <w:rPr>
          <w:rFonts w:cs="Arial"/>
        </w:rPr>
        <w:sectPr w:rsidR="006C0B48" w:rsidSect="00395049">
          <w:headerReference w:type="default" r:id="rId58"/>
          <w:footerReference w:type="default" r:id="rId59"/>
          <w:pgSz w:w="11906" w:h="16838"/>
          <w:pgMar w:top="824" w:right="849" w:bottom="1134" w:left="709" w:header="284" w:footer="202" w:gutter="0"/>
          <w:cols w:space="708"/>
          <w:docGrid w:linePitch="360"/>
        </w:sectPr>
      </w:pPr>
      <w:r w:rsidRPr="001D2D9A">
        <w:rPr>
          <w:rFonts w:cs="Arial"/>
        </w:rPr>
        <w:t xml:space="preserve">Periwinkle Pre-school </w:t>
      </w:r>
    </w:p>
    <w:p w14:paraId="16BCCAB1" w14:textId="77777777" w:rsidR="00925C68" w:rsidRDefault="00925C68" w:rsidP="006069D9">
      <w:pPr>
        <w:pStyle w:val="Heading3"/>
      </w:pPr>
      <w:r>
        <w:rPr>
          <w:noProof/>
        </w:rPr>
        <w:lastRenderedPageBreak/>
        <w:drawing>
          <wp:inline distT="0" distB="0" distL="0" distR="0" wp14:anchorId="38609D3C" wp14:editId="6D7CCA3B">
            <wp:extent cx="6570980" cy="4380865"/>
            <wp:effectExtent l="0" t="0" r="1270" b="635"/>
            <wp:docPr id="22" name="Picture 22" descr="This image shows three highschool aged students smiling at the camera while writing notes on coloured postits in a collaborative workshop task." title="Youth Challenge Particip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2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570980" cy="4380865"/>
                    </a:xfrm>
                    <a:prstGeom prst="rect">
                      <a:avLst/>
                    </a:prstGeom>
                  </pic:spPr>
                </pic:pic>
              </a:graphicData>
            </a:graphic>
          </wp:inline>
        </w:drawing>
      </w:r>
    </w:p>
    <w:p w14:paraId="63B8934F" w14:textId="77777777" w:rsidR="00D87029" w:rsidRPr="002C37FC" w:rsidRDefault="00D87029" w:rsidP="006069D9">
      <w:pPr>
        <w:pStyle w:val="Heading3"/>
      </w:pPr>
      <w:r w:rsidRPr="002C37FC">
        <w:t>Inspiring Future Leaders – Byron Shire Youth Challenge</w:t>
      </w:r>
    </w:p>
    <w:p w14:paraId="3AF82194" w14:textId="77777777" w:rsidR="002108D7" w:rsidRPr="002108D7" w:rsidRDefault="00D87029" w:rsidP="006069D9">
      <w:pPr>
        <w:widowControl w:val="0"/>
        <w:autoSpaceDE w:val="0"/>
        <w:autoSpaceDN w:val="0"/>
        <w:rPr>
          <w:shd w:val="clear" w:color="auto" w:fill="FFFFFF"/>
        </w:rPr>
        <w:sectPr w:rsidR="002108D7" w:rsidRPr="002108D7" w:rsidSect="00395049">
          <w:pgSz w:w="11906" w:h="16838"/>
          <w:pgMar w:top="824" w:right="849" w:bottom="1134" w:left="709" w:header="284" w:footer="202" w:gutter="0"/>
          <w:cols w:space="708"/>
          <w:docGrid w:linePitch="360"/>
        </w:sectPr>
      </w:pPr>
      <w:r w:rsidRPr="00AD523F">
        <w:rPr>
          <w:shd w:val="clear" w:color="auto" w:fill="FFFFFF"/>
        </w:rPr>
        <w:t xml:space="preserve">Run for the first time in </w:t>
      </w:r>
      <w:r>
        <w:rPr>
          <w:shd w:val="clear" w:color="auto" w:fill="FFFFFF"/>
        </w:rPr>
        <w:t>2019/20</w:t>
      </w:r>
      <w:r w:rsidRPr="00AD523F">
        <w:rPr>
          <w:shd w:val="clear" w:color="auto" w:fill="FFFFFF"/>
        </w:rPr>
        <w:t xml:space="preserve">, </w:t>
      </w:r>
      <w:r>
        <w:rPr>
          <w:shd w:val="clear" w:color="auto" w:fill="FFFFFF"/>
        </w:rPr>
        <w:t xml:space="preserve">the Byron Youth Challenge </w:t>
      </w:r>
      <w:r w:rsidRPr="00AD523F">
        <w:rPr>
          <w:shd w:val="clear" w:color="auto" w:fill="FFFFFF"/>
        </w:rPr>
        <w:t>aim</w:t>
      </w:r>
      <w:r>
        <w:rPr>
          <w:shd w:val="clear" w:color="auto" w:fill="FFFFFF"/>
        </w:rPr>
        <w:t>ed</w:t>
      </w:r>
      <w:r w:rsidRPr="00AD523F">
        <w:rPr>
          <w:shd w:val="clear" w:color="auto" w:fill="FFFFFF"/>
        </w:rPr>
        <w:t xml:space="preserve"> to inspire young people aged 15-16 to become young civic leaders through a series of participatory</w:t>
      </w:r>
      <w:r>
        <w:rPr>
          <w:shd w:val="clear" w:color="auto" w:fill="FFFFFF"/>
        </w:rPr>
        <w:t xml:space="preserve"> activities and challenges related to the functions of Local Government.   Students from the local Mullumbimby High School worked with staff to explore their chosen </w:t>
      </w:r>
      <w:r w:rsidRPr="00AD523F">
        <w:rPr>
          <w:shd w:val="clear" w:color="auto" w:fill="FFFFFF"/>
        </w:rPr>
        <w:t>wicked problem</w:t>
      </w:r>
      <w:r>
        <w:rPr>
          <w:shd w:val="clear" w:color="auto" w:fill="FFFFFF"/>
        </w:rPr>
        <w:t xml:space="preserve"> – “How can we reduce food waste in the Byron Shire?” Their proposed solution was to work with Council and other relevant organisations to coordinate a food waste expo on ‘Stop Food Waste Day’ in Byron Bay.</w:t>
      </w:r>
      <w:r w:rsidR="00E96BE0">
        <w:rPr>
          <w:shd w:val="clear" w:color="auto" w:fill="FFFFFF"/>
        </w:rPr>
        <w:t xml:space="preserve"> </w:t>
      </w:r>
      <w:r>
        <w:rPr>
          <w:shd w:val="clear" w:color="auto" w:fill="FFFFFF"/>
        </w:rPr>
        <w:t>The exp</w:t>
      </w:r>
      <w:r w:rsidR="002108D7">
        <w:rPr>
          <w:shd w:val="clear" w:color="auto" w:fill="FFFFFF"/>
        </w:rPr>
        <w:t>o was postponed due to COVID-19.</w:t>
      </w:r>
    </w:p>
    <w:p w14:paraId="5C2D0979" w14:textId="77777777" w:rsidR="002B3187" w:rsidRDefault="002B3187" w:rsidP="002B3187">
      <w:pPr>
        <w:pStyle w:val="Heading3"/>
        <w:rPr>
          <w:rStyle w:val="Heading3AnnualReport"/>
        </w:rPr>
      </w:pPr>
      <w:r>
        <w:rPr>
          <w:rStyle w:val="Heading3AnnualReport"/>
        </w:rPr>
        <w:lastRenderedPageBreak/>
        <w:t>Delivery Program Actions</w:t>
      </w:r>
    </w:p>
    <w:p w14:paraId="46D15793" w14:textId="77777777" w:rsidR="002108D7" w:rsidRDefault="002108D7" w:rsidP="006069D9">
      <w:pPr>
        <w:pStyle w:val="Heading4"/>
      </w:pPr>
      <w:r>
        <w:t xml:space="preserve">Delivery Program Action 5.2.1 - </w:t>
      </w:r>
      <w:r w:rsidRPr="00DB090B">
        <w:t>Provide timely, accessible and accurate information to the community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2.1 - Provide timely, accessible and accurate information to the community"/>
      </w:tblPr>
      <w:tblGrid>
        <w:gridCol w:w="1084"/>
        <w:gridCol w:w="8310"/>
        <w:gridCol w:w="1204"/>
      </w:tblGrid>
      <w:tr w:rsidR="002108D7" w:rsidRPr="002D0677" w14:paraId="20BC096C"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8197C77" w14:textId="77777777" w:rsidR="002108D7" w:rsidRPr="00AE4701" w:rsidRDefault="002108D7" w:rsidP="006069D9">
            <w:pPr>
              <w:rPr>
                <w:rFonts w:cs="Arial"/>
                <w:b/>
                <w:color w:val="000000"/>
              </w:rPr>
            </w:pPr>
            <w:bookmarkStart w:id="94" w:name="RowTitle_9"/>
            <w:bookmarkEnd w:id="94"/>
            <w:r>
              <w:rPr>
                <w:rFonts w:cs="Arial"/>
                <w:b/>
                <w:color w:val="000000"/>
              </w:rPr>
              <w:t>Action Code</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4C8C7CF" w14:textId="77777777" w:rsidR="002108D7" w:rsidRPr="002D0677" w:rsidRDefault="002108D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5A61D3A"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2F8D8743"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8C2356B" w14:textId="77777777" w:rsidR="002108D7" w:rsidRPr="00AE4701" w:rsidRDefault="002108D7" w:rsidP="006069D9">
            <w:pPr>
              <w:widowControl w:val="0"/>
              <w:rPr>
                <w:rFonts w:cs="Arial"/>
                <w:b/>
                <w:color w:val="000000"/>
              </w:rPr>
            </w:pPr>
            <w:r w:rsidRPr="00AE4701">
              <w:rPr>
                <w:rFonts w:cs="Arial"/>
                <w:b/>
                <w:color w:val="000000"/>
              </w:rPr>
              <w:t>5.2.1.1</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D884B1E" w14:textId="77777777" w:rsidR="002108D7" w:rsidRPr="00DB090B" w:rsidRDefault="002108D7" w:rsidP="006069D9">
            <w:pPr>
              <w:widowControl w:val="0"/>
              <w:rPr>
                <w:rFonts w:cs="Arial"/>
                <w:color w:val="000000"/>
              </w:rPr>
            </w:pPr>
            <w:r w:rsidRPr="00DB090B">
              <w:rPr>
                <w:rFonts w:cs="Arial"/>
                <w:color w:val="000000"/>
              </w:rPr>
              <w:t xml:space="preserve">Review </w:t>
            </w:r>
            <w:hyperlink r:id="rId61" w:history="1">
              <w:r w:rsidRPr="004C2F9A">
                <w:rPr>
                  <w:rStyle w:val="Hyperlink"/>
                  <w:rFonts w:cs="Arial"/>
                </w:rPr>
                <w:t>Operational Plan</w:t>
              </w:r>
            </w:hyperlink>
            <w:r w:rsidRPr="00DB090B">
              <w:rPr>
                <w:rFonts w:cs="Arial"/>
                <w:color w:val="000000"/>
              </w:rPr>
              <w:t xml:space="preserve"> annually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0B6CAC3"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089F8678"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38AE8E2" w14:textId="77777777" w:rsidR="002108D7" w:rsidRPr="00AE4701" w:rsidRDefault="002108D7" w:rsidP="006069D9">
            <w:pPr>
              <w:widowControl w:val="0"/>
              <w:rPr>
                <w:rFonts w:cs="Arial"/>
                <w:b/>
                <w:color w:val="000000"/>
              </w:rPr>
            </w:pPr>
            <w:r w:rsidRPr="00AE4701">
              <w:rPr>
                <w:rFonts w:cs="Arial"/>
                <w:b/>
                <w:color w:val="000000"/>
              </w:rPr>
              <w:t>5.2.1.2</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315143F" w14:textId="77777777" w:rsidR="002108D7" w:rsidRPr="00DB090B" w:rsidRDefault="002108D7" w:rsidP="006069D9">
            <w:pPr>
              <w:widowControl w:val="0"/>
              <w:rPr>
                <w:rFonts w:cs="Arial"/>
                <w:color w:val="000000"/>
              </w:rPr>
            </w:pPr>
            <w:r w:rsidRPr="00DB090B">
              <w:rPr>
                <w:rFonts w:cs="Arial"/>
                <w:color w:val="000000"/>
              </w:rPr>
              <w:t>Embed and implement corporate planning and reporting software</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AB68F2D"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38060061"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AF66A41" w14:textId="77777777" w:rsidR="002108D7" w:rsidRPr="00AE4701" w:rsidRDefault="002108D7" w:rsidP="006069D9">
            <w:pPr>
              <w:widowControl w:val="0"/>
              <w:rPr>
                <w:rFonts w:cs="Arial"/>
                <w:b/>
                <w:color w:val="000000"/>
              </w:rPr>
            </w:pPr>
            <w:r w:rsidRPr="00AE4701">
              <w:rPr>
                <w:rFonts w:cs="Arial"/>
                <w:b/>
                <w:color w:val="000000"/>
              </w:rPr>
              <w:t>5.2.1.3</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A573674" w14:textId="77777777" w:rsidR="002108D7" w:rsidRPr="00DB090B" w:rsidRDefault="002108D7" w:rsidP="006069D9">
            <w:pPr>
              <w:widowControl w:val="0"/>
              <w:rPr>
                <w:rFonts w:cs="Arial"/>
                <w:color w:val="000000"/>
              </w:rPr>
            </w:pPr>
            <w:r w:rsidRPr="00DB090B">
              <w:rPr>
                <w:rFonts w:cs="Arial"/>
                <w:color w:val="000000"/>
              </w:rPr>
              <w:t xml:space="preserve">Continuous improvements of </w:t>
            </w:r>
            <w:hyperlink r:id="rId62" w:history="1">
              <w:r w:rsidRPr="004C2F9A">
                <w:rPr>
                  <w:rStyle w:val="Hyperlink"/>
                  <w:rFonts w:cs="Arial"/>
                </w:rPr>
                <w:t>reporting on progress</w:t>
              </w:r>
            </w:hyperlink>
            <w:r w:rsidRPr="00DB090B">
              <w:rPr>
                <w:rFonts w:cs="Arial"/>
                <w:color w:val="000000"/>
              </w:rPr>
              <w:t xml:space="preserve"> of Delivery Program actions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ED0B6EA"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3D71C63D"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9496D1E" w14:textId="77777777" w:rsidR="002108D7" w:rsidRPr="00AE4701" w:rsidRDefault="002108D7" w:rsidP="006069D9">
            <w:pPr>
              <w:widowControl w:val="0"/>
              <w:rPr>
                <w:rFonts w:cs="Arial"/>
                <w:b/>
                <w:color w:val="000000"/>
              </w:rPr>
            </w:pPr>
            <w:r w:rsidRPr="00AE4701">
              <w:rPr>
                <w:rFonts w:cs="Arial"/>
                <w:b/>
                <w:color w:val="000000"/>
              </w:rPr>
              <w:t>5.2.1.4</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0EBF69B" w14:textId="77777777" w:rsidR="002108D7" w:rsidRPr="00DB090B" w:rsidRDefault="002108D7" w:rsidP="006069D9">
            <w:pPr>
              <w:widowControl w:val="0"/>
              <w:rPr>
                <w:rFonts w:cs="Arial"/>
                <w:color w:val="000000"/>
              </w:rPr>
            </w:pPr>
            <w:r w:rsidRPr="00DB090B">
              <w:rPr>
                <w:rFonts w:cs="Arial"/>
                <w:color w:val="000000"/>
              </w:rPr>
              <w:t>Prepare and submit Annual Report</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76088ED"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615DD51C"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0CED957" w14:textId="77777777" w:rsidR="002108D7" w:rsidRPr="00AE4701" w:rsidRDefault="002108D7" w:rsidP="006069D9">
            <w:pPr>
              <w:widowControl w:val="0"/>
              <w:rPr>
                <w:rFonts w:cs="Arial"/>
                <w:b/>
                <w:color w:val="000000"/>
              </w:rPr>
            </w:pPr>
            <w:r w:rsidRPr="00AE4701">
              <w:rPr>
                <w:rFonts w:cs="Arial"/>
                <w:b/>
                <w:color w:val="000000"/>
              </w:rPr>
              <w:t>5.2.1.5</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A74CDE0" w14:textId="77777777" w:rsidR="002108D7" w:rsidRPr="00DB090B" w:rsidRDefault="002108D7" w:rsidP="006069D9">
            <w:pPr>
              <w:widowControl w:val="0"/>
              <w:rPr>
                <w:rFonts w:cs="Arial"/>
                <w:color w:val="000000"/>
              </w:rPr>
            </w:pPr>
            <w:r w:rsidRPr="00DB090B">
              <w:rPr>
                <w:rFonts w:cs="Arial"/>
                <w:color w:val="000000"/>
              </w:rPr>
              <w:t>Keep community informed about community-led governance opportunities, projects and progress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E0ADA19"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537E578D"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7C57FD1" w14:textId="77777777" w:rsidR="002108D7" w:rsidRPr="00AE4701" w:rsidRDefault="002108D7" w:rsidP="006069D9">
            <w:pPr>
              <w:widowControl w:val="0"/>
              <w:rPr>
                <w:rFonts w:cs="Arial"/>
                <w:b/>
                <w:color w:val="000000"/>
              </w:rPr>
            </w:pPr>
            <w:r w:rsidRPr="00AE4701">
              <w:rPr>
                <w:rFonts w:cs="Arial"/>
                <w:b/>
                <w:color w:val="000000"/>
              </w:rPr>
              <w:t>5.2.1.6</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EC55D4E" w14:textId="77777777" w:rsidR="002108D7" w:rsidRPr="00DB090B" w:rsidRDefault="002108D7" w:rsidP="006069D9">
            <w:pPr>
              <w:widowControl w:val="0"/>
              <w:rPr>
                <w:rFonts w:cs="Arial"/>
                <w:color w:val="000000"/>
              </w:rPr>
            </w:pPr>
            <w:r w:rsidRPr="00DB090B">
              <w:rPr>
                <w:rFonts w:cs="Arial"/>
                <w:color w:val="000000"/>
              </w:rPr>
              <w:t xml:space="preserve">Publish GIPA </w:t>
            </w:r>
            <w:hyperlink r:id="rId63" w:history="1">
              <w:r w:rsidRPr="004C2F9A">
                <w:rPr>
                  <w:rStyle w:val="Hyperlink"/>
                  <w:rFonts w:cs="Arial"/>
                </w:rPr>
                <w:t>open access</w:t>
              </w:r>
            </w:hyperlink>
            <w:r w:rsidRPr="00DB090B">
              <w:rPr>
                <w:rFonts w:cs="Arial"/>
                <w:color w:val="000000"/>
              </w:rPr>
              <w:t xml:space="preserve"> information online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4992DCA"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5EA49759"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F1ACC4" w14:textId="77777777" w:rsidR="002108D7" w:rsidRPr="00AE4701" w:rsidRDefault="002108D7" w:rsidP="006069D9">
            <w:pPr>
              <w:widowControl w:val="0"/>
              <w:rPr>
                <w:rFonts w:cs="Arial"/>
                <w:b/>
                <w:color w:val="000000"/>
              </w:rPr>
            </w:pPr>
            <w:r w:rsidRPr="00AE4701">
              <w:rPr>
                <w:rFonts w:cs="Arial"/>
                <w:b/>
                <w:color w:val="000000"/>
              </w:rPr>
              <w:t>5.2.1.7</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27DAE4C" w14:textId="77777777" w:rsidR="002108D7" w:rsidRPr="00DB090B" w:rsidRDefault="002108D7" w:rsidP="006069D9">
            <w:pPr>
              <w:widowControl w:val="0"/>
              <w:rPr>
                <w:rFonts w:cs="Arial"/>
                <w:color w:val="000000"/>
              </w:rPr>
            </w:pPr>
            <w:r w:rsidRPr="00DB090B">
              <w:rPr>
                <w:rFonts w:cs="Arial"/>
                <w:color w:val="000000"/>
              </w:rPr>
              <w:t>Develop 'knowledge bank' as one-stop-shop for information (i.e. internal cheat sheet/script  on key Council topics)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A94844E"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5AA0F84A"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B4F2A90" w14:textId="77777777" w:rsidR="002108D7" w:rsidRPr="00AE4701" w:rsidRDefault="002108D7" w:rsidP="006069D9">
            <w:pPr>
              <w:widowControl w:val="0"/>
              <w:rPr>
                <w:rFonts w:cs="Arial"/>
                <w:b/>
                <w:color w:val="000000"/>
              </w:rPr>
            </w:pPr>
            <w:r w:rsidRPr="00AE4701">
              <w:rPr>
                <w:rFonts w:cs="Arial"/>
                <w:b/>
                <w:color w:val="000000"/>
              </w:rPr>
              <w:t>5.2.1.8</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720D278" w14:textId="77777777" w:rsidR="002108D7" w:rsidRPr="00DB090B" w:rsidRDefault="002108D7" w:rsidP="006069D9">
            <w:pPr>
              <w:widowControl w:val="0"/>
              <w:rPr>
                <w:rFonts w:cs="Arial"/>
                <w:color w:val="000000"/>
              </w:rPr>
            </w:pPr>
            <w:r w:rsidRPr="00DB090B">
              <w:rPr>
                <w:rFonts w:cs="Arial"/>
                <w:color w:val="000000"/>
              </w:rPr>
              <w:t xml:space="preserve">Ensure published information meets Disability Inclusion Accessibility requirements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1371EB0"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50F2B571"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C620B1E" w14:textId="77777777" w:rsidR="002108D7" w:rsidRPr="00AE4701" w:rsidRDefault="002108D7" w:rsidP="006069D9">
            <w:pPr>
              <w:widowControl w:val="0"/>
              <w:rPr>
                <w:rFonts w:cs="Arial"/>
                <w:b/>
                <w:color w:val="000000"/>
              </w:rPr>
            </w:pPr>
            <w:r w:rsidRPr="00AE4701">
              <w:rPr>
                <w:rFonts w:cs="Arial"/>
                <w:b/>
                <w:color w:val="000000"/>
              </w:rPr>
              <w:t>5.2.1.9</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8516EBF" w14:textId="77777777" w:rsidR="002108D7" w:rsidRPr="00DB090B" w:rsidRDefault="002108D7" w:rsidP="006069D9">
            <w:pPr>
              <w:widowControl w:val="0"/>
              <w:rPr>
                <w:rFonts w:cs="Arial"/>
                <w:color w:val="000000"/>
              </w:rPr>
            </w:pPr>
            <w:r w:rsidRPr="00DB090B">
              <w:rPr>
                <w:rFonts w:cs="Arial"/>
                <w:color w:val="000000"/>
              </w:rPr>
              <w:t>Develop online information that promotes inclusive recreation opportunities in the Shire consistent with the Open Space and Recreation Plan including open space accessibility</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71237C8" w14:textId="77777777" w:rsidR="002108D7" w:rsidRPr="00DB090B" w:rsidRDefault="002108D7" w:rsidP="006069D9">
            <w:pPr>
              <w:widowControl w:val="0"/>
              <w:rPr>
                <w:rFonts w:cs="Arial"/>
                <w:color w:val="1F497D"/>
              </w:rPr>
            </w:pPr>
            <w:r w:rsidRPr="00DB090B">
              <w:rPr>
                <w:rFonts w:cs="Arial"/>
                <w:color w:val="1F497D"/>
              </w:rPr>
              <w:t>Partially Achieved</w:t>
            </w:r>
          </w:p>
        </w:tc>
      </w:tr>
      <w:tr w:rsidR="002108D7" w:rsidRPr="00C56090" w14:paraId="6EEE1EEE"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A279C53" w14:textId="77777777" w:rsidR="002108D7" w:rsidRPr="00AE4701" w:rsidRDefault="002108D7" w:rsidP="006069D9">
            <w:pPr>
              <w:widowControl w:val="0"/>
              <w:rPr>
                <w:rFonts w:cs="Arial"/>
                <w:b/>
                <w:color w:val="000000"/>
              </w:rPr>
            </w:pPr>
            <w:r w:rsidRPr="00AE4701">
              <w:rPr>
                <w:rFonts w:cs="Arial"/>
                <w:b/>
                <w:color w:val="000000"/>
              </w:rPr>
              <w:t>5.2.1.10</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CA4E1B0" w14:textId="77777777" w:rsidR="002108D7" w:rsidRPr="00DB090B" w:rsidRDefault="002108D7" w:rsidP="006069D9">
            <w:pPr>
              <w:widowControl w:val="0"/>
              <w:rPr>
                <w:rFonts w:cs="Arial"/>
                <w:color w:val="000000"/>
              </w:rPr>
            </w:pPr>
            <w:r w:rsidRPr="00DB090B">
              <w:rPr>
                <w:rFonts w:cs="Arial"/>
                <w:color w:val="000000"/>
              </w:rPr>
              <w:t>Develop information package to support understanding and use of the Open Space framework and hierarchy consistent with the Open Space and Recreation Plan</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C72E5FE" w14:textId="77777777" w:rsidR="002108D7" w:rsidRPr="00DB090B" w:rsidRDefault="002108D7" w:rsidP="006069D9">
            <w:pPr>
              <w:widowControl w:val="0"/>
              <w:rPr>
                <w:rFonts w:cs="Arial"/>
                <w:color w:val="1F497D"/>
              </w:rPr>
            </w:pPr>
            <w:r w:rsidRPr="00DB090B">
              <w:rPr>
                <w:rFonts w:cs="Arial"/>
                <w:color w:val="1F497D"/>
              </w:rPr>
              <w:t>Partially Achieved</w:t>
            </w:r>
          </w:p>
        </w:tc>
      </w:tr>
      <w:tr w:rsidR="002108D7" w:rsidRPr="00C56090" w14:paraId="68126E15"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025929D" w14:textId="77777777" w:rsidR="002108D7" w:rsidRPr="00AE4701" w:rsidRDefault="002108D7" w:rsidP="006069D9">
            <w:pPr>
              <w:widowControl w:val="0"/>
              <w:rPr>
                <w:rFonts w:cs="Arial"/>
                <w:b/>
                <w:color w:val="000000"/>
              </w:rPr>
            </w:pPr>
            <w:r w:rsidRPr="00AE4701">
              <w:rPr>
                <w:rFonts w:cs="Arial"/>
                <w:b/>
                <w:color w:val="000000"/>
              </w:rPr>
              <w:t>5.2.1.11</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C765824" w14:textId="77777777" w:rsidR="002108D7" w:rsidRPr="00DB090B" w:rsidRDefault="002108D7" w:rsidP="006069D9">
            <w:pPr>
              <w:widowControl w:val="0"/>
              <w:rPr>
                <w:rFonts w:cs="Arial"/>
                <w:color w:val="000000"/>
              </w:rPr>
            </w:pPr>
            <w:r w:rsidRPr="00DB090B">
              <w:rPr>
                <w:rFonts w:cs="Arial"/>
                <w:color w:val="000000"/>
              </w:rPr>
              <w:t xml:space="preserve">Support provision of </w:t>
            </w:r>
            <w:hyperlink r:id="rId64" w:history="1">
              <w:r w:rsidRPr="004C2F9A">
                <w:rPr>
                  <w:rStyle w:val="Hyperlink"/>
                  <w:rFonts w:cs="Arial"/>
                </w:rPr>
                <w:t>geospatial information</w:t>
              </w:r>
            </w:hyperlink>
            <w:r w:rsidRPr="00DB090B">
              <w:rPr>
                <w:rFonts w:cs="Arial"/>
                <w:color w:val="000000"/>
              </w:rPr>
              <w:t xml:space="preserve"> to the public via council’s website, subject to investigation of funding sources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3204560" w14:textId="77777777" w:rsidR="002108D7" w:rsidRPr="00DB090B" w:rsidRDefault="002108D7" w:rsidP="006069D9">
            <w:pPr>
              <w:widowControl w:val="0"/>
              <w:rPr>
                <w:rFonts w:cs="Arial"/>
                <w:color w:val="006100"/>
              </w:rPr>
            </w:pPr>
            <w:r w:rsidRPr="00DB090B">
              <w:rPr>
                <w:rFonts w:cs="Arial"/>
                <w:color w:val="006100"/>
              </w:rPr>
              <w:t>Achieved</w:t>
            </w:r>
          </w:p>
        </w:tc>
      </w:tr>
    </w:tbl>
    <w:p w14:paraId="2615FF49" w14:textId="77777777" w:rsidR="00B8401D" w:rsidRDefault="00B8401D" w:rsidP="006069D9">
      <w:pPr>
        <w:pStyle w:val="Heading4"/>
        <w:sectPr w:rsidR="00B8401D" w:rsidSect="001F24F5">
          <w:headerReference w:type="default" r:id="rId65"/>
          <w:pgSz w:w="11906" w:h="16838"/>
          <w:pgMar w:top="824" w:right="849" w:bottom="426" w:left="709" w:header="284" w:footer="209" w:gutter="0"/>
          <w:cols w:space="708"/>
          <w:docGrid w:linePitch="360"/>
        </w:sectPr>
      </w:pPr>
    </w:p>
    <w:p w14:paraId="34EF5D53" w14:textId="77777777" w:rsidR="002108D7" w:rsidRDefault="002108D7" w:rsidP="006069D9">
      <w:pPr>
        <w:pStyle w:val="Heading4"/>
      </w:pPr>
      <w:r>
        <w:lastRenderedPageBreak/>
        <w:t xml:space="preserve">Delivery Program Action 5.2.2 - </w:t>
      </w:r>
      <w:r w:rsidRPr="002108D7">
        <w:t>Incorporate wellbeing framework within organisation to inform decision making</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2.2 - Incorporate wellbeing framework within organisation to inform decision making"/>
      </w:tblPr>
      <w:tblGrid>
        <w:gridCol w:w="1084"/>
        <w:gridCol w:w="8310"/>
        <w:gridCol w:w="1204"/>
      </w:tblGrid>
      <w:tr w:rsidR="002108D7" w:rsidRPr="002D0677" w14:paraId="1BD891D8" w14:textId="77777777" w:rsidTr="002108D7">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DDC0FC5" w14:textId="77777777" w:rsidR="002108D7" w:rsidRPr="00AE4701" w:rsidRDefault="002108D7" w:rsidP="006069D9">
            <w:pPr>
              <w:rPr>
                <w:rFonts w:cs="Arial"/>
                <w:b/>
                <w:color w:val="000000"/>
              </w:rPr>
            </w:pPr>
            <w:bookmarkStart w:id="95" w:name="RowTitle_10"/>
            <w:bookmarkEnd w:id="95"/>
            <w:r>
              <w:rPr>
                <w:rFonts w:cs="Arial"/>
                <w:b/>
                <w:color w:val="000000"/>
              </w:rPr>
              <w:t>Action Code</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55D181" w14:textId="77777777" w:rsidR="002108D7" w:rsidRPr="002D0677" w:rsidRDefault="002108D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D533302"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0838128D" w14:textId="77777777" w:rsidTr="002108D7">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5FD532" w14:textId="77777777" w:rsidR="002108D7" w:rsidRPr="00AE4701" w:rsidRDefault="002108D7" w:rsidP="006069D9">
            <w:pPr>
              <w:widowControl w:val="0"/>
              <w:rPr>
                <w:rFonts w:cs="Arial"/>
                <w:b/>
                <w:color w:val="000000"/>
              </w:rPr>
            </w:pPr>
            <w:r w:rsidRPr="00AE4701">
              <w:rPr>
                <w:rFonts w:cs="Arial"/>
                <w:b/>
                <w:color w:val="000000"/>
              </w:rPr>
              <w:t>5.2.2.1</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D82D52E" w14:textId="77777777" w:rsidR="002108D7" w:rsidRPr="00DB090B" w:rsidRDefault="002108D7" w:rsidP="006069D9">
            <w:pPr>
              <w:widowControl w:val="0"/>
              <w:rPr>
                <w:rFonts w:cs="Arial"/>
                <w:color w:val="000000"/>
              </w:rPr>
            </w:pPr>
            <w:r w:rsidRPr="00DB090B">
              <w:rPr>
                <w:rFonts w:cs="Arial"/>
                <w:color w:val="000000"/>
              </w:rPr>
              <w:t>Implement the wellbeing framework</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F38FC69" w14:textId="77777777" w:rsidR="002108D7" w:rsidRPr="00DB090B" w:rsidRDefault="002108D7" w:rsidP="006069D9">
            <w:pPr>
              <w:widowControl w:val="0"/>
              <w:rPr>
                <w:rFonts w:cs="Arial"/>
                <w:color w:val="1F497D"/>
              </w:rPr>
            </w:pPr>
            <w:r w:rsidRPr="00DB090B">
              <w:rPr>
                <w:rFonts w:cs="Arial"/>
                <w:color w:val="1F497D"/>
              </w:rPr>
              <w:t>Partially Achieved</w:t>
            </w:r>
          </w:p>
        </w:tc>
      </w:tr>
      <w:tr w:rsidR="002108D7" w:rsidRPr="00C56090" w14:paraId="73E7236B"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A2C6CDC" w14:textId="77777777" w:rsidR="002108D7" w:rsidRPr="00AE4701" w:rsidRDefault="002108D7" w:rsidP="006069D9">
            <w:pPr>
              <w:widowControl w:val="0"/>
              <w:rPr>
                <w:rFonts w:cs="Arial"/>
                <w:b/>
                <w:color w:val="000000"/>
              </w:rPr>
            </w:pPr>
            <w:r w:rsidRPr="00AE4701">
              <w:rPr>
                <w:rFonts w:cs="Arial"/>
                <w:b/>
                <w:color w:val="000000"/>
              </w:rPr>
              <w:t>5.2.2.2</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5591242" w14:textId="77777777" w:rsidR="002108D7" w:rsidRPr="00DB090B" w:rsidRDefault="002108D7" w:rsidP="006069D9">
            <w:pPr>
              <w:widowControl w:val="0"/>
              <w:rPr>
                <w:rFonts w:cs="Arial"/>
                <w:color w:val="000000"/>
              </w:rPr>
            </w:pPr>
            <w:r w:rsidRPr="00DB090B">
              <w:rPr>
                <w:rFonts w:cs="Arial"/>
                <w:color w:val="000000"/>
              </w:rPr>
              <w:t xml:space="preserve">Facilitate annual </w:t>
            </w:r>
            <w:hyperlink r:id="rId66" w:history="1">
              <w:r w:rsidRPr="004C2F9A">
                <w:rPr>
                  <w:rStyle w:val="Hyperlink"/>
                  <w:rFonts w:cs="Arial"/>
                </w:rPr>
                <w:t>Community Donations Program</w:t>
              </w:r>
            </w:hyperlink>
            <w:r w:rsidRPr="00DB090B">
              <w:rPr>
                <w:rFonts w:cs="Arial"/>
                <w:color w:val="000000"/>
              </w:rPr>
              <w:t xml:space="preserve"> via advertised grant round and community workshops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51E3BC2" w14:textId="77777777" w:rsidR="002108D7" w:rsidRPr="00DB090B" w:rsidRDefault="002108D7" w:rsidP="006069D9">
            <w:pPr>
              <w:widowControl w:val="0"/>
              <w:rPr>
                <w:rFonts w:cs="Arial"/>
                <w:color w:val="006100"/>
              </w:rPr>
            </w:pPr>
            <w:r w:rsidRPr="00DB090B">
              <w:rPr>
                <w:rFonts w:cs="Arial"/>
                <w:color w:val="006100"/>
              </w:rPr>
              <w:t>Achieved</w:t>
            </w:r>
          </w:p>
        </w:tc>
      </w:tr>
    </w:tbl>
    <w:p w14:paraId="0546A494" w14:textId="77777777" w:rsidR="002108D7" w:rsidRDefault="002108D7" w:rsidP="006069D9">
      <w:pPr>
        <w:pStyle w:val="Heading4"/>
      </w:pPr>
      <w:r>
        <w:t xml:space="preserve">Delivery Program Action 5.2.3 - </w:t>
      </w:r>
      <w:r w:rsidRPr="002108D7">
        <w:t>Enhance community access through digital technologies which broaden participation and support inclusion</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2.3 - Enhance community access through digital technologies which broaden participation and support inclusion"/>
      </w:tblPr>
      <w:tblGrid>
        <w:gridCol w:w="964"/>
        <w:gridCol w:w="8430"/>
        <w:gridCol w:w="1204"/>
      </w:tblGrid>
      <w:tr w:rsidR="002108D7" w:rsidRPr="002D0677" w14:paraId="39AA19CB"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2247A0A" w14:textId="77777777" w:rsidR="002108D7" w:rsidRPr="00AE4701" w:rsidRDefault="002108D7" w:rsidP="006069D9">
            <w:pPr>
              <w:rPr>
                <w:rFonts w:cs="Arial"/>
                <w:b/>
                <w:color w:val="000000"/>
              </w:rPr>
            </w:pPr>
            <w:bookmarkStart w:id="96" w:name="RowTitle_11"/>
            <w:bookmarkEnd w:id="96"/>
            <w:r>
              <w:rPr>
                <w:rFonts w:cs="Arial"/>
                <w:b/>
                <w:color w:val="000000"/>
              </w:rPr>
              <w:t>Action Code</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C6A94EB" w14:textId="77777777" w:rsidR="002108D7" w:rsidRPr="002D0677" w:rsidRDefault="002108D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2FDFD98F"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0AE96EDB"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DAC483A" w14:textId="77777777" w:rsidR="002108D7" w:rsidRPr="00AE4701" w:rsidRDefault="002108D7" w:rsidP="006069D9">
            <w:pPr>
              <w:widowControl w:val="0"/>
              <w:rPr>
                <w:rFonts w:cs="Arial"/>
                <w:b/>
                <w:color w:val="000000"/>
              </w:rPr>
            </w:pPr>
            <w:r w:rsidRPr="00AE4701">
              <w:rPr>
                <w:rFonts w:cs="Arial"/>
                <w:b/>
                <w:color w:val="000000"/>
              </w:rPr>
              <w:t>5.2.3.1</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55BBDD9" w14:textId="77777777" w:rsidR="002108D7" w:rsidRPr="00DB090B" w:rsidRDefault="002108D7" w:rsidP="006069D9">
            <w:pPr>
              <w:widowControl w:val="0"/>
              <w:rPr>
                <w:rFonts w:cs="Arial"/>
                <w:color w:val="000000"/>
              </w:rPr>
            </w:pPr>
            <w:r w:rsidRPr="00DB090B">
              <w:rPr>
                <w:rFonts w:cs="Arial"/>
                <w:color w:val="000000"/>
              </w:rPr>
              <w:t xml:space="preserve">Maintain, publish and report on relevant registers – including Councillors  and designated staff </w:t>
            </w:r>
            <w:hyperlink r:id="rId67" w:history="1">
              <w:r w:rsidRPr="004C2F9A">
                <w:rPr>
                  <w:rStyle w:val="Hyperlink"/>
                  <w:rFonts w:cs="Arial"/>
                </w:rPr>
                <w:t>Disclosures of Interest</w:t>
              </w:r>
            </w:hyperlink>
            <w:r w:rsidRPr="00DB090B">
              <w:rPr>
                <w:rFonts w:cs="Arial"/>
                <w:color w:val="000000"/>
              </w:rPr>
              <w:t xml:space="preserve">, Councillor and staff gifts and benefits, and staff secondary employment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B8F1370"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6407678C"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84E7FC1" w14:textId="77777777" w:rsidR="002108D7" w:rsidRPr="00AE4701" w:rsidRDefault="002108D7" w:rsidP="006069D9">
            <w:pPr>
              <w:widowControl w:val="0"/>
              <w:rPr>
                <w:rFonts w:cs="Arial"/>
                <w:b/>
                <w:color w:val="000000"/>
              </w:rPr>
            </w:pPr>
            <w:r w:rsidRPr="00AE4701">
              <w:rPr>
                <w:rFonts w:cs="Arial"/>
                <w:b/>
                <w:color w:val="000000"/>
              </w:rPr>
              <w:t>5.2.3.2</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687F1CB" w14:textId="77777777" w:rsidR="002108D7" w:rsidRPr="00DB090B" w:rsidRDefault="002108D7" w:rsidP="006069D9">
            <w:pPr>
              <w:widowControl w:val="0"/>
              <w:rPr>
                <w:rFonts w:cs="Arial"/>
                <w:color w:val="000000"/>
              </w:rPr>
            </w:pPr>
            <w:r w:rsidRPr="00DB090B">
              <w:rPr>
                <w:rFonts w:cs="Arial"/>
                <w:color w:val="000000"/>
              </w:rPr>
              <w:t>Maintain register of delegations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853DB0E"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1EB39A4D"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B1C604C" w14:textId="77777777" w:rsidR="002108D7" w:rsidRPr="00AE4701" w:rsidRDefault="002108D7" w:rsidP="006069D9">
            <w:pPr>
              <w:widowControl w:val="0"/>
              <w:rPr>
                <w:rFonts w:cs="Arial"/>
                <w:b/>
                <w:color w:val="000000"/>
              </w:rPr>
            </w:pPr>
            <w:r w:rsidRPr="00C73FBB">
              <w:rPr>
                <w:rFonts w:cs="Arial"/>
                <w:b/>
              </w:rPr>
              <w:t>5.2.3.3</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AA6EF71" w14:textId="77777777" w:rsidR="002108D7" w:rsidRPr="00C56090" w:rsidRDefault="002108D7" w:rsidP="006069D9">
            <w:pPr>
              <w:widowControl w:val="0"/>
              <w:rPr>
                <w:rFonts w:cs="Arial"/>
                <w:color w:val="000000"/>
              </w:rPr>
            </w:pPr>
            <w:r>
              <w:rPr>
                <w:rFonts w:cs="Arial"/>
                <w:color w:val="000000"/>
              </w:rPr>
              <w:t>This activity was removed in the Q1 Amendment</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13CA5DB" w14:textId="77777777" w:rsidR="002108D7" w:rsidRPr="00C56090" w:rsidRDefault="002108D7" w:rsidP="006069D9">
            <w:pPr>
              <w:widowControl w:val="0"/>
              <w:rPr>
                <w:rFonts w:cs="Arial"/>
                <w:color w:val="006100"/>
              </w:rPr>
            </w:pPr>
            <w:r w:rsidRPr="00220D14">
              <w:rPr>
                <w:rFonts w:cs="Arial"/>
              </w:rPr>
              <w:t>N/A</w:t>
            </w:r>
          </w:p>
        </w:tc>
      </w:tr>
      <w:tr w:rsidR="002108D7" w:rsidRPr="00C56090" w14:paraId="0B0F5983"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B334A58" w14:textId="77777777" w:rsidR="002108D7" w:rsidRPr="00AE4701" w:rsidRDefault="002108D7" w:rsidP="006069D9">
            <w:pPr>
              <w:widowControl w:val="0"/>
              <w:rPr>
                <w:rFonts w:cs="Arial"/>
                <w:b/>
                <w:color w:val="000000"/>
              </w:rPr>
            </w:pPr>
            <w:r w:rsidRPr="00AE4701">
              <w:rPr>
                <w:rFonts w:cs="Arial"/>
                <w:b/>
                <w:color w:val="000000"/>
              </w:rPr>
              <w:t>5.2.3.4</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9B81206" w14:textId="77777777" w:rsidR="002108D7" w:rsidRPr="00DB090B" w:rsidRDefault="00687AC5" w:rsidP="006069D9">
            <w:pPr>
              <w:widowControl w:val="0"/>
              <w:rPr>
                <w:rFonts w:cs="Arial"/>
                <w:color w:val="000000"/>
              </w:rPr>
            </w:pPr>
            <w:hyperlink r:id="rId68" w:history="1">
              <w:r w:rsidR="002108D7" w:rsidRPr="004C2F9A">
                <w:rPr>
                  <w:rStyle w:val="Hyperlink"/>
                  <w:rFonts w:cs="Arial"/>
                </w:rPr>
                <w:t>Policies</w:t>
              </w:r>
            </w:hyperlink>
            <w:r w:rsidR="002108D7" w:rsidRPr="00DB090B">
              <w:rPr>
                <w:rFonts w:cs="Arial"/>
                <w:color w:val="000000"/>
              </w:rPr>
              <w:t xml:space="preserve"> reviewed, updated and published online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59833FE" w14:textId="77777777" w:rsidR="002108D7" w:rsidRPr="00DB090B" w:rsidRDefault="002108D7" w:rsidP="006069D9">
            <w:pPr>
              <w:widowControl w:val="0"/>
              <w:rPr>
                <w:rFonts w:cs="Arial"/>
                <w:color w:val="006100"/>
              </w:rPr>
            </w:pPr>
            <w:r w:rsidRPr="00DB090B">
              <w:rPr>
                <w:rFonts w:cs="Arial"/>
                <w:color w:val="006100"/>
              </w:rPr>
              <w:t>Achieved</w:t>
            </w:r>
          </w:p>
        </w:tc>
      </w:tr>
    </w:tbl>
    <w:p w14:paraId="66E9BFF1" w14:textId="77777777" w:rsidR="00B8401D" w:rsidRDefault="00B8401D" w:rsidP="006069D9">
      <w:pPr>
        <w:pStyle w:val="Heading4"/>
        <w:sectPr w:rsidR="00B8401D" w:rsidSect="001F24F5">
          <w:pgSz w:w="11906" w:h="16838"/>
          <w:pgMar w:top="824" w:right="849" w:bottom="426" w:left="709" w:header="284" w:footer="209" w:gutter="0"/>
          <w:cols w:space="708"/>
          <w:docGrid w:linePitch="360"/>
        </w:sectPr>
      </w:pPr>
    </w:p>
    <w:p w14:paraId="30757A16" w14:textId="77777777" w:rsidR="002108D7" w:rsidRDefault="00B8401D" w:rsidP="006069D9">
      <w:pPr>
        <w:pStyle w:val="Heading4"/>
      </w:pPr>
      <w:r>
        <w:lastRenderedPageBreak/>
        <w:t>Delivery Program Action 5.2.4</w:t>
      </w:r>
      <w:r w:rsidR="002108D7">
        <w:t xml:space="preserve"> - </w:t>
      </w:r>
      <w:r w:rsidR="002108D7" w:rsidRPr="002108D7">
        <w:t>Support Councillors to carry out their civic duties</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2.4 - Support Councillors to carry out their civic duties"/>
      </w:tblPr>
      <w:tblGrid>
        <w:gridCol w:w="964"/>
        <w:gridCol w:w="8430"/>
        <w:gridCol w:w="1204"/>
      </w:tblGrid>
      <w:tr w:rsidR="002108D7" w:rsidRPr="002D0677" w14:paraId="39C5336D"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5D9694C" w14:textId="77777777" w:rsidR="002108D7" w:rsidRPr="00AE4701" w:rsidRDefault="002108D7" w:rsidP="006069D9">
            <w:pPr>
              <w:rPr>
                <w:rFonts w:cs="Arial"/>
                <w:b/>
                <w:color w:val="000000"/>
              </w:rPr>
            </w:pPr>
            <w:bookmarkStart w:id="97" w:name="RowTitle_12"/>
            <w:bookmarkEnd w:id="97"/>
            <w:r>
              <w:rPr>
                <w:rFonts w:cs="Arial"/>
                <w:b/>
                <w:color w:val="000000"/>
              </w:rPr>
              <w:t>Action Code</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0A95124" w14:textId="77777777" w:rsidR="002108D7" w:rsidRPr="002D0677" w:rsidRDefault="002108D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A9AA553"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3660B1CC"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D52A101" w14:textId="77777777" w:rsidR="002108D7" w:rsidRPr="00AE4701" w:rsidRDefault="002108D7" w:rsidP="006069D9">
            <w:pPr>
              <w:widowControl w:val="0"/>
              <w:rPr>
                <w:rFonts w:cs="Arial"/>
                <w:b/>
                <w:color w:val="000000"/>
              </w:rPr>
            </w:pPr>
            <w:r w:rsidRPr="00AE4701">
              <w:rPr>
                <w:rFonts w:cs="Arial"/>
                <w:b/>
                <w:color w:val="000000"/>
              </w:rPr>
              <w:t>5.2.4.1</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5F79D59" w14:textId="77777777" w:rsidR="002108D7" w:rsidRPr="00DB090B" w:rsidRDefault="002108D7" w:rsidP="006069D9">
            <w:pPr>
              <w:widowControl w:val="0"/>
              <w:rPr>
                <w:rFonts w:cs="Arial"/>
                <w:color w:val="000000"/>
              </w:rPr>
            </w:pPr>
            <w:r w:rsidRPr="00DB090B">
              <w:rPr>
                <w:rFonts w:cs="Arial"/>
                <w:color w:val="000000"/>
              </w:rPr>
              <w:t>Implement Councillor learning, development and capability framework</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75C2E15"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54828496"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691B49A" w14:textId="77777777" w:rsidR="002108D7" w:rsidRPr="00AE4701" w:rsidRDefault="002108D7" w:rsidP="006069D9">
            <w:pPr>
              <w:widowControl w:val="0"/>
              <w:rPr>
                <w:rFonts w:cs="Arial"/>
                <w:b/>
                <w:color w:val="000000"/>
              </w:rPr>
            </w:pPr>
            <w:r w:rsidRPr="00AE4701">
              <w:rPr>
                <w:rFonts w:cs="Arial"/>
                <w:b/>
                <w:color w:val="000000"/>
              </w:rPr>
              <w:t>5.2.4.2</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ECA5B74" w14:textId="77777777" w:rsidR="002108D7" w:rsidRPr="00DB090B" w:rsidRDefault="002108D7" w:rsidP="006069D9">
            <w:pPr>
              <w:widowControl w:val="0"/>
              <w:rPr>
                <w:rFonts w:cs="Arial"/>
                <w:color w:val="000000"/>
              </w:rPr>
            </w:pPr>
            <w:r w:rsidRPr="00DB090B">
              <w:rPr>
                <w:rFonts w:cs="Arial"/>
                <w:color w:val="000000"/>
              </w:rPr>
              <w:t xml:space="preserve">Deliver Council meeting secretariat – including agenda preparation, minutes and council resolutions monitoring </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4232D03"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2EEA28CD"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E2546AF" w14:textId="77777777" w:rsidR="002108D7" w:rsidRPr="00AE4701" w:rsidRDefault="002108D7" w:rsidP="006069D9">
            <w:pPr>
              <w:widowControl w:val="0"/>
              <w:rPr>
                <w:rFonts w:cs="Arial"/>
                <w:b/>
                <w:color w:val="000000"/>
              </w:rPr>
            </w:pPr>
            <w:r w:rsidRPr="00AE4701">
              <w:rPr>
                <w:rFonts w:cs="Arial"/>
                <w:b/>
                <w:color w:val="000000"/>
              </w:rPr>
              <w:t>5.2.4.3</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7157965" w14:textId="77777777" w:rsidR="002108D7" w:rsidRPr="00DB090B" w:rsidRDefault="002108D7" w:rsidP="006069D9">
            <w:pPr>
              <w:widowControl w:val="0"/>
              <w:rPr>
                <w:rFonts w:cs="Arial"/>
                <w:color w:val="000000"/>
              </w:rPr>
            </w:pPr>
            <w:r w:rsidRPr="00DB090B">
              <w:rPr>
                <w:rFonts w:cs="Arial"/>
                <w:color w:val="000000"/>
              </w:rPr>
              <w:t>Provide support to Councillors – including councillor requests, briefing sessions, provision of facilities and payment of expenses, and record keeping</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DDEFF05"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78787B24"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82C0CF9" w14:textId="77777777" w:rsidR="002108D7" w:rsidRPr="00AE4701" w:rsidRDefault="002108D7" w:rsidP="006069D9">
            <w:pPr>
              <w:widowControl w:val="0"/>
              <w:rPr>
                <w:rFonts w:cs="Arial"/>
                <w:b/>
                <w:color w:val="000000"/>
              </w:rPr>
            </w:pPr>
            <w:r w:rsidRPr="00AE4701">
              <w:rPr>
                <w:rFonts w:cs="Arial"/>
                <w:b/>
                <w:color w:val="000000"/>
              </w:rPr>
              <w:t>5.2.4.4</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CFA97C0" w14:textId="77777777" w:rsidR="002108D7" w:rsidRPr="00DB090B" w:rsidRDefault="002108D7" w:rsidP="006069D9">
            <w:pPr>
              <w:widowControl w:val="0"/>
              <w:rPr>
                <w:rFonts w:cs="Arial"/>
                <w:color w:val="000000"/>
              </w:rPr>
            </w:pPr>
            <w:r w:rsidRPr="00DB090B">
              <w:rPr>
                <w:rFonts w:cs="Arial"/>
                <w:color w:val="000000"/>
              </w:rPr>
              <w:t>Implement and manage Code of Conduct training programs for Councillors, staff, and committee members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49CA526"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2BF474F5"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1191A33" w14:textId="77777777" w:rsidR="002108D7" w:rsidRPr="00AE4701" w:rsidRDefault="002108D7" w:rsidP="006069D9">
            <w:pPr>
              <w:widowControl w:val="0"/>
              <w:rPr>
                <w:rFonts w:cs="Arial"/>
                <w:b/>
                <w:color w:val="000000"/>
              </w:rPr>
            </w:pPr>
            <w:r w:rsidRPr="00AE4701">
              <w:rPr>
                <w:rFonts w:cs="Arial"/>
                <w:b/>
                <w:color w:val="000000"/>
              </w:rPr>
              <w:t>5.2.4.5</w:t>
            </w:r>
          </w:p>
        </w:tc>
        <w:tc>
          <w:tcPr>
            <w:tcW w:w="843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B0EF5C2" w14:textId="77777777" w:rsidR="002108D7" w:rsidRPr="00DB090B" w:rsidRDefault="002108D7" w:rsidP="006069D9">
            <w:pPr>
              <w:widowControl w:val="0"/>
              <w:rPr>
                <w:rFonts w:cs="Arial"/>
                <w:color w:val="000000"/>
              </w:rPr>
            </w:pPr>
            <w:r w:rsidRPr="00DB090B">
              <w:rPr>
                <w:rFonts w:cs="Arial"/>
                <w:color w:val="000000"/>
              </w:rPr>
              <w:t>Implement and manage training in respect of Council's Code of Meeting Practice</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7F70E83" w14:textId="77777777" w:rsidR="002108D7" w:rsidRPr="00DB090B" w:rsidRDefault="002108D7" w:rsidP="006069D9">
            <w:pPr>
              <w:widowControl w:val="0"/>
              <w:rPr>
                <w:rFonts w:cs="Arial"/>
                <w:color w:val="006100"/>
              </w:rPr>
            </w:pPr>
            <w:r w:rsidRPr="00DB090B">
              <w:rPr>
                <w:rFonts w:cs="Arial"/>
                <w:color w:val="006100"/>
              </w:rPr>
              <w:t>Achieved</w:t>
            </w:r>
          </w:p>
        </w:tc>
      </w:tr>
    </w:tbl>
    <w:p w14:paraId="5C37ABC6" w14:textId="77777777" w:rsidR="002108D7" w:rsidRDefault="002108D7" w:rsidP="006069D9">
      <w:pPr>
        <w:pStyle w:val="Heading4"/>
      </w:pPr>
      <w:r>
        <w:t xml:space="preserve">Delivery Program Action 5.2.5 - </w:t>
      </w:r>
      <w:r w:rsidRPr="00DB090B">
        <w:t>Enhance access and availability of information to the community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2.5 - Enhance access and availability of information to the community"/>
      </w:tblPr>
      <w:tblGrid>
        <w:gridCol w:w="963"/>
        <w:gridCol w:w="8058"/>
        <w:gridCol w:w="1577"/>
      </w:tblGrid>
      <w:tr w:rsidR="002108D7" w:rsidRPr="002D0677" w14:paraId="788C0F64"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C5C3CA" w14:textId="77777777" w:rsidR="002108D7" w:rsidRPr="00AE4701" w:rsidRDefault="002108D7" w:rsidP="006069D9">
            <w:pPr>
              <w:rPr>
                <w:rFonts w:cs="Arial"/>
                <w:b/>
                <w:color w:val="000000"/>
              </w:rPr>
            </w:pPr>
            <w:bookmarkStart w:id="98" w:name="RowTitle_13"/>
            <w:bookmarkEnd w:id="98"/>
            <w:r>
              <w:rPr>
                <w:rFonts w:cs="Arial"/>
                <w:b/>
                <w:color w:val="000000"/>
              </w:rPr>
              <w:t>Action Code</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3F4F5B2" w14:textId="77777777" w:rsidR="002108D7" w:rsidRPr="002D0677" w:rsidRDefault="002108D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47829B49"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5F1F8C9F"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37614C" w14:textId="77777777" w:rsidR="002108D7" w:rsidRPr="00AE4701" w:rsidRDefault="002108D7" w:rsidP="006069D9">
            <w:pPr>
              <w:widowControl w:val="0"/>
              <w:rPr>
                <w:rFonts w:cs="Arial"/>
                <w:b/>
                <w:color w:val="000000"/>
              </w:rPr>
            </w:pPr>
            <w:r w:rsidRPr="00AE4701">
              <w:rPr>
                <w:rFonts w:cs="Arial"/>
                <w:b/>
                <w:color w:val="000000"/>
              </w:rPr>
              <w:t>5.2.5.1</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79C5EB9" w14:textId="77777777" w:rsidR="002108D7" w:rsidRPr="00DB090B" w:rsidRDefault="002108D7" w:rsidP="006069D9">
            <w:pPr>
              <w:widowControl w:val="0"/>
              <w:rPr>
                <w:rFonts w:cs="Arial"/>
                <w:color w:val="000000"/>
              </w:rPr>
            </w:pPr>
            <w:r w:rsidRPr="00DB090B">
              <w:rPr>
                <w:rFonts w:cs="Arial"/>
                <w:color w:val="000000"/>
              </w:rPr>
              <w:t>Publish the 4 year works programs and activities online to the community</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4EACF4D" w14:textId="77777777" w:rsidR="002108D7" w:rsidRPr="00DB090B" w:rsidRDefault="002108D7" w:rsidP="006069D9">
            <w:pPr>
              <w:widowControl w:val="0"/>
              <w:rPr>
                <w:rFonts w:cs="Arial"/>
                <w:color w:val="403151"/>
              </w:rPr>
            </w:pPr>
            <w:r w:rsidRPr="00DB090B">
              <w:rPr>
                <w:rFonts w:cs="Arial"/>
                <w:color w:val="403151"/>
              </w:rPr>
              <w:t>Substantially Achieved</w:t>
            </w:r>
          </w:p>
        </w:tc>
      </w:tr>
      <w:tr w:rsidR="002108D7" w:rsidRPr="00C56090" w14:paraId="3B59B454"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8628CD2" w14:textId="77777777" w:rsidR="002108D7" w:rsidRPr="00AE4701" w:rsidRDefault="002108D7" w:rsidP="006069D9">
            <w:pPr>
              <w:widowControl w:val="0"/>
              <w:rPr>
                <w:rFonts w:cs="Arial"/>
                <w:b/>
                <w:color w:val="000000"/>
              </w:rPr>
            </w:pPr>
            <w:r w:rsidRPr="00AE4701">
              <w:rPr>
                <w:rFonts w:cs="Arial"/>
                <w:b/>
                <w:color w:val="000000"/>
              </w:rPr>
              <w:t>5.2.5.2</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7C1450E" w14:textId="77777777" w:rsidR="002108D7" w:rsidRPr="00DB090B" w:rsidRDefault="002108D7" w:rsidP="006069D9">
            <w:pPr>
              <w:widowControl w:val="0"/>
              <w:rPr>
                <w:rFonts w:cs="Arial"/>
                <w:color w:val="000000"/>
              </w:rPr>
            </w:pPr>
            <w:r w:rsidRPr="00DB090B">
              <w:rPr>
                <w:rFonts w:cs="Arial"/>
                <w:color w:val="000000"/>
              </w:rPr>
              <w:t>Exhibit Development Applications as required</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C831217" w14:textId="77777777" w:rsidR="002108D7" w:rsidRPr="00DB090B" w:rsidRDefault="002108D7" w:rsidP="006069D9">
            <w:pPr>
              <w:widowControl w:val="0"/>
              <w:rPr>
                <w:rFonts w:cs="Arial"/>
                <w:color w:val="006100"/>
              </w:rPr>
            </w:pPr>
            <w:r w:rsidRPr="00DB090B">
              <w:rPr>
                <w:rFonts w:cs="Arial"/>
                <w:color w:val="006100"/>
              </w:rPr>
              <w:t>Achieved</w:t>
            </w:r>
          </w:p>
        </w:tc>
      </w:tr>
    </w:tbl>
    <w:p w14:paraId="7B67C84A" w14:textId="77777777" w:rsidR="00B8401D" w:rsidRDefault="00B8401D" w:rsidP="006069D9">
      <w:pPr>
        <w:pStyle w:val="Heading4"/>
        <w:sectPr w:rsidR="00B8401D" w:rsidSect="001F24F5">
          <w:pgSz w:w="11906" w:h="16838"/>
          <w:pgMar w:top="824" w:right="849" w:bottom="426" w:left="709" w:header="284" w:footer="209" w:gutter="0"/>
          <w:cols w:space="708"/>
          <w:docGrid w:linePitch="360"/>
        </w:sectPr>
      </w:pPr>
    </w:p>
    <w:p w14:paraId="577BAD8D" w14:textId="77777777" w:rsidR="002108D7" w:rsidRDefault="002108D7" w:rsidP="006069D9">
      <w:pPr>
        <w:pStyle w:val="Heading4"/>
      </w:pPr>
      <w:r>
        <w:lastRenderedPageBreak/>
        <w:t xml:space="preserve">Delivery Program Action 5.2.6 - </w:t>
      </w:r>
      <w:r w:rsidRPr="00DB090B">
        <w:t>Enhance access and availability of information to the community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2.6 - Enhance access and availability of information to the community"/>
      </w:tblPr>
      <w:tblGrid>
        <w:gridCol w:w="963"/>
        <w:gridCol w:w="8072"/>
        <w:gridCol w:w="1563"/>
      </w:tblGrid>
      <w:tr w:rsidR="002108D7" w:rsidRPr="002D0677" w14:paraId="48449D84"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EBDDF00" w14:textId="77777777" w:rsidR="002108D7" w:rsidRPr="00AE4701" w:rsidRDefault="002108D7" w:rsidP="006069D9">
            <w:pPr>
              <w:rPr>
                <w:rFonts w:cs="Arial"/>
                <w:b/>
                <w:color w:val="000000"/>
              </w:rPr>
            </w:pPr>
            <w:bookmarkStart w:id="99" w:name="RowTitle_14"/>
            <w:bookmarkEnd w:id="99"/>
            <w:r>
              <w:rPr>
                <w:rFonts w:cs="Arial"/>
                <w:b/>
                <w:color w:val="000000"/>
              </w:rPr>
              <w:t>Action Code</w:t>
            </w:r>
          </w:p>
        </w:tc>
        <w:tc>
          <w:tcPr>
            <w:tcW w:w="831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520E89B" w14:textId="77777777" w:rsidR="002108D7" w:rsidRPr="002D0677" w:rsidRDefault="002108D7" w:rsidP="006069D9">
            <w:pPr>
              <w:rPr>
                <w:rFonts w:cs="Arial"/>
                <w:b/>
                <w:color w:val="000000"/>
              </w:rPr>
            </w:pPr>
            <w:r w:rsidRPr="002D0677">
              <w:rPr>
                <w:rFonts w:cs="Arial"/>
                <w:b/>
                <w:color w:val="000000"/>
              </w:rPr>
              <w:t>Action Details</w:t>
            </w:r>
          </w:p>
        </w:tc>
        <w:tc>
          <w:tcPr>
            <w:tcW w:w="1204"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2A88417A"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7AE4217D" w14:textId="77777777" w:rsidTr="002108D7">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B5BB3A3" w14:textId="77777777" w:rsidR="002108D7" w:rsidRPr="00AE4701" w:rsidRDefault="002108D7" w:rsidP="006069D9">
            <w:pPr>
              <w:widowControl w:val="0"/>
              <w:rPr>
                <w:rFonts w:cs="Arial"/>
                <w:b/>
                <w:color w:val="000000"/>
              </w:rPr>
            </w:pPr>
            <w:r w:rsidRPr="00AE4701">
              <w:rPr>
                <w:rFonts w:cs="Arial"/>
                <w:b/>
                <w:color w:val="000000"/>
              </w:rPr>
              <w:t>5.2.6.1</w:t>
            </w:r>
          </w:p>
        </w:tc>
        <w:tc>
          <w:tcPr>
            <w:tcW w:w="805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8073028" w14:textId="77777777" w:rsidR="002108D7" w:rsidRPr="00DB090B" w:rsidRDefault="002108D7" w:rsidP="006069D9">
            <w:pPr>
              <w:widowControl w:val="0"/>
              <w:rPr>
                <w:rFonts w:cs="Arial"/>
                <w:color w:val="000000"/>
              </w:rPr>
            </w:pPr>
            <w:r w:rsidRPr="00DB090B">
              <w:rPr>
                <w:rFonts w:cs="Arial"/>
                <w:color w:val="000000"/>
              </w:rPr>
              <w:t>Support and guide staff in the preparation  and implementation of communication plans for projects and initiatives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6CF545C"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0229F3E1"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CE5B0F9" w14:textId="77777777" w:rsidR="002108D7" w:rsidRPr="00AE4701" w:rsidRDefault="002108D7" w:rsidP="006069D9">
            <w:pPr>
              <w:widowControl w:val="0"/>
              <w:rPr>
                <w:rFonts w:cs="Arial"/>
                <w:b/>
                <w:color w:val="000000"/>
              </w:rPr>
            </w:pPr>
            <w:r w:rsidRPr="00AE4701">
              <w:rPr>
                <w:rFonts w:cs="Arial"/>
                <w:b/>
                <w:color w:val="000000"/>
              </w:rPr>
              <w:t>5.2.6.2</w:t>
            </w:r>
          </w:p>
        </w:tc>
        <w:tc>
          <w:tcPr>
            <w:tcW w:w="805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2C2FDF9" w14:textId="77777777" w:rsidR="002108D7" w:rsidRPr="00DB090B" w:rsidRDefault="002108D7" w:rsidP="006069D9">
            <w:pPr>
              <w:widowControl w:val="0"/>
              <w:rPr>
                <w:rFonts w:cs="Arial"/>
                <w:color w:val="000000"/>
              </w:rPr>
            </w:pPr>
            <w:r w:rsidRPr="00DB090B">
              <w:rPr>
                <w:rFonts w:cs="Arial"/>
                <w:color w:val="000000"/>
              </w:rPr>
              <w:t>Manage media and social media enquiries about Council activities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D96182A" w14:textId="77777777" w:rsidR="002108D7" w:rsidRPr="00DB090B" w:rsidRDefault="002108D7" w:rsidP="006069D9">
            <w:pPr>
              <w:widowControl w:val="0"/>
              <w:rPr>
                <w:rFonts w:cs="Arial"/>
                <w:color w:val="006100"/>
              </w:rPr>
            </w:pPr>
            <w:r w:rsidRPr="00DB090B">
              <w:rPr>
                <w:rFonts w:cs="Arial"/>
                <w:color w:val="006100"/>
              </w:rPr>
              <w:t>Achieved</w:t>
            </w:r>
          </w:p>
        </w:tc>
      </w:tr>
      <w:tr w:rsidR="002108D7" w:rsidRPr="00C56090" w14:paraId="29D567C9"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E7DB284" w14:textId="77777777" w:rsidR="002108D7" w:rsidRPr="00AE4701" w:rsidRDefault="002108D7" w:rsidP="006069D9">
            <w:pPr>
              <w:widowControl w:val="0"/>
              <w:rPr>
                <w:rFonts w:cs="Arial"/>
                <w:b/>
                <w:color w:val="000000"/>
              </w:rPr>
            </w:pPr>
            <w:r w:rsidRPr="00AE4701">
              <w:rPr>
                <w:rFonts w:cs="Arial"/>
                <w:b/>
                <w:color w:val="000000"/>
              </w:rPr>
              <w:t>5.2.6.3</w:t>
            </w:r>
          </w:p>
        </w:tc>
        <w:tc>
          <w:tcPr>
            <w:tcW w:w="805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7363923" w14:textId="77777777" w:rsidR="002108D7" w:rsidRPr="00DB090B" w:rsidRDefault="002108D7" w:rsidP="006069D9">
            <w:pPr>
              <w:widowControl w:val="0"/>
              <w:rPr>
                <w:rFonts w:cs="Arial"/>
                <w:color w:val="000000"/>
              </w:rPr>
            </w:pPr>
            <w:r w:rsidRPr="00DB090B">
              <w:rPr>
                <w:rFonts w:cs="Arial"/>
                <w:color w:val="000000"/>
              </w:rPr>
              <w:t>Keep community and Crown Reserve user groups updated with Crown Lands Transition progress information</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63AD39F" w14:textId="77777777" w:rsidR="002108D7" w:rsidRPr="00DB090B" w:rsidRDefault="002108D7" w:rsidP="006069D9">
            <w:pPr>
              <w:widowControl w:val="0"/>
              <w:rPr>
                <w:rFonts w:cs="Arial"/>
                <w:color w:val="006100"/>
              </w:rPr>
            </w:pPr>
            <w:r w:rsidRPr="00DB090B">
              <w:rPr>
                <w:rFonts w:cs="Arial"/>
                <w:color w:val="006100"/>
              </w:rPr>
              <w:t>Achieved</w:t>
            </w:r>
          </w:p>
        </w:tc>
      </w:tr>
    </w:tbl>
    <w:p w14:paraId="7AFB4882" w14:textId="77777777" w:rsidR="002108D7" w:rsidRDefault="002108D7" w:rsidP="006069D9">
      <w:pPr>
        <w:pStyle w:val="DPTableHeading"/>
        <w:jc w:val="left"/>
        <w:sectPr w:rsidR="002108D7" w:rsidSect="001F24F5">
          <w:pgSz w:w="11906" w:h="16838"/>
          <w:pgMar w:top="824" w:right="849" w:bottom="426" w:left="709" w:header="284" w:footer="209" w:gutter="0"/>
          <w:cols w:space="708"/>
          <w:docGrid w:linePitch="360"/>
        </w:sectPr>
      </w:pPr>
    </w:p>
    <w:bookmarkEnd w:id="61"/>
    <w:p w14:paraId="15198FCD" w14:textId="77777777" w:rsidR="00635435" w:rsidRDefault="00D87029" w:rsidP="006069D9">
      <w:pPr>
        <w:pStyle w:val="Heading2"/>
        <w:rPr>
          <w:noProof w:val="0"/>
        </w:rPr>
      </w:pPr>
      <w:r>
        <w:lastRenderedPageBreak/>
        <w:t xml:space="preserve">Stretegy 5.3 - </w:t>
      </w:r>
      <w:r w:rsidRPr="008D049E">
        <w:t>Deliver a high level of customer service</w:t>
      </w:r>
    </w:p>
    <w:p w14:paraId="10AE6698" w14:textId="77777777" w:rsidR="002B3187" w:rsidRDefault="002B3187" w:rsidP="002B3187">
      <w:pPr>
        <w:pStyle w:val="Heading3"/>
      </w:pPr>
      <w:r>
        <w:rPr>
          <w:rStyle w:val="Heading3AnnualReport"/>
        </w:rPr>
        <w:t>Delivery Program Actions</w:t>
      </w:r>
    </w:p>
    <w:p w14:paraId="0DA294C3" w14:textId="77777777" w:rsidR="002108D7" w:rsidRDefault="002108D7" w:rsidP="006069D9">
      <w:pPr>
        <w:pStyle w:val="Heading4"/>
      </w:pPr>
      <w:r>
        <w:t xml:space="preserve">Delivery Program Action 5.3.1 - </w:t>
      </w:r>
      <w:r w:rsidRPr="002108D7">
        <w:t>Enhance external and internal customer service effectiveness</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3.1 - Enhance external and internal customer service effectiveness"/>
      </w:tblPr>
      <w:tblGrid>
        <w:gridCol w:w="1017"/>
        <w:gridCol w:w="8021"/>
        <w:gridCol w:w="1560"/>
      </w:tblGrid>
      <w:tr w:rsidR="002108D7" w:rsidRPr="002D0677" w14:paraId="716CF86C" w14:textId="77777777" w:rsidTr="002108D7">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131B184" w14:textId="77777777" w:rsidR="002108D7" w:rsidRPr="00AE4701" w:rsidRDefault="002108D7" w:rsidP="006069D9">
            <w:pPr>
              <w:rPr>
                <w:rFonts w:cs="Arial"/>
                <w:b/>
                <w:color w:val="000000"/>
              </w:rPr>
            </w:pPr>
            <w:bookmarkStart w:id="100" w:name="RowTitle_15"/>
            <w:bookmarkEnd w:id="100"/>
            <w:r>
              <w:rPr>
                <w:rFonts w:cs="Arial"/>
                <w:b/>
                <w:color w:val="000000"/>
              </w:rPr>
              <w:t>Action Code</w:t>
            </w:r>
          </w:p>
        </w:tc>
        <w:tc>
          <w:tcPr>
            <w:tcW w:w="8072"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A73E307" w14:textId="77777777" w:rsidR="002108D7" w:rsidRPr="002D0677" w:rsidRDefault="002108D7" w:rsidP="006069D9">
            <w:pPr>
              <w:rPr>
                <w:rFonts w:cs="Arial"/>
                <w:b/>
                <w:color w:val="000000"/>
              </w:rPr>
            </w:pPr>
            <w:r w:rsidRPr="002D0677">
              <w:rPr>
                <w:rFonts w:cs="Arial"/>
                <w:b/>
                <w:color w:val="000000"/>
              </w:rPr>
              <w:t>Action Details</w:t>
            </w:r>
          </w:p>
        </w:tc>
        <w:tc>
          <w:tcPr>
            <w:tcW w:w="1563"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2AD967B9"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7930BB94" w14:textId="77777777" w:rsidTr="002108D7">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C834DBA" w14:textId="77777777" w:rsidR="002108D7" w:rsidRPr="00AE4701" w:rsidRDefault="002108D7" w:rsidP="006069D9">
            <w:pPr>
              <w:widowControl w:val="0"/>
              <w:rPr>
                <w:rFonts w:cs="Arial"/>
                <w:b/>
                <w:color w:val="000000"/>
              </w:rPr>
            </w:pPr>
            <w:r w:rsidRPr="00AE4701">
              <w:rPr>
                <w:rFonts w:cs="Arial"/>
                <w:b/>
                <w:color w:val="000000"/>
              </w:rPr>
              <w:t>5.3.1.1</w:t>
            </w:r>
          </w:p>
        </w:tc>
        <w:tc>
          <w:tcPr>
            <w:tcW w:w="8072"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449DA92" w14:textId="77777777" w:rsidR="002108D7" w:rsidRPr="00A31B50" w:rsidRDefault="002108D7" w:rsidP="006069D9">
            <w:pPr>
              <w:widowControl w:val="0"/>
              <w:rPr>
                <w:rFonts w:cs="Arial"/>
                <w:color w:val="000000"/>
              </w:rPr>
            </w:pPr>
            <w:r w:rsidRPr="00A31B50">
              <w:rPr>
                <w:rFonts w:cs="Arial"/>
                <w:color w:val="000000"/>
              </w:rPr>
              <w:t xml:space="preserve">Maintain online reporting to community on </w:t>
            </w:r>
            <w:hyperlink r:id="rId69" w:history="1">
              <w:r w:rsidRPr="004C2F9A">
                <w:rPr>
                  <w:rStyle w:val="Hyperlink"/>
                  <w:rFonts w:cs="Arial"/>
                </w:rPr>
                <w:t>service guarantees</w:t>
              </w:r>
            </w:hyperlink>
          </w:p>
        </w:tc>
        <w:tc>
          <w:tcPr>
            <w:tcW w:w="1563"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052F293" w14:textId="77777777" w:rsidR="002108D7" w:rsidRPr="00A31B50" w:rsidRDefault="002108D7" w:rsidP="006069D9">
            <w:pPr>
              <w:widowControl w:val="0"/>
              <w:rPr>
                <w:rFonts w:cs="Arial"/>
                <w:color w:val="006100"/>
              </w:rPr>
            </w:pPr>
            <w:r w:rsidRPr="00A31B50">
              <w:rPr>
                <w:rFonts w:cs="Arial"/>
                <w:color w:val="006100"/>
              </w:rPr>
              <w:t>Achieved</w:t>
            </w:r>
          </w:p>
        </w:tc>
      </w:tr>
      <w:tr w:rsidR="002108D7" w:rsidRPr="00C56090" w14:paraId="0EA6C417"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D991639" w14:textId="77777777" w:rsidR="002108D7" w:rsidRPr="00AE4701" w:rsidRDefault="002108D7" w:rsidP="006069D9">
            <w:pPr>
              <w:widowControl w:val="0"/>
              <w:rPr>
                <w:rFonts w:cs="Arial"/>
                <w:b/>
                <w:color w:val="000000"/>
              </w:rPr>
            </w:pPr>
            <w:r w:rsidRPr="00C73FBB">
              <w:rPr>
                <w:rFonts w:cs="Arial"/>
                <w:b/>
                <w:color w:val="000000"/>
              </w:rPr>
              <w:t>5.3.1.2</w:t>
            </w:r>
            <w:r w:rsidRPr="00AE4701">
              <w:rPr>
                <w:rFonts w:cs="Arial"/>
                <w:b/>
                <w:color w:val="000000"/>
              </w:rPr>
              <w:t> </w:t>
            </w:r>
          </w:p>
        </w:tc>
        <w:tc>
          <w:tcPr>
            <w:tcW w:w="8072"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4F6737B" w14:textId="77777777" w:rsidR="002108D7" w:rsidRPr="00C56090" w:rsidRDefault="002108D7" w:rsidP="006069D9">
            <w:pPr>
              <w:widowControl w:val="0"/>
              <w:rPr>
                <w:rFonts w:cs="Arial"/>
                <w:color w:val="000000"/>
              </w:rPr>
            </w:pPr>
            <w:r>
              <w:rPr>
                <w:rFonts w:cs="Arial"/>
                <w:color w:val="000000"/>
              </w:rPr>
              <w:t>This activity was removed in the Q1 Amendment</w:t>
            </w:r>
          </w:p>
        </w:tc>
        <w:tc>
          <w:tcPr>
            <w:tcW w:w="1563"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DB9094F" w14:textId="77777777" w:rsidR="002108D7" w:rsidRPr="00C56090" w:rsidRDefault="002108D7" w:rsidP="006069D9">
            <w:pPr>
              <w:widowControl w:val="0"/>
              <w:rPr>
                <w:rFonts w:cs="Arial"/>
                <w:color w:val="006100"/>
              </w:rPr>
            </w:pPr>
            <w:r w:rsidRPr="00220D14">
              <w:rPr>
                <w:rFonts w:cs="Arial"/>
              </w:rPr>
              <w:t>N/A</w:t>
            </w:r>
          </w:p>
        </w:tc>
      </w:tr>
      <w:tr w:rsidR="002108D7" w:rsidRPr="00C56090" w14:paraId="13020AD4"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EBD5629" w14:textId="77777777" w:rsidR="002108D7" w:rsidRPr="00AE4701" w:rsidRDefault="002108D7" w:rsidP="006069D9">
            <w:pPr>
              <w:widowControl w:val="0"/>
              <w:rPr>
                <w:rFonts w:cs="Arial"/>
                <w:b/>
                <w:color w:val="000000"/>
              </w:rPr>
            </w:pPr>
            <w:r w:rsidRPr="00AE4701">
              <w:rPr>
                <w:rFonts w:cs="Arial"/>
                <w:b/>
                <w:color w:val="000000"/>
              </w:rPr>
              <w:t>5.3.1.3</w:t>
            </w:r>
          </w:p>
        </w:tc>
        <w:tc>
          <w:tcPr>
            <w:tcW w:w="8072"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9F3864" w14:textId="77777777" w:rsidR="002108D7" w:rsidRPr="00A31B50" w:rsidRDefault="002108D7" w:rsidP="006069D9">
            <w:pPr>
              <w:widowControl w:val="0"/>
              <w:rPr>
                <w:rFonts w:cs="Arial"/>
                <w:color w:val="000000"/>
              </w:rPr>
            </w:pPr>
            <w:r w:rsidRPr="00A31B50">
              <w:rPr>
                <w:rFonts w:cs="Arial"/>
                <w:color w:val="000000"/>
              </w:rPr>
              <w:t xml:space="preserve">Implement inclusive and accessible </w:t>
            </w:r>
            <w:hyperlink r:id="rId70" w:history="1">
              <w:r w:rsidRPr="004C2F9A">
                <w:rPr>
                  <w:rStyle w:val="Hyperlink"/>
                  <w:rFonts w:cs="Arial"/>
                </w:rPr>
                <w:t>Customer Service Strategy</w:t>
              </w:r>
            </w:hyperlink>
            <w:r w:rsidRPr="00A31B50">
              <w:rPr>
                <w:rFonts w:cs="Arial"/>
                <w:color w:val="000000"/>
              </w:rPr>
              <w:t xml:space="preserve"> with Charter</w:t>
            </w:r>
          </w:p>
        </w:tc>
        <w:tc>
          <w:tcPr>
            <w:tcW w:w="1563"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7431178" w14:textId="77777777" w:rsidR="002108D7" w:rsidRPr="00A31B50" w:rsidRDefault="002108D7" w:rsidP="006069D9">
            <w:pPr>
              <w:widowControl w:val="0"/>
              <w:rPr>
                <w:rFonts w:cs="Arial"/>
                <w:color w:val="006100"/>
              </w:rPr>
            </w:pPr>
            <w:r w:rsidRPr="00A31B50">
              <w:rPr>
                <w:rFonts w:cs="Arial"/>
                <w:color w:val="006100"/>
              </w:rPr>
              <w:t>Achieved</w:t>
            </w:r>
          </w:p>
        </w:tc>
      </w:tr>
      <w:tr w:rsidR="002108D7" w:rsidRPr="00C56090" w14:paraId="47B12DA5"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0661F83" w14:textId="77777777" w:rsidR="002108D7" w:rsidRPr="00AE4701" w:rsidRDefault="002108D7" w:rsidP="006069D9">
            <w:pPr>
              <w:widowControl w:val="0"/>
              <w:rPr>
                <w:rFonts w:cs="Arial"/>
                <w:b/>
                <w:color w:val="000000"/>
              </w:rPr>
            </w:pPr>
            <w:r w:rsidRPr="00AE4701">
              <w:rPr>
                <w:rFonts w:cs="Arial"/>
                <w:b/>
                <w:color w:val="000000"/>
              </w:rPr>
              <w:t>5.3.1.4</w:t>
            </w:r>
          </w:p>
        </w:tc>
        <w:tc>
          <w:tcPr>
            <w:tcW w:w="8072"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8D3BCC7" w14:textId="77777777" w:rsidR="002108D7" w:rsidRPr="00A31B50" w:rsidRDefault="002108D7" w:rsidP="006069D9">
            <w:pPr>
              <w:widowControl w:val="0"/>
              <w:rPr>
                <w:rFonts w:cs="Arial"/>
                <w:color w:val="000000"/>
              </w:rPr>
            </w:pPr>
            <w:r w:rsidRPr="00A31B50">
              <w:rPr>
                <w:rFonts w:cs="Arial"/>
                <w:color w:val="000000"/>
              </w:rPr>
              <w:t>Implement customer service training program focussed on quality and service excellence</w:t>
            </w:r>
          </w:p>
        </w:tc>
        <w:tc>
          <w:tcPr>
            <w:tcW w:w="1563"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DFE167A" w14:textId="77777777" w:rsidR="002108D7" w:rsidRPr="00A31B50" w:rsidRDefault="002108D7" w:rsidP="006069D9">
            <w:pPr>
              <w:widowControl w:val="0"/>
              <w:rPr>
                <w:rFonts w:cs="Arial"/>
                <w:color w:val="006100"/>
              </w:rPr>
            </w:pPr>
            <w:r w:rsidRPr="00A31B50">
              <w:rPr>
                <w:rFonts w:cs="Arial"/>
                <w:color w:val="006100"/>
              </w:rPr>
              <w:t>Achieved</w:t>
            </w:r>
          </w:p>
        </w:tc>
      </w:tr>
    </w:tbl>
    <w:p w14:paraId="7330FF5C" w14:textId="77777777" w:rsidR="002108D7" w:rsidRDefault="002108D7" w:rsidP="006069D9">
      <w:pPr>
        <w:pStyle w:val="Heading4"/>
      </w:pPr>
      <w:r>
        <w:t xml:space="preserve">Delivery Program Action 5.3.2 - </w:t>
      </w:r>
      <w:r w:rsidRPr="002108D7">
        <w:t>Further develop a proactive customer service culture</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3.2 - Further develop a proactive customer service culture"/>
      </w:tblPr>
      <w:tblGrid>
        <w:gridCol w:w="1000"/>
        <w:gridCol w:w="8021"/>
        <w:gridCol w:w="1577"/>
      </w:tblGrid>
      <w:tr w:rsidR="002108D7" w:rsidRPr="002D0677" w14:paraId="5FE78D45" w14:textId="77777777" w:rsidTr="002108D7">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9C16642" w14:textId="77777777" w:rsidR="002108D7" w:rsidRPr="00AE4701" w:rsidRDefault="002108D7" w:rsidP="006069D9">
            <w:pPr>
              <w:rPr>
                <w:rFonts w:cs="Arial"/>
                <w:b/>
                <w:color w:val="000000"/>
              </w:rPr>
            </w:pPr>
            <w:bookmarkStart w:id="101" w:name="RowTitle_16"/>
            <w:bookmarkEnd w:id="101"/>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B7CB2F0" w14:textId="77777777" w:rsidR="002108D7" w:rsidRPr="002D0677" w:rsidRDefault="002108D7"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9E98D8A"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41488C60" w14:textId="77777777" w:rsidTr="002108D7">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1237B5D" w14:textId="77777777" w:rsidR="002108D7" w:rsidRPr="00AE4701" w:rsidRDefault="002108D7" w:rsidP="006069D9">
            <w:pPr>
              <w:widowControl w:val="0"/>
              <w:rPr>
                <w:rFonts w:cs="Arial"/>
                <w:b/>
                <w:color w:val="000000"/>
              </w:rPr>
            </w:pPr>
            <w:r w:rsidRPr="00AE4701">
              <w:rPr>
                <w:rFonts w:cs="Arial"/>
                <w:b/>
                <w:color w:val="000000"/>
              </w:rPr>
              <w:t>5.3.2.1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9407CD2" w14:textId="77777777" w:rsidR="002108D7" w:rsidRPr="00A31B50" w:rsidRDefault="002108D7" w:rsidP="006069D9">
            <w:pPr>
              <w:widowControl w:val="0"/>
              <w:rPr>
                <w:rFonts w:cs="Arial"/>
                <w:color w:val="000000"/>
              </w:rPr>
            </w:pPr>
            <w:r w:rsidRPr="00A31B50">
              <w:rPr>
                <w:rFonts w:cs="Arial"/>
                <w:color w:val="000000"/>
              </w:rPr>
              <w:t>Develop internal capacity building - i.e. ride along program, training</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A015C8F" w14:textId="77777777" w:rsidR="002108D7" w:rsidRPr="00A31B50" w:rsidRDefault="002108D7" w:rsidP="006069D9">
            <w:pPr>
              <w:widowControl w:val="0"/>
              <w:rPr>
                <w:rFonts w:cs="Arial"/>
                <w:color w:val="006100"/>
              </w:rPr>
            </w:pPr>
            <w:r w:rsidRPr="00A31B50">
              <w:rPr>
                <w:rFonts w:cs="Arial"/>
                <w:color w:val="006100"/>
              </w:rPr>
              <w:t>Achieved</w:t>
            </w:r>
          </w:p>
        </w:tc>
      </w:tr>
      <w:tr w:rsidR="002108D7" w:rsidRPr="00C56090" w14:paraId="5CCAD885"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73E2215" w14:textId="77777777" w:rsidR="002108D7" w:rsidRPr="00AE4701" w:rsidRDefault="002108D7" w:rsidP="006069D9">
            <w:pPr>
              <w:widowControl w:val="0"/>
              <w:rPr>
                <w:rFonts w:cs="Arial"/>
                <w:b/>
                <w:color w:val="000000"/>
              </w:rPr>
            </w:pPr>
            <w:r w:rsidRPr="00AE4701">
              <w:rPr>
                <w:rFonts w:cs="Arial"/>
                <w:b/>
                <w:color w:val="000000"/>
              </w:rPr>
              <w:t>5.3.2.2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5AE45FD" w14:textId="77777777" w:rsidR="002108D7" w:rsidRPr="00A31B50" w:rsidRDefault="002108D7" w:rsidP="006069D9">
            <w:pPr>
              <w:widowControl w:val="0"/>
              <w:rPr>
                <w:rFonts w:cs="Arial"/>
                <w:color w:val="000000"/>
              </w:rPr>
            </w:pPr>
            <w:r w:rsidRPr="00A31B50">
              <w:rPr>
                <w:rFonts w:cs="Arial"/>
                <w:color w:val="000000"/>
              </w:rPr>
              <w:t xml:space="preserve">Provide customer enquiry statistics/business intelligence data to inform strategic decision-making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9BFC3E4" w14:textId="77777777" w:rsidR="002108D7" w:rsidRPr="00A31B50" w:rsidRDefault="002108D7" w:rsidP="006069D9">
            <w:pPr>
              <w:widowControl w:val="0"/>
              <w:rPr>
                <w:rFonts w:cs="Arial"/>
                <w:color w:val="403151"/>
              </w:rPr>
            </w:pPr>
            <w:r w:rsidRPr="00A31B50">
              <w:rPr>
                <w:rFonts w:cs="Arial"/>
                <w:color w:val="403151"/>
              </w:rPr>
              <w:t>Substantially Achieved</w:t>
            </w:r>
          </w:p>
        </w:tc>
      </w:tr>
      <w:tr w:rsidR="002108D7" w:rsidRPr="00C56090" w14:paraId="3CD2FCAD"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CE14639" w14:textId="77777777" w:rsidR="002108D7" w:rsidRPr="00AE4701" w:rsidRDefault="002108D7" w:rsidP="006069D9">
            <w:pPr>
              <w:widowControl w:val="0"/>
              <w:rPr>
                <w:rFonts w:cs="Arial"/>
                <w:b/>
                <w:color w:val="000000"/>
              </w:rPr>
            </w:pPr>
            <w:r w:rsidRPr="00AE4701">
              <w:rPr>
                <w:rFonts w:cs="Arial"/>
                <w:b/>
                <w:color w:val="000000"/>
              </w:rPr>
              <w:t>5.3.2.3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94FE5BB" w14:textId="77777777" w:rsidR="002108D7" w:rsidRPr="00A31B50" w:rsidRDefault="002108D7" w:rsidP="006069D9">
            <w:pPr>
              <w:widowControl w:val="0"/>
              <w:rPr>
                <w:rFonts w:cs="Arial"/>
                <w:color w:val="000000"/>
              </w:rPr>
            </w:pPr>
            <w:r w:rsidRPr="00A31B50">
              <w:rPr>
                <w:rFonts w:cs="Arial"/>
                <w:color w:val="000000"/>
              </w:rPr>
              <w:t xml:space="preserve">Deliver great service to our customers and provide consistent, accurate and timely information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92CF580" w14:textId="77777777" w:rsidR="002108D7" w:rsidRPr="00A31B50" w:rsidRDefault="002108D7" w:rsidP="006069D9">
            <w:pPr>
              <w:widowControl w:val="0"/>
              <w:rPr>
                <w:rFonts w:cs="Arial"/>
                <w:color w:val="006100"/>
              </w:rPr>
            </w:pPr>
            <w:r w:rsidRPr="00A31B50">
              <w:rPr>
                <w:rFonts w:cs="Arial"/>
                <w:color w:val="006100"/>
              </w:rPr>
              <w:t>Achieved</w:t>
            </w:r>
          </w:p>
        </w:tc>
      </w:tr>
    </w:tbl>
    <w:p w14:paraId="05345623" w14:textId="77777777" w:rsidR="009147F7" w:rsidRDefault="009147F7" w:rsidP="006069D9">
      <w:pPr>
        <w:pStyle w:val="BlueHeading"/>
        <w:rPr>
          <w:noProof w:val="0"/>
        </w:rPr>
      </w:pPr>
    </w:p>
    <w:p w14:paraId="43D935A9" w14:textId="77777777" w:rsidR="00925C68" w:rsidRDefault="00925C68" w:rsidP="006069D9">
      <w:pPr>
        <w:pStyle w:val="BlueHeading"/>
        <w:rPr>
          <w:noProof w:val="0"/>
        </w:rPr>
      </w:pPr>
      <w:r>
        <w:lastRenderedPageBreak/>
        <w:drawing>
          <wp:inline distT="0" distB="0" distL="0" distR="0" wp14:anchorId="6767258E" wp14:editId="7B18969E">
            <wp:extent cx="6570980" cy="5115560"/>
            <wp:effectExtent l="0" t="0" r="1270" b="8890"/>
            <wp:docPr id="26" name="Picture 26" descr="Image of two customer service staff talking with each other" title="Customer service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Customer Service best shot.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570980" cy="5115560"/>
                    </a:xfrm>
                    <a:prstGeom prst="rect">
                      <a:avLst/>
                    </a:prstGeom>
                  </pic:spPr>
                </pic:pic>
              </a:graphicData>
            </a:graphic>
          </wp:inline>
        </w:drawing>
      </w:r>
    </w:p>
    <w:p w14:paraId="7EEC7007" w14:textId="77777777" w:rsidR="001F24F5" w:rsidRPr="00D87029" w:rsidRDefault="002108D7" w:rsidP="006069D9">
      <w:pPr>
        <w:sectPr w:rsidR="001F24F5" w:rsidRPr="00D87029" w:rsidSect="001F24F5">
          <w:pgSz w:w="11906" w:h="16838"/>
          <w:pgMar w:top="824" w:right="849" w:bottom="426" w:left="709" w:header="284" w:footer="209" w:gutter="0"/>
          <w:cols w:space="708"/>
          <w:docGrid w:linePitch="360"/>
        </w:sectPr>
      </w:pPr>
      <w:r>
        <w:t xml:space="preserve">There was a </w:t>
      </w:r>
      <w:r w:rsidR="001F24F5" w:rsidRPr="00D87029">
        <w:t>5% increase in Customer Satisfaction</w:t>
      </w:r>
      <w:r w:rsidR="00D87029" w:rsidRPr="00D87029">
        <w:t xml:space="preserve"> </w:t>
      </w:r>
      <w:r w:rsidR="001F24F5" w:rsidRPr="00D87029">
        <w:t>in 2020</w:t>
      </w:r>
      <w:r w:rsidR="0008637A">
        <w:t>.</w:t>
      </w:r>
    </w:p>
    <w:p w14:paraId="4F92C25D" w14:textId="77777777" w:rsidR="002108D7" w:rsidRDefault="00D87029" w:rsidP="006069D9">
      <w:pPr>
        <w:pStyle w:val="Heading2"/>
      </w:pPr>
      <w:bookmarkStart w:id="102" w:name="_Toc20744717"/>
      <w:r>
        <w:lastRenderedPageBreak/>
        <w:t xml:space="preserve">Strategy 5.4 - </w:t>
      </w:r>
      <w:r w:rsidRPr="00740DB9">
        <w:t>Manage Council’s assets and allocate resources in a fair and holistic manner</w:t>
      </w:r>
      <w:bookmarkEnd w:id="102"/>
    </w:p>
    <w:p w14:paraId="4C375382" w14:textId="77777777" w:rsidR="002B3187" w:rsidRPr="002B3187" w:rsidRDefault="002B3187" w:rsidP="002B3187">
      <w:pPr>
        <w:pStyle w:val="Heading3"/>
      </w:pPr>
      <w:r>
        <w:rPr>
          <w:rStyle w:val="Heading3AnnualReport"/>
        </w:rPr>
        <w:t>Delivery Program Actions</w:t>
      </w:r>
    </w:p>
    <w:p w14:paraId="018B8762" w14:textId="77777777" w:rsidR="002108D7" w:rsidRDefault="002108D7" w:rsidP="006069D9">
      <w:pPr>
        <w:pStyle w:val="Heading4"/>
      </w:pPr>
      <w:r>
        <w:t xml:space="preserve">Delivery Program Action 5.4.1 - </w:t>
      </w:r>
      <w:r w:rsidRPr="002108D7">
        <w:t>Further develop Fleet Management Systems to ensure that fleet is managed to sustainably and efficiently support delivery of services and infrastructure programs</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4.1 - Further develop Fleet Management Systems to ensure that fleet is managed to sustainably and efficiently support delivery of services and infrastructure programs"/>
      </w:tblPr>
      <w:tblGrid>
        <w:gridCol w:w="1017"/>
        <w:gridCol w:w="8021"/>
        <w:gridCol w:w="1560"/>
      </w:tblGrid>
      <w:tr w:rsidR="002108D7" w:rsidRPr="002D0677" w14:paraId="0F564483" w14:textId="77777777" w:rsidTr="002108D7">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0D57651" w14:textId="77777777" w:rsidR="002108D7" w:rsidRPr="00AE4701" w:rsidRDefault="002108D7" w:rsidP="006069D9">
            <w:pPr>
              <w:rPr>
                <w:rFonts w:cs="Arial"/>
                <w:b/>
                <w:color w:val="000000"/>
              </w:rPr>
            </w:pPr>
            <w:bookmarkStart w:id="103" w:name="RowTitle_17"/>
            <w:bookmarkEnd w:id="103"/>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828F8B6" w14:textId="77777777" w:rsidR="002108D7" w:rsidRPr="002D0677" w:rsidRDefault="002108D7" w:rsidP="006069D9">
            <w:pPr>
              <w:rPr>
                <w:rFonts w:cs="Arial"/>
                <w:b/>
                <w:color w:val="000000"/>
              </w:rPr>
            </w:pPr>
            <w:r w:rsidRPr="002D0677">
              <w:rPr>
                <w:rFonts w:cs="Arial"/>
                <w:b/>
                <w:color w:val="000000"/>
              </w:rPr>
              <w:t>Action Details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56DA4A03"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6C478B24" w14:textId="77777777" w:rsidTr="002108D7">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B8F0CE2" w14:textId="77777777" w:rsidR="002108D7" w:rsidRPr="00AE4701" w:rsidRDefault="002108D7" w:rsidP="006069D9">
            <w:pPr>
              <w:rPr>
                <w:rFonts w:cs="Arial"/>
                <w:b/>
                <w:color w:val="000000"/>
              </w:rPr>
            </w:pPr>
            <w:r w:rsidRPr="00AE4701">
              <w:rPr>
                <w:rFonts w:cs="Arial"/>
                <w:b/>
                <w:color w:val="000000"/>
              </w:rPr>
              <w:t>5.4.1.1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9EE3C41" w14:textId="77777777" w:rsidR="002108D7" w:rsidRPr="00C71F77" w:rsidRDefault="002108D7" w:rsidP="006069D9">
            <w:pPr>
              <w:rPr>
                <w:rFonts w:cs="Arial"/>
                <w:color w:val="000000"/>
              </w:rPr>
            </w:pPr>
            <w:r w:rsidRPr="00C71F77">
              <w:rPr>
                <w:rFonts w:cs="Arial"/>
                <w:color w:val="000000"/>
              </w:rPr>
              <w:t xml:space="preserve">Annual review of suitability and utilisation of light and heavy fleet </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38A50B9" w14:textId="77777777" w:rsidR="002108D7" w:rsidRPr="00C71F77" w:rsidRDefault="002108D7" w:rsidP="006069D9">
            <w:pPr>
              <w:rPr>
                <w:rFonts w:cs="Arial"/>
                <w:color w:val="006100"/>
              </w:rPr>
            </w:pPr>
            <w:r w:rsidRPr="00C71F77">
              <w:rPr>
                <w:rFonts w:cs="Arial"/>
                <w:color w:val="006100"/>
              </w:rPr>
              <w:t>Achieved</w:t>
            </w:r>
          </w:p>
        </w:tc>
      </w:tr>
      <w:tr w:rsidR="002108D7" w:rsidRPr="00C56090" w14:paraId="0CC44AAE" w14:textId="77777777" w:rsidTr="002108D7">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FB1DE4A" w14:textId="77777777" w:rsidR="002108D7" w:rsidRPr="00AE4701" w:rsidRDefault="002108D7" w:rsidP="006069D9">
            <w:pPr>
              <w:rPr>
                <w:rFonts w:cs="Arial"/>
                <w:b/>
                <w:color w:val="000000"/>
              </w:rPr>
            </w:pPr>
            <w:r w:rsidRPr="00AE4701">
              <w:rPr>
                <w:rFonts w:cs="Arial"/>
                <w:b/>
                <w:color w:val="000000"/>
              </w:rPr>
              <w:t>5.4.1.2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5A97A40" w14:textId="77777777" w:rsidR="002108D7" w:rsidRPr="00C71F77" w:rsidRDefault="002108D7" w:rsidP="006069D9">
            <w:pPr>
              <w:rPr>
                <w:rFonts w:cs="Arial"/>
                <w:color w:val="000000"/>
              </w:rPr>
            </w:pPr>
            <w:r w:rsidRPr="00C71F77">
              <w:rPr>
                <w:rFonts w:cs="Arial"/>
                <w:color w:val="000000"/>
              </w:rPr>
              <w:t>Renewal program of Council's fleet</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1C3BA06" w14:textId="77777777" w:rsidR="002108D7" w:rsidRPr="00C71F77" w:rsidRDefault="002108D7" w:rsidP="006069D9">
            <w:pPr>
              <w:rPr>
                <w:rFonts w:cs="Arial"/>
                <w:color w:val="006100"/>
              </w:rPr>
            </w:pPr>
            <w:r w:rsidRPr="00C71F77">
              <w:rPr>
                <w:rFonts w:cs="Arial"/>
                <w:color w:val="006100"/>
              </w:rPr>
              <w:t>Achieved</w:t>
            </w:r>
          </w:p>
        </w:tc>
      </w:tr>
    </w:tbl>
    <w:p w14:paraId="6171A829" w14:textId="77777777" w:rsidR="002108D7" w:rsidRDefault="002108D7" w:rsidP="006069D9">
      <w:pPr>
        <w:pStyle w:val="Heading4"/>
      </w:pPr>
      <w:r>
        <w:t xml:space="preserve">Delivery Program Action 5.4.2 - </w:t>
      </w:r>
      <w:r w:rsidRPr="002108D7">
        <w:t>Improve further Asset Man</w:t>
      </w:r>
      <w:r>
        <w:t>agement Systems capability (SP)</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4.2 - Improve further Asset Management Systems capability (SP)"/>
      </w:tblPr>
      <w:tblGrid>
        <w:gridCol w:w="1017"/>
        <w:gridCol w:w="8021"/>
        <w:gridCol w:w="1560"/>
      </w:tblGrid>
      <w:tr w:rsidR="002108D7" w:rsidRPr="002D0677" w14:paraId="2897F2CE"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04D1A83" w14:textId="77777777" w:rsidR="002108D7" w:rsidRPr="00AE4701" w:rsidRDefault="002108D7" w:rsidP="006069D9">
            <w:pPr>
              <w:rPr>
                <w:rFonts w:cs="Arial"/>
                <w:b/>
                <w:color w:val="000000"/>
              </w:rPr>
            </w:pPr>
            <w:bookmarkStart w:id="104" w:name="RowTitle_18"/>
            <w:bookmarkEnd w:id="104"/>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8FF09D5" w14:textId="77777777" w:rsidR="002108D7" w:rsidRPr="002D0677" w:rsidRDefault="002108D7" w:rsidP="006069D9">
            <w:pPr>
              <w:rPr>
                <w:rFonts w:cs="Arial"/>
                <w:b/>
                <w:color w:val="000000"/>
              </w:rPr>
            </w:pPr>
            <w:r w:rsidRPr="002D0677">
              <w:rPr>
                <w:rFonts w:cs="Arial"/>
                <w:b/>
                <w:color w:val="000000"/>
              </w:rPr>
              <w:t>Action Details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3B28D59E"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67801286"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84A8B98" w14:textId="77777777" w:rsidR="002108D7" w:rsidRPr="00AE4701" w:rsidRDefault="002108D7" w:rsidP="006069D9">
            <w:pPr>
              <w:rPr>
                <w:rFonts w:cs="Arial"/>
                <w:b/>
                <w:color w:val="000000"/>
              </w:rPr>
            </w:pPr>
            <w:r w:rsidRPr="00AE4701">
              <w:rPr>
                <w:rFonts w:cs="Arial"/>
                <w:b/>
                <w:color w:val="000000"/>
              </w:rPr>
              <w:t>5.4.2.1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EDA405B" w14:textId="77777777" w:rsidR="002108D7" w:rsidRPr="00C71F77" w:rsidRDefault="002108D7" w:rsidP="006069D9">
            <w:pPr>
              <w:rPr>
                <w:rFonts w:cs="Arial"/>
                <w:color w:val="000000"/>
              </w:rPr>
            </w:pPr>
            <w:r w:rsidRPr="00C71F77">
              <w:rPr>
                <w:rFonts w:cs="Arial"/>
                <w:color w:val="000000"/>
              </w:rPr>
              <w:t>Improve the data quality of the Asset Register and GIS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5E39961" w14:textId="77777777" w:rsidR="002108D7" w:rsidRPr="00C71F77" w:rsidRDefault="002108D7" w:rsidP="006069D9">
            <w:pPr>
              <w:rPr>
                <w:rFonts w:cs="Arial"/>
                <w:color w:val="006100"/>
              </w:rPr>
            </w:pPr>
            <w:r w:rsidRPr="00C71F77">
              <w:rPr>
                <w:rFonts w:cs="Arial"/>
                <w:color w:val="006100"/>
              </w:rPr>
              <w:t>Achieved</w:t>
            </w:r>
          </w:p>
        </w:tc>
      </w:tr>
    </w:tbl>
    <w:p w14:paraId="37539B49" w14:textId="77777777" w:rsidR="002108D7" w:rsidRDefault="002108D7" w:rsidP="006069D9">
      <w:pPr>
        <w:pStyle w:val="Heading4"/>
      </w:pPr>
      <w:r>
        <w:t xml:space="preserve">Delivery Program Action 5.4.3 - </w:t>
      </w:r>
      <w:r w:rsidRPr="002108D7">
        <w:t>Provide reporting on key Infrastructure expenditure and the associated State Government measures</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4.3 - Provide reporting on key Infrastructure expenditure and the associated State Government measures"/>
      </w:tblPr>
      <w:tblGrid>
        <w:gridCol w:w="1017"/>
        <w:gridCol w:w="8021"/>
        <w:gridCol w:w="1560"/>
      </w:tblGrid>
      <w:tr w:rsidR="002108D7" w:rsidRPr="002D0677" w14:paraId="2F9D917F"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D791BFC" w14:textId="77777777" w:rsidR="002108D7" w:rsidRPr="00AE4701" w:rsidRDefault="002108D7" w:rsidP="006069D9">
            <w:pPr>
              <w:rPr>
                <w:rFonts w:cs="Arial"/>
                <w:b/>
                <w:color w:val="000000"/>
              </w:rPr>
            </w:pPr>
            <w:bookmarkStart w:id="105" w:name="RowTitle_19"/>
            <w:bookmarkEnd w:id="105"/>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A334B91" w14:textId="77777777" w:rsidR="002108D7" w:rsidRPr="002D0677" w:rsidRDefault="002108D7" w:rsidP="006069D9">
            <w:pPr>
              <w:rPr>
                <w:rFonts w:cs="Arial"/>
                <w:b/>
                <w:color w:val="000000"/>
              </w:rPr>
            </w:pPr>
            <w:r w:rsidRPr="002D0677">
              <w:rPr>
                <w:rFonts w:cs="Arial"/>
                <w:b/>
                <w:color w:val="000000"/>
              </w:rPr>
              <w:t>Action Details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2CE6DC48"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50D74A43"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AE378B9" w14:textId="77777777" w:rsidR="002108D7" w:rsidRPr="00AE4701" w:rsidRDefault="002108D7" w:rsidP="006069D9">
            <w:pPr>
              <w:rPr>
                <w:rFonts w:cs="Arial"/>
                <w:b/>
                <w:color w:val="000000"/>
              </w:rPr>
            </w:pPr>
            <w:r w:rsidRPr="00AE4701">
              <w:rPr>
                <w:rFonts w:cs="Arial"/>
                <w:b/>
                <w:color w:val="000000"/>
              </w:rPr>
              <w:t>5.4.3.1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39B24E8" w14:textId="77777777" w:rsidR="002108D7" w:rsidRPr="00C71F77" w:rsidRDefault="002108D7" w:rsidP="006069D9">
            <w:pPr>
              <w:rPr>
                <w:rFonts w:cs="Arial"/>
                <w:color w:val="000000"/>
              </w:rPr>
            </w:pPr>
            <w:r w:rsidRPr="00C71F77">
              <w:rPr>
                <w:rFonts w:cs="Arial"/>
                <w:color w:val="000000"/>
              </w:rPr>
              <w:t>Improve the data quality of Work Orders (maintenance and capital expenditure)</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1E387A3" w14:textId="77777777" w:rsidR="002108D7" w:rsidRPr="00C71F77" w:rsidRDefault="002108D7" w:rsidP="006069D9">
            <w:pPr>
              <w:rPr>
                <w:rFonts w:cs="Arial"/>
                <w:color w:val="006100"/>
              </w:rPr>
            </w:pPr>
            <w:r w:rsidRPr="00C71F77">
              <w:rPr>
                <w:rFonts w:cs="Arial"/>
                <w:color w:val="006100"/>
              </w:rPr>
              <w:t>Achieved</w:t>
            </w:r>
          </w:p>
        </w:tc>
      </w:tr>
      <w:tr w:rsidR="002108D7" w:rsidRPr="00C56090" w14:paraId="298D4FB3"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E48C235" w14:textId="77777777" w:rsidR="002108D7" w:rsidRPr="00AE4701" w:rsidRDefault="002108D7" w:rsidP="006069D9">
            <w:pPr>
              <w:rPr>
                <w:rFonts w:cs="Arial"/>
                <w:b/>
                <w:color w:val="000000"/>
              </w:rPr>
            </w:pPr>
            <w:r w:rsidRPr="00AE4701">
              <w:rPr>
                <w:rFonts w:cs="Arial"/>
                <w:b/>
                <w:color w:val="000000"/>
              </w:rPr>
              <w:t>5.4.3.2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84F4B3C" w14:textId="77777777" w:rsidR="002108D7" w:rsidRPr="00C71F77" w:rsidRDefault="002108D7" w:rsidP="006069D9">
            <w:pPr>
              <w:rPr>
                <w:rFonts w:cs="Arial"/>
                <w:color w:val="000000"/>
              </w:rPr>
            </w:pPr>
            <w:r w:rsidRPr="00C71F77">
              <w:rPr>
                <w:rFonts w:cs="Arial"/>
                <w:color w:val="000000"/>
              </w:rPr>
              <w:t>Complete the annual infrastructure report (Special Schedule 7 of the financial statements)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50630DD" w14:textId="77777777" w:rsidR="002108D7" w:rsidRPr="00C71F77" w:rsidRDefault="002108D7" w:rsidP="006069D9">
            <w:pPr>
              <w:rPr>
                <w:rFonts w:cs="Arial"/>
                <w:color w:val="006100"/>
              </w:rPr>
            </w:pPr>
            <w:r w:rsidRPr="00C71F77">
              <w:rPr>
                <w:rFonts w:cs="Arial"/>
                <w:color w:val="006100"/>
              </w:rPr>
              <w:t>Achieved</w:t>
            </w:r>
          </w:p>
        </w:tc>
      </w:tr>
    </w:tbl>
    <w:p w14:paraId="2D374F75" w14:textId="77777777" w:rsidR="00B8401D" w:rsidRDefault="00B8401D" w:rsidP="006069D9">
      <w:pPr>
        <w:pStyle w:val="Heading4"/>
        <w:sectPr w:rsidR="00B8401D" w:rsidSect="001F24F5">
          <w:pgSz w:w="11906" w:h="16838"/>
          <w:pgMar w:top="824" w:right="849" w:bottom="426" w:left="709" w:header="284" w:footer="209" w:gutter="0"/>
          <w:cols w:space="708"/>
          <w:docGrid w:linePitch="360"/>
        </w:sectPr>
      </w:pPr>
    </w:p>
    <w:p w14:paraId="3DF015A5" w14:textId="77777777" w:rsidR="002108D7" w:rsidRDefault="00B8401D" w:rsidP="006069D9">
      <w:pPr>
        <w:pStyle w:val="Heading4"/>
      </w:pPr>
      <w:r>
        <w:lastRenderedPageBreak/>
        <w:t>Delivery Program Action 5.4.4</w:t>
      </w:r>
      <w:r w:rsidR="002108D7">
        <w:t xml:space="preserve"> - </w:t>
      </w:r>
      <w:r w:rsidR="002108D7" w:rsidRPr="002108D7">
        <w:t>Work with community to prioritise ac</w:t>
      </w:r>
      <w:r w:rsidR="002108D7">
        <w:t>tions from the Place Plans (SP)</w:t>
      </w:r>
    </w:p>
    <w:p w14:paraId="3E7B2220" w14:textId="77777777" w:rsidR="002108D7" w:rsidRDefault="002108D7" w:rsidP="006069D9">
      <w:r w:rsidRPr="00347D44">
        <w:t>As recommended by the Communit</w:t>
      </w:r>
      <w:r>
        <w:t xml:space="preserve">y Solutions Panel, Council </w:t>
      </w:r>
      <w:r w:rsidRPr="00347D44">
        <w:t>continue</w:t>
      </w:r>
      <w:r>
        <w:t>s</w:t>
      </w:r>
      <w:r w:rsidRPr="00347D44">
        <w:t xml:space="preserve"> to work with the community to prior</w:t>
      </w:r>
      <w:r>
        <w:t>ities actions from Place Plans.</w:t>
      </w:r>
    </w:p>
    <w:p w14:paraId="14D8EE88" w14:textId="77777777" w:rsidR="002108D7" w:rsidRDefault="002108D7" w:rsidP="006069D9">
      <w:pPr>
        <w:pStyle w:val="Heading4"/>
      </w:pPr>
      <w:r>
        <w:t>Delivery Program Action 5.4.</w:t>
      </w:r>
      <w:r w:rsidR="00B8401D">
        <w:t>5</w:t>
      </w:r>
      <w:r>
        <w:t xml:space="preserve"> - </w:t>
      </w:r>
      <w:r w:rsidRPr="002108D7">
        <w:t>Progress implementation of inclusive and integrated resourcing strategy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4.5 - Progress implementation of inclusive and integrated resourcing strategy"/>
      </w:tblPr>
      <w:tblGrid>
        <w:gridCol w:w="1017"/>
        <w:gridCol w:w="8021"/>
        <w:gridCol w:w="1560"/>
      </w:tblGrid>
      <w:tr w:rsidR="002108D7" w:rsidRPr="002D0677" w14:paraId="6CA79E9B"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143A721" w14:textId="77777777" w:rsidR="002108D7" w:rsidRPr="00AE4701" w:rsidRDefault="002108D7" w:rsidP="006069D9">
            <w:pPr>
              <w:rPr>
                <w:rFonts w:cs="Arial"/>
                <w:b/>
                <w:color w:val="000000"/>
              </w:rPr>
            </w:pPr>
            <w:bookmarkStart w:id="106" w:name="RowTitle_20"/>
            <w:bookmarkEnd w:id="106"/>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B6F8104" w14:textId="77777777" w:rsidR="002108D7" w:rsidRPr="002D0677" w:rsidRDefault="002108D7" w:rsidP="006069D9">
            <w:pPr>
              <w:rPr>
                <w:rFonts w:cs="Arial"/>
                <w:b/>
                <w:color w:val="000000"/>
              </w:rPr>
            </w:pPr>
            <w:r w:rsidRPr="002D0677">
              <w:rPr>
                <w:rFonts w:cs="Arial"/>
                <w:b/>
                <w:color w:val="000000"/>
              </w:rPr>
              <w:t>Action Details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7FB56318" w14:textId="77777777" w:rsidR="002108D7" w:rsidRPr="002D0677" w:rsidRDefault="002108D7" w:rsidP="006069D9">
            <w:pPr>
              <w:rPr>
                <w:rFonts w:cs="Arial"/>
                <w:b/>
                <w:color w:val="000000"/>
              </w:rPr>
            </w:pPr>
            <w:r w:rsidRPr="002D0677">
              <w:rPr>
                <w:rFonts w:cs="Arial"/>
                <w:b/>
                <w:color w:val="000000"/>
              </w:rPr>
              <w:t>Status</w:t>
            </w:r>
          </w:p>
        </w:tc>
      </w:tr>
      <w:tr w:rsidR="002108D7" w:rsidRPr="00C56090" w14:paraId="584340A8"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57C8921" w14:textId="77777777" w:rsidR="002108D7" w:rsidRPr="00AE4701" w:rsidRDefault="002108D7" w:rsidP="006069D9">
            <w:pPr>
              <w:rPr>
                <w:rFonts w:cs="Arial"/>
                <w:b/>
                <w:color w:val="000000"/>
              </w:rPr>
            </w:pPr>
            <w:r w:rsidRPr="00AE4701">
              <w:rPr>
                <w:rFonts w:cs="Arial"/>
                <w:b/>
                <w:color w:val="000000"/>
              </w:rPr>
              <w:t>5.4.5.1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5A5BBB0" w14:textId="77777777" w:rsidR="002108D7" w:rsidRPr="00C71F77" w:rsidRDefault="002108D7" w:rsidP="006069D9">
            <w:pPr>
              <w:rPr>
                <w:rFonts w:cs="Arial"/>
                <w:color w:val="000000"/>
              </w:rPr>
            </w:pPr>
            <w:r w:rsidRPr="00C71F77">
              <w:rPr>
                <w:rFonts w:cs="Arial"/>
                <w:color w:val="000000"/>
              </w:rPr>
              <w:t>Review skills step assessment criteria to support new grades in salary system</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21E1CCB" w14:textId="77777777" w:rsidR="002108D7" w:rsidRPr="00C71F77" w:rsidRDefault="002108D7" w:rsidP="006069D9">
            <w:pPr>
              <w:rPr>
                <w:rFonts w:cs="Arial"/>
                <w:color w:val="006100"/>
              </w:rPr>
            </w:pPr>
            <w:r w:rsidRPr="00C71F77">
              <w:rPr>
                <w:rFonts w:cs="Arial"/>
                <w:color w:val="006100"/>
              </w:rPr>
              <w:t>Achieved</w:t>
            </w:r>
          </w:p>
        </w:tc>
      </w:tr>
      <w:tr w:rsidR="002108D7" w:rsidRPr="00C56090" w14:paraId="360304A4"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7144D9E" w14:textId="77777777" w:rsidR="002108D7" w:rsidRPr="00AE4701" w:rsidRDefault="002108D7" w:rsidP="006069D9">
            <w:pPr>
              <w:rPr>
                <w:rFonts w:cs="Arial"/>
                <w:b/>
                <w:color w:val="000000"/>
              </w:rPr>
            </w:pPr>
            <w:r w:rsidRPr="00AE4701">
              <w:rPr>
                <w:rFonts w:cs="Arial"/>
                <w:b/>
                <w:color w:val="000000"/>
              </w:rPr>
              <w:t>5.4.5.2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0F2760C" w14:textId="77777777" w:rsidR="002108D7" w:rsidRPr="00C71F77" w:rsidRDefault="002108D7" w:rsidP="006069D9">
            <w:pPr>
              <w:rPr>
                <w:rFonts w:cs="Arial"/>
                <w:color w:val="000000"/>
              </w:rPr>
            </w:pPr>
            <w:r w:rsidRPr="00C71F77">
              <w:rPr>
                <w:rFonts w:cs="Arial"/>
                <w:color w:val="000000"/>
              </w:rPr>
              <w:t>Implement a reverse mentoring program for staff across different generational groups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0A7876D" w14:textId="77777777" w:rsidR="002108D7" w:rsidRPr="00C71F77" w:rsidRDefault="002108D7" w:rsidP="006069D9">
            <w:pPr>
              <w:rPr>
                <w:rFonts w:cs="Arial"/>
                <w:color w:val="006100"/>
              </w:rPr>
            </w:pPr>
            <w:r w:rsidRPr="00C71F77">
              <w:rPr>
                <w:rFonts w:cs="Arial"/>
                <w:color w:val="006100"/>
              </w:rPr>
              <w:t>Achieved</w:t>
            </w:r>
          </w:p>
        </w:tc>
      </w:tr>
      <w:tr w:rsidR="002108D7" w:rsidRPr="00C56090" w14:paraId="5C735277"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CD5C938" w14:textId="77777777" w:rsidR="002108D7" w:rsidRPr="00AE4701" w:rsidRDefault="002108D7" w:rsidP="006069D9">
            <w:pPr>
              <w:rPr>
                <w:rFonts w:cs="Arial"/>
                <w:b/>
                <w:color w:val="000000"/>
              </w:rPr>
            </w:pPr>
            <w:r w:rsidRPr="00AE4701">
              <w:rPr>
                <w:rFonts w:cs="Arial"/>
                <w:b/>
                <w:color w:val="000000"/>
              </w:rPr>
              <w:t>5.4.5.3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0952CC8" w14:textId="77777777" w:rsidR="002108D7" w:rsidRPr="00C71F77" w:rsidRDefault="002108D7" w:rsidP="006069D9">
            <w:pPr>
              <w:rPr>
                <w:rFonts w:cs="Arial"/>
                <w:color w:val="000000"/>
              </w:rPr>
            </w:pPr>
            <w:r w:rsidRPr="00C71F77">
              <w:rPr>
                <w:rFonts w:cs="Arial"/>
                <w:color w:val="000000"/>
              </w:rPr>
              <w:t>Review recruitment practices to ensure they are inclusive and identify partners to promote job opportunities for people with disability across the Byron Shire</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5E3BA6B" w14:textId="77777777" w:rsidR="002108D7" w:rsidRPr="00C71F77" w:rsidRDefault="002108D7" w:rsidP="006069D9">
            <w:pPr>
              <w:rPr>
                <w:rFonts w:cs="Arial"/>
                <w:color w:val="006100"/>
              </w:rPr>
            </w:pPr>
            <w:r w:rsidRPr="00C71F77">
              <w:rPr>
                <w:rFonts w:cs="Arial"/>
                <w:color w:val="006100"/>
              </w:rPr>
              <w:t>Achieved</w:t>
            </w:r>
          </w:p>
        </w:tc>
      </w:tr>
      <w:tr w:rsidR="002108D7" w:rsidRPr="00C56090" w14:paraId="3B2B59BA"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F2F96E4" w14:textId="77777777" w:rsidR="002108D7" w:rsidRPr="00AE4701" w:rsidRDefault="002108D7" w:rsidP="006069D9">
            <w:pPr>
              <w:rPr>
                <w:rFonts w:cs="Arial"/>
                <w:b/>
                <w:color w:val="000000"/>
              </w:rPr>
            </w:pPr>
            <w:r w:rsidRPr="00AE4701">
              <w:rPr>
                <w:rFonts w:cs="Arial"/>
                <w:b/>
                <w:color w:val="000000"/>
              </w:rPr>
              <w:t>5.4.5.4</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FBC85BD" w14:textId="77777777" w:rsidR="002108D7" w:rsidRPr="00C71F77" w:rsidRDefault="002108D7" w:rsidP="006069D9">
            <w:pPr>
              <w:rPr>
                <w:rFonts w:cs="Arial"/>
                <w:color w:val="000000"/>
              </w:rPr>
            </w:pPr>
            <w:r w:rsidRPr="00C71F77">
              <w:rPr>
                <w:rFonts w:cs="Arial"/>
                <w:color w:val="000000"/>
              </w:rPr>
              <w:t>Monitor, review and update Long Term Financial Plan</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E63867E" w14:textId="77777777" w:rsidR="002108D7" w:rsidRPr="00C71F77" w:rsidRDefault="002108D7" w:rsidP="006069D9">
            <w:pPr>
              <w:rPr>
                <w:rFonts w:cs="Arial"/>
                <w:color w:val="1F497D"/>
              </w:rPr>
            </w:pPr>
            <w:r w:rsidRPr="00C71F77">
              <w:rPr>
                <w:rFonts w:cs="Arial"/>
                <w:color w:val="1F497D"/>
              </w:rPr>
              <w:t>Partially Achieved</w:t>
            </w:r>
          </w:p>
        </w:tc>
      </w:tr>
      <w:tr w:rsidR="002108D7" w:rsidRPr="00C56090" w14:paraId="233158A6"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91E1921" w14:textId="77777777" w:rsidR="002108D7" w:rsidRPr="00AE4701" w:rsidRDefault="002108D7" w:rsidP="006069D9">
            <w:pPr>
              <w:rPr>
                <w:rFonts w:cs="Arial"/>
                <w:b/>
                <w:color w:val="000000"/>
              </w:rPr>
            </w:pPr>
            <w:r w:rsidRPr="00AE4701">
              <w:rPr>
                <w:rFonts w:cs="Arial"/>
                <w:b/>
                <w:color w:val="000000"/>
              </w:rPr>
              <w:t>5.4.5.5</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2B6B152" w14:textId="77777777" w:rsidR="002108D7" w:rsidRPr="00C71F77" w:rsidRDefault="002108D7" w:rsidP="006069D9">
            <w:pPr>
              <w:rPr>
                <w:rFonts w:cs="Arial"/>
                <w:color w:val="000000"/>
              </w:rPr>
            </w:pPr>
            <w:r w:rsidRPr="00C71F77">
              <w:rPr>
                <w:rFonts w:cs="Arial"/>
                <w:color w:val="000000"/>
              </w:rPr>
              <w:t xml:space="preserve">10 year capital plans and programs reviewed annually and projects developed and scoped  </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5BD88AF" w14:textId="77777777" w:rsidR="002108D7" w:rsidRPr="00C71F77" w:rsidRDefault="002108D7" w:rsidP="006069D9">
            <w:pPr>
              <w:rPr>
                <w:rFonts w:cs="Arial"/>
                <w:color w:val="006100"/>
              </w:rPr>
            </w:pPr>
            <w:r w:rsidRPr="00C71F77">
              <w:rPr>
                <w:rFonts w:cs="Arial"/>
                <w:color w:val="006100"/>
              </w:rPr>
              <w:t>Achieved</w:t>
            </w:r>
          </w:p>
        </w:tc>
      </w:tr>
    </w:tbl>
    <w:p w14:paraId="37229F30" w14:textId="77777777" w:rsidR="00566F05" w:rsidRDefault="00566F05" w:rsidP="006069D9">
      <w:pPr>
        <w:pStyle w:val="BlueHeading"/>
        <w:rPr>
          <w:noProof w:val="0"/>
        </w:rPr>
        <w:sectPr w:rsidR="00566F05" w:rsidSect="001F24F5">
          <w:pgSz w:w="11906" w:h="16838"/>
          <w:pgMar w:top="824" w:right="849" w:bottom="426" w:left="709" w:header="284" w:footer="209" w:gutter="0"/>
          <w:cols w:space="708"/>
          <w:docGrid w:linePitch="360"/>
        </w:sectPr>
      </w:pPr>
    </w:p>
    <w:p w14:paraId="4641C7D5" w14:textId="77777777" w:rsidR="00566F05" w:rsidRPr="0065200F" w:rsidRDefault="00566F05" w:rsidP="006069D9">
      <w:pPr>
        <w:pStyle w:val="Heading1"/>
      </w:pPr>
      <w:bookmarkStart w:id="107" w:name="_Toc527981040"/>
      <w:bookmarkStart w:id="108" w:name="_Toc20744718"/>
      <w:r w:rsidRPr="0065200F">
        <w:lastRenderedPageBreak/>
        <w:t>Our Workforce</w:t>
      </w:r>
      <w:bookmarkEnd w:id="107"/>
      <w:bookmarkEnd w:id="108"/>
    </w:p>
    <w:p w14:paraId="649C1696" w14:textId="77777777" w:rsidR="006C0B48" w:rsidRDefault="00D87029" w:rsidP="006069D9">
      <w:pPr>
        <w:pStyle w:val="Heading2"/>
      </w:pPr>
      <w:bookmarkStart w:id="109" w:name="_Toc524094492"/>
      <w:bookmarkStart w:id="110" w:name="_Toc525719661"/>
      <w:r>
        <w:rPr>
          <w:rFonts w:eastAsia="Calibri"/>
        </w:rPr>
        <w:drawing>
          <wp:inline distT="0" distB="0" distL="0" distR="0" wp14:anchorId="79572A06" wp14:editId="1FF4277C">
            <wp:extent cx="1700530" cy="2516505"/>
            <wp:effectExtent l="38100" t="38100" r="33020" b="36195"/>
            <wp:docPr id="1058" name="Picture 1058" descr="Photo of General Manager, Mark Arnold." title="Mark Arn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edia and Comms\Photos\Annual report 1718\Annual report pics\mark.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127" t="8117" r="14126" b="19231"/>
                    <a:stretch/>
                  </pic:blipFill>
                  <pic:spPr bwMode="auto">
                    <a:xfrm>
                      <a:off x="0" y="0"/>
                      <a:ext cx="1700530" cy="2516505"/>
                    </a:xfrm>
                    <a:prstGeom prst="rect">
                      <a:avLst/>
                    </a:prstGeom>
                    <a:noFill/>
                    <a:ln w="38100">
                      <a:solidFill>
                        <a:schemeClr val="accent1"/>
                      </a:solidFill>
                    </a:ln>
                    <a:extLst>
                      <a:ext uri="{53640926-AAD7-44D8-BBD7-CCE9431645EC}">
                        <a14:shadowObscured xmlns:a14="http://schemas.microsoft.com/office/drawing/2010/main"/>
                      </a:ext>
                    </a:extLst>
                  </pic:spPr>
                </pic:pic>
              </a:graphicData>
            </a:graphic>
          </wp:inline>
        </w:drawing>
      </w:r>
    </w:p>
    <w:p w14:paraId="531B5B06" w14:textId="77777777" w:rsidR="00566F05" w:rsidRPr="0065200F" w:rsidRDefault="00566F05" w:rsidP="006069D9">
      <w:pPr>
        <w:pStyle w:val="Heading2"/>
      </w:pPr>
      <w:r w:rsidRPr="0065200F">
        <w:t>General Manager</w:t>
      </w:r>
    </w:p>
    <w:p w14:paraId="5B7FC98C" w14:textId="77777777" w:rsidR="00566F05" w:rsidRPr="0065200F" w:rsidRDefault="00566F05" w:rsidP="006069D9">
      <w:pPr>
        <w:pStyle w:val="Heading3"/>
      </w:pPr>
      <w:r w:rsidRPr="0065200F">
        <w:t>Mark Arnold</w:t>
      </w:r>
      <w:bookmarkEnd w:id="109"/>
      <w:bookmarkEnd w:id="110"/>
    </w:p>
    <w:p w14:paraId="5063EDEE" w14:textId="77777777" w:rsidR="00566F05" w:rsidRPr="0065200F" w:rsidRDefault="00566F05" w:rsidP="006069D9">
      <w:pPr>
        <w:rPr>
          <w:rFonts w:eastAsia="Calibri" w:cs="Arial"/>
        </w:rPr>
      </w:pPr>
      <w:r w:rsidRPr="0065200F">
        <w:rPr>
          <w:rFonts w:eastAsia="Calibri" w:cs="Arial"/>
        </w:rPr>
        <w:t>The General Manager is the most senior employee of Council.  The General Manager is selected and appointed by the Council, on a renewable fixed term, performance-based con</w:t>
      </w:r>
      <w:r w:rsidR="00284D65">
        <w:rPr>
          <w:rFonts w:eastAsia="Calibri" w:cs="Arial"/>
        </w:rPr>
        <w:t xml:space="preserve">tract for a maximum of five </w:t>
      </w:r>
      <w:r w:rsidRPr="0065200F">
        <w:rPr>
          <w:rFonts w:eastAsia="Calibri" w:cs="Arial"/>
        </w:rPr>
        <w:t xml:space="preserve">years. </w:t>
      </w:r>
    </w:p>
    <w:p w14:paraId="24AB96C8" w14:textId="77777777" w:rsidR="00566F05" w:rsidRPr="0065200F" w:rsidRDefault="00566F05" w:rsidP="006069D9">
      <w:pPr>
        <w:rPr>
          <w:rFonts w:eastAsia="Calibri" w:cs="Arial"/>
        </w:rPr>
      </w:pPr>
      <w:r w:rsidRPr="0065200F">
        <w:rPr>
          <w:rFonts w:eastAsia="Calibri" w:cs="Arial"/>
        </w:rPr>
        <w:t>Under the Act, the General Manager’s responsibilities include:</w:t>
      </w:r>
    </w:p>
    <w:p w14:paraId="65C44FE5" w14:textId="77777777" w:rsidR="00566F05" w:rsidRPr="0065200F" w:rsidRDefault="00F52831" w:rsidP="00997D03">
      <w:pPr>
        <w:numPr>
          <w:ilvl w:val="0"/>
          <w:numId w:val="5"/>
        </w:numPr>
        <w:spacing w:after="200" w:line="252" w:lineRule="auto"/>
        <w:ind w:left="567" w:hanging="567"/>
        <w:contextualSpacing/>
        <w:rPr>
          <w:rFonts w:eastAsia="Calibri" w:cs="Arial"/>
        </w:rPr>
      </w:pPr>
      <w:r>
        <w:rPr>
          <w:rFonts w:eastAsia="Calibri" w:cs="Arial"/>
        </w:rPr>
        <w:t>e</w:t>
      </w:r>
      <w:r w:rsidR="00566F05" w:rsidRPr="0065200F">
        <w:rPr>
          <w:rFonts w:eastAsia="Calibri" w:cs="Arial"/>
        </w:rPr>
        <w:t>fficient and effective operation of the Council organisation and day-to-day management.  This includes ensuring Council decisions and policies are implemented;</w:t>
      </w:r>
    </w:p>
    <w:p w14:paraId="3739EAD8" w14:textId="77777777" w:rsidR="00F52831" w:rsidRDefault="00F52831" w:rsidP="00997D03">
      <w:pPr>
        <w:numPr>
          <w:ilvl w:val="0"/>
          <w:numId w:val="5"/>
        </w:numPr>
        <w:spacing w:after="200" w:line="252" w:lineRule="auto"/>
        <w:ind w:left="567" w:hanging="567"/>
        <w:contextualSpacing/>
        <w:rPr>
          <w:rFonts w:eastAsia="Calibri" w:cs="Arial"/>
        </w:rPr>
      </w:pPr>
      <w:r>
        <w:rPr>
          <w:rFonts w:eastAsia="Calibri" w:cs="Arial"/>
        </w:rPr>
        <w:t>a</w:t>
      </w:r>
      <w:r w:rsidR="00566F05" w:rsidRPr="0065200F">
        <w:rPr>
          <w:rFonts w:eastAsia="Calibri" w:cs="Arial"/>
        </w:rPr>
        <w:t xml:space="preserve">ppointing, directing and dismissing staff in accordance with an organisation structure and resources approved by the Council;  </w:t>
      </w:r>
    </w:p>
    <w:p w14:paraId="43F33477" w14:textId="77777777" w:rsidR="00566F05" w:rsidRPr="0065200F" w:rsidRDefault="00F52831" w:rsidP="00997D03">
      <w:pPr>
        <w:numPr>
          <w:ilvl w:val="0"/>
          <w:numId w:val="5"/>
        </w:numPr>
        <w:spacing w:after="200" w:line="252" w:lineRule="auto"/>
        <w:ind w:left="567" w:hanging="567"/>
        <w:contextualSpacing/>
        <w:rPr>
          <w:rFonts w:eastAsia="Calibri" w:cs="Arial"/>
        </w:rPr>
      </w:pPr>
      <w:r>
        <w:rPr>
          <w:rFonts w:eastAsia="Calibri" w:cs="Arial"/>
        </w:rPr>
        <w:t>im</w:t>
      </w:r>
      <w:r w:rsidR="00566F05" w:rsidRPr="0065200F">
        <w:rPr>
          <w:rFonts w:eastAsia="Calibri" w:cs="Arial"/>
        </w:rPr>
        <w:t xml:space="preserve">plementing the Council’s equal employment </w:t>
      </w:r>
      <w:r w:rsidR="00422813">
        <w:rPr>
          <w:rFonts w:eastAsia="Calibri" w:cs="Arial"/>
        </w:rPr>
        <w:t>opportunity Management Plan; and</w:t>
      </w:r>
    </w:p>
    <w:p w14:paraId="64308475" w14:textId="77777777" w:rsidR="00566F05" w:rsidRDefault="00F52831" w:rsidP="00997D03">
      <w:pPr>
        <w:numPr>
          <w:ilvl w:val="0"/>
          <w:numId w:val="5"/>
        </w:numPr>
        <w:spacing w:after="200" w:line="252" w:lineRule="auto"/>
        <w:ind w:left="567" w:hanging="567"/>
        <w:contextualSpacing/>
        <w:rPr>
          <w:rFonts w:eastAsia="Calibri" w:cs="Arial"/>
        </w:rPr>
      </w:pPr>
      <w:r>
        <w:rPr>
          <w:rFonts w:eastAsia="Calibri" w:cs="Arial"/>
        </w:rPr>
        <w:t>e</w:t>
      </w:r>
      <w:r w:rsidR="00566F05" w:rsidRPr="0065200F">
        <w:rPr>
          <w:rFonts w:eastAsia="Calibri" w:cs="Arial"/>
        </w:rPr>
        <w:t>xercising other functions as delegated by the Council.</w:t>
      </w:r>
    </w:p>
    <w:p w14:paraId="3456646E" w14:textId="77777777" w:rsidR="0008637A" w:rsidRPr="0065200F" w:rsidRDefault="0008637A" w:rsidP="006069D9">
      <w:pPr>
        <w:spacing w:after="200" w:line="252" w:lineRule="auto"/>
        <w:contextualSpacing/>
        <w:rPr>
          <w:rFonts w:eastAsia="Calibri" w:cs="Arial"/>
        </w:rPr>
      </w:pPr>
    </w:p>
    <w:p w14:paraId="7157A753" w14:textId="77777777" w:rsidR="006C0B48" w:rsidRDefault="00422813" w:rsidP="006069D9">
      <w:pPr>
        <w:spacing w:after="200" w:line="252" w:lineRule="auto"/>
        <w:contextualSpacing/>
        <w:rPr>
          <w:rFonts w:eastAsia="Calibri" w:cs="Arial"/>
        </w:rPr>
        <w:sectPr w:rsidR="006C0B48" w:rsidSect="00FB733B">
          <w:pgSz w:w="11906" w:h="16838"/>
          <w:pgMar w:top="824" w:right="849" w:bottom="709" w:left="709" w:header="284" w:footer="209" w:gutter="0"/>
          <w:cols w:space="708"/>
          <w:docGrid w:linePitch="360"/>
        </w:sectPr>
      </w:pPr>
      <w:r>
        <w:rPr>
          <w:rFonts w:eastAsia="Calibri" w:cs="Arial"/>
        </w:rPr>
        <w:t>T</w:t>
      </w:r>
      <w:r w:rsidR="00566F05" w:rsidRPr="0065200F">
        <w:rPr>
          <w:rFonts w:eastAsia="Calibri" w:cs="Arial"/>
        </w:rPr>
        <w:t>he General Manager may, in turn, delegate functions to other staff.</w:t>
      </w:r>
      <w:bookmarkStart w:id="111" w:name="_Toc525719664"/>
      <w:bookmarkStart w:id="112" w:name="_Toc525719662"/>
    </w:p>
    <w:p w14:paraId="4ABB1369" w14:textId="77777777" w:rsidR="00DB14B1" w:rsidRDefault="00DB14B1" w:rsidP="006069D9">
      <w:pPr>
        <w:rPr>
          <w:rStyle w:val="Heading2Char"/>
          <w:rFonts w:eastAsiaTheme="minorHAnsi"/>
          <w:noProof w:val="0"/>
        </w:rPr>
      </w:pPr>
    </w:p>
    <w:p w14:paraId="05E49185" w14:textId="77777777" w:rsidR="00D87029" w:rsidRDefault="00DB14B1" w:rsidP="006069D9">
      <w:pPr>
        <w:rPr>
          <w:rStyle w:val="Heading2Char"/>
          <w:rFonts w:eastAsiaTheme="minorHAnsi"/>
          <w:noProof w:val="0"/>
        </w:rPr>
      </w:pPr>
      <w:r w:rsidRPr="00DB14B1">
        <w:rPr>
          <w:rFonts w:ascii="Montserrat" w:hAnsi="Montserrat" w:cs="Arial"/>
          <w:b/>
          <w:bCs/>
          <w:noProof/>
          <w:color w:val="1F497D" w:themeColor="text2"/>
          <w:sz w:val="28"/>
          <w:szCs w:val="24"/>
          <w:lang w:eastAsia="en-AU"/>
        </w:rPr>
        <w:lastRenderedPageBreak/>
        <w:drawing>
          <wp:inline distT="0" distB="0" distL="0" distR="0" wp14:anchorId="749B8AE6" wp14:editId="0E2C8501">
            <wp:extent cx="1849120" cy="1232535"/>
            <wp:effectExtent l="41592" t="34608" r="40323" b="40322"/>
            <wp:docPr id="12" name="Picture 12" descr="Photo of Director Corporate and Community Services, Vanessa Adams" title="Vanessa A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sills\AppData\Local\Microsoft\Windows\Temporary Internet Files\Content.Outlook\43ZROC3M\IMG_929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1849120" cy="1232535"/>
                    </a:xfrm>
                    <a:prstGeom prst="rect">
                      <a:avLst/>
                    </a:prstGeom>
                    <a:noFill/>
                    <a:ln w="38100">
                      <a:solidFill>
                        <a:schemeClr val="accent1"/>
                      </a:solidFill>
                    </a:ln>
                  </pic:spPr>
                </pic:pic>
              </a:graphicData>
            </a:graphic>
          </wp:inline>
        </w:drawing>
      </w:r>
    </w:p>
    <w:p w14:paraId="2CAF3DC9" w14:textId="77777777" w:rsidR="00566F05" w:rsidRPr="00DB14B1" w:rsidRDefault="00566F05" w:rsidP="006069D9">
      <w:pPr>
        <w:rPr>
          <w:rStyle w:val="Heading2Char"/>
          <w:rFonts w:eastAsiaTheme="minorHAnsi"/>
          <w:noProof w:val="0"/>
        </w:rPr>
      </w:pPr>
      <w:r w:rsidRPr="00DB14B1">
        <w:rPr>
          <w:rStyle w:val="Heading2Char"/>
          <w:rFonts w:eastAsiaTheme="minorHAnsi"/>
          <w:noProof w:val="0"/>
        </w:rPr>
        <w:t>Director Corporate and Community Services</w:t>
      </w:r>
      <w:bookmarkEnd w:id="111"/>
    </w:p>
    <w:p w14:paraId="59E210C6" w14:textId="77777777" w:rsidR="00566F05" w:rsidRPr="00560FD1" w:rsidRDefault="00566F05" w:rsidP="006069D9">
      <w:pPr>
        <w:pStyle w:val="Heading3"/>
      </w:pPr>
      <w:r w:rsidRPr="00560FD1">
        <w:rPr>
          <w:rStyle w:val="Heading2Char"/>
          <w:rFonts w:eastAsiaTheme="minorHAnsi"/>
          <w:b/>
          <w:bCs/>
          <w:sz w:val="28"/>
        </w:rPr>
        <w:t>Vanessa Adams</w:t>
      </w:r>
    </w:p>
    <w:p w14:paraId="50AA6414" w14:textId="77777777" w:rsidR="00DB14B1" w:rsidRPr="0008637A" w:rsidRDefault="00566F05" w:rsidP="006069D9">
      <w:pPr>
        <w:rPr>
          <w:rStyle w:val="Heading2Char"/>
          <w:rFonts w:ascii="Arial" w:eastAsia="Calibri" w:hAnsi="Arial"/>
          <w:b w:val="0"/>
          <w:bCs w:val="0"/>
          <w:noProof w:val="0"/>
          <w:sz w:val="24"/>
          <w:szCs w:val="22"/>
          <w:lang w:eastAsia="en-US"/>
        </w:rPr>
      </w:pPr>
      <w:r w:rsidRPr="00DB14B1">
        <w:rPr>
          <w:rFonts w:eastAsia="Calibri" w:cs="Arial"/>
        </w:rPr>
        <w:t>The Director Corporate and Community Services is responsible for making a strategic contribution to the operations of the Executive Team, as well as ensuring the technical and service expertise required in their areas of responsibility outlined in the organisation structure. Vanessa Adams was appointed to the position in November 2018.</w:t>
      </w:r>
      <w:r w:rsidR="00C7598C" w:rsidRPr="00C7598C">
        <w:rPr>
          <w:rFonts w:eastAsia="Calibri" w:cs="Arial"/>
        </w:rPr>
        <w:t xml:space="preserve"> </w:t>
      </w:r>
      <w:r w:rsidR="00C7598C" w:rsidRPr="00FB733B">
        <w:rPr>
          <w:rFonts w:eastAsia="Calibri" w:cs="Arial"/>
        </w:rPr>
        <w:t xml:space="preserve">The primary objective of the position </w:t>
      </w:r>
      <w:r w:rsidR="00FB733B" w:rsidRPr="00FB733B">
        <w:rPr>
          <w:rFonts w:eastAsia="Calibri" w:cs="Arial"/>
        </w:rPr>
        <w:t>is to plan, manage and review the delivery of Council’s corporate and community services in accordance with the Community Strategic Plan and integrated planning and reporting principles.</w:t>
      </w:r>
    </w:p>
    <w:p w14:paraId="33CE3F8A" w14:textId="77777777" w:rsidR="00D87029" w:rsidRDefault="00D87029" w:rsidP="006069D9">
      <w:pPr>
        <w:ind w:right="2551"/>
        <w:rPr>
          <w:rStyle w:val="Heading2Char"/>
          <w:rFonts w:eastAsiaTheme="minorHAnsi"/>
          <w:noProof w:val="0"/>
        </w:rPr>
      </w:pPr>
      <w:r>
        <w:rPr>
          <w:rFonts w:ascii="Montserrat" w:hAnsi="Montserrat" w:cs="Arial"/>
          <w:b/>
          <w:bCs/>
          <w:noProof/>
          <w:color w:val="1F497D" w:themeColor="text2"/>
          <w:sz w:val="28"/>
          <w:szCs w:val="24"/>
          <w:lang w:eastAsia="en-AU"/>
        </w:rPr>
        <w:drawing>
          <wp:inline distT="0" distB="0" distL="0" distR="0" wp14:anchorId="5CF73D1F" wp14:editId="13F0AC3A">
            <wp:extent cx="1294130" cy="1946910"/>
            <wp:effectExtent l="38100" t="38100" r="39370" b="34290"/>
            <wp:docPr id="1060" name="Picture 1060" descr="Photo of Director Infrastructure Services, Phil Holloway" title="Phil Hollo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Media and Comms\Photos\Annual report 1718\Annual report pics\phil h 2.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2346" t="6307" r="12890" b="19820"/>
                    <a:stretch/>
                  </pic:blipFill>
                  <pic:spPr bwMode="auto">
                    <a:xfrm>
                      <a:off x="0" y="0"/>
                      <a:ext cx="1294130" cy="1946910"/>
                    </a:xfrm>
                    <a:prstGeom prst="rect">
                      <a:avLst/>
                    </a:prstGeom>
                    <a:noFill/>
                    <a:ln w="38100">
                      <a:solidFill>
                        <a:schemeClr val="accent1"/>
                      </a:solidFill>
                    </a:ln>
                    <a:extLst>
                      <a:ext uri="{53640926-AAD7-44D8-BBD7-CCE9431645EC}">
                        <a14:shadowObscured xmlns:a14="http://schemas.microsoft.com/office/drawing/2010/main"/>
                      </a:ext>
                    </a:extLst>
                  </pic:spPr>
                </pic:pic>
              </a:graphicData>
            </a:graphic>
          </wp:inline>
        </w:drawing>
      </w:r>
    </w:p>
    <w:p w14:paraId="0A6856AB" w14:textId="77777777" w:rsidR="00566F05" w:rsidRPr="0065200F" w:rsidRDefault="00566F05" w:rsidP="006069D9">
      <w:pPr>
        <w:ind w:right="2551"/>
        <w:rPr>
          <w:rStyle w:val="Heading2Char"/>
          <w:rFonts w:eastAsiaTheme="minorHAnsi"/>
          <w:noProof w:val="0"/>
        </w:rPr>
      </w:pPr>
      <w:r w:rsidRPr="0065200F">
        <w:rPr>
          <w:rStyle w:val="Heading2Char"/>
          <w:rFonts w:eastAsiaTheme="minorHAnsi"/>
          <w:noProof w:val="0"/>
        </w:rPr>
        <w:t xml:space="preserve">Director Infrastructure Services </w:t>
      </w:r>
    </w:p>
    <w:p w14:paraId="5FD1A72D" w14:textId="77777777" w:rsidR="00566F05" w:rsidRPr="00560FD1" w:rsidRDefault="00566F05" w:rsidP="006069D9">
      <w:pPr>
        <w:pStyle w:val="Heading3"/>
        <w:rPr>
          <w:rStyle w:val="Heading2Char"/>
          <w:rFonts w:eastAsiaTheme="minorHAnsi"/>
          <w:b/>
          <w:bCs/>
          <w:sz w:val="28"/>
        </w:rPr>
      </w:pPr>
      <w:r w:rsidRPr="00560FD1">
        <w:rPr>
          <w:rStyle w:val="Heading2Char"/>
          <w:rFonts w:eastAsiaTheme="minorHAnsi"/>
          <w:b/>
          <w:bCs/>
          <w:sz w:val="28"/>
        </w:rPr>
        <w:t>Phillip Holloway</w:t>
      </w:r>
      <w:bookmarkEnd w:id="112"/>
    </w:p>
    <w:p w14:paraId="09074703" w14:textId="77777777" w:rsidR="00566F05" w:rsidRPr="0065200F" w:rsidRDefault="00566F05" w:rsidP="006069D9">
      <w:pPr>
        <w:rPr>
          <w:rFonts w:eastAsia="Calibri" w:cs="Arial"/>
        </w:rPr>
      </w:pPr>
      <w:r w:rsidRPr="0065200F">
        <w:rPr>
          <w:rFonts w:eastAsia="Calibri" w:cs="Arial"/>
        </w:rPr>
        <w:t>The Director Infrastructure Services is responsible for making a strategic contribution to the operations of the Executive Team, as well as ensuring the technical and service expertise required in their areas of responsibility outlined in the organisation structure.</w:t>
      </w:r>
      <w:r w:rsidRPr="00B15E03">
        <w:rPr>
          <w:rFonts w:eastAsia="Calibri" w:cs="Arial"/>
        </w:rPr>
        <w:t xml:space="preserve"> The primary objective of the position is to plan, resource, strategically manage and review the effective provision of infrastructure works and services in accordance with Council’s strategic asset management plans.</w:t>
      </w:r>
    </w:p>
    <w:p w14:paraId="773BF383" w14:textId="77777777" w:rsidR="00D87029" w:rsidRDefault="00DB14B1" w:rsidP="006069D9">
      <w:pPr>
        <w:ind w:right="2551"/>
        <w:rPr>
          <w:rStyle w:val="Heading2Char"/>
          <w:rFonts w:eastAsiaTheme="minorHAnsi"/>
          <w:noProof w:val="0"/>
        </w:rPr>
      </w:pPr>
      <w:bookmarkStart w:id="113" w:name="_Toc525719663"/>
      <w:r>
        <w:rPr>
          <w:rFonts w:ascii="Montserrat" w:hAnsi="Montserrat" w:cs="Arial"/>
          <w:b/>
          <w:bCs/>
          <w:noProof/>
          <w:color w:val="1F497D" w:themeColor="text2"/>
          <w:sz w:val="28"/>
          <w:szCs w:val="24"/>
          <w:lang w:eastAsia="en-AU"/>
        </w:rPr>
        <w:lastRenderedPageBreak/>
        <w:drawing>
          <wp:inline distT="0" distB="0" distL="0" distR="0" wp14:anchorId="130BD802" wp14:editId="486A7B46">
            <wp:extent cx="1246505" cy="1936115"/>
            <wp:effectExtent l="38100" t="38100" r="29845" b="45085"/>
            <wp:docPr id="1062" name="Picture 1062" descr="Photo of Director Sustainable Environment and Economy, Shannon Burt" title="Shannon B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edia and Comms\Photos\Annual report 1718\Annual report pics\shannon b edit.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3034" t="8109" r="16260" b="19820"/>
                    <a:stretch/>
                  </pic:blipFill>
                  <pic:spPr bwMode="auto">
                    <a:xfrm>
                      <a:off x="0" y="0"/>
                      <a:ext cx="1246505" cy="1936115"/>
                    </a:xfrm>
                    <a:prstGeom prst="rect">
                      <a:avLst/>
                    </a:prstGeom>
                    <a:noFill/>
                    <a:ln w="38100">
                      <a:solidFill>
                        <a:schemeClr val="accent1"/>
                      </a:solidFill>
                    </a:ln>
                    <a:extLst>
                      <a:ext uri="{53640926-AAD7-44D8-BBD7-CCE9431645EC}">
                        <a14:shadowObscured xmlns:a14="http://schemas.microsoft.com/office/drawing/2010/main"/>
                      </a:ext>
                    </a:extLst>
                  </pic:spPr>
                </pic:pic>
              </a:graphicData>
            </a:graphic>
          </wp:inline>
        </w:drawing>
      </w:r>
    </w:p>
    <w:p w14:paraId="51F9D5FC" w14:textId="77777777" w:rsidR="00566F05" w:rsidRPr="0065200F" w:rsidRDefault="00566F05" w:rsidP="006069D9">
      <w:pPr>
        <w:rPr>
          <w:rStyle w:val="Heading2Char"/>
          <w:rFonts w:eastAsiaTheme="minorHAnsi"/>
          <w:noProof w:val="0"/>
        </w:rPr>
      </w:pPr>
      <w:r w:rsidRPr="0065200F">
        <w:rPr>
          <w:rStyle w:val="Heading2Char"/>
          <w:rFonts w:eastAsiaTheme="minorHAnsi"/>
          <w:noProof w:val="0"/>
        </w:rPr>
        <w:t>Director Sustainable Environment and Economy</w:t>
      </w:r>
    </w:p>
    <w:p w14:paraId="789305E0" w14:textId="77777777" w:rsidR="00566F05" w:rsidRPr="00560FD1" w:rsidRDefault="00566F05" w:rsidP="006069D9">
      <w:pPr>
        <w:pStyle w:val="Heading3"/>
        <w:rPr>
          <w:rFonts w:eastAsia="Calibri"/>
        </w:rPr>
      </w:pPr>
      <w:r w:rsidRPr="00560FD1">
        <w:rPr>
          <w:rStyle w:val="Heading2Char"/>
          <w:rFonts w:eastAsiaTheme="minorHAnsi"/>
          <w:b/>
          <w:bCs/>
          <w:sz w:val="28"/>
        </w:rPr>
        <w:t>Shannon Burt</w:t>
      </w:r>
      <w:bookmarkEnd w:id="113"/>
    </w:p>
    <w:p w14:paraId="3B5560B4" w14:textId="77777777" w:rsidR="00566F05" w:rsidRPr="0065200F" w:rsidRDefault="00566F05" w:rsidP="006069D9">
      <w:pPr>
        <w:rPr>
          <w:rFonts w:eastAsia="Calibri" w:cs="Arial"/>
        </w:rPr>
      </w:pPr>
      <w:r w:rsidRPr="0065200F">
        <w:rPr>
          <w:rFonts w:eastAsia="Calibri" w:cs="Arial"/>
        </w:rPr>
        <w:t>The Director Sustainable Environment and Economy is responsible for making a strategic contribution to the operations of the Executive Team, as well as ensuring the technical and service expertise required in their areas of responsibility outlined in the organisation structure.</w:t>
      </w:r>
      <w:r w:rsidRPr="00B15E03">
        <w:rPr>
          <w:rFonts w:eastAsia="Calibri" w:cs="Arial"/>
        </w:rPr>
        <w:t xml:space="preserve"> The primary objective of the position is to plan for and promote a sustainable environment and economy through the delivery of appropriate strategic land use and natural resource planning and regulatory services.</w:t>
      </w:r>
    </w:p>
    <w:p w14:paraId="556BBCD2" w14:textId="77777777" w:rsidR="00566F05" w:rsidRPr="0065200F" w:rsidRDefault="00566F05" w:rsidP="006069D9"/>
    <w:p w14:paraId="21379F8E" w14:textId="77777777" w:rsidR="00D87029" w:rsidRDefault="00D87029" w:rsidP="006069D9">
      <w:pPr>
        <w:pStyle w:val="BlueHeading"/>
        <w:rPr>
          <w:noProof w:val="0"/>
        </w:rPr>
        <w:sectPr w:rsidR="00D87029" w:rsidSect="006C0B48">
          <w:type w:val="continuous"/>
          <w:pgSz w:w="11906" w:h="16838"/>
          <w:pgMar w:top="824" w:right="849" w:bottom="709" w:left="709" w:header="284" w:footer="209" w:gutter="0"/>
          <w:cols w:space="708"/>
          <w:docGrid w:linePitch="360"/>
        </w:sectPr>
      </w:pPr>
      <w:bookmarkStart w:id="114" w:name="_Toc524094493"/>
      <w:bookmarkStart w:id="115" w:name="_Toc527981041"/>
      <w:bookmarkStart w:id="116" w:name="_Toc20744719"/>
    </w:p>
    <w:p w14:paraId="6DF0C733" w14:textId="77777777" w:rsidR="00566F05" w:rsidRPr="0065200F" w:rsidRDefault="00566F05" w:rsidP="006069D9">
      <w:pPr>
        <w:pStyle w:val="Heading2"/>
      </w:pPr>
      <w:r w:rsidRPr="0065200F">
        <w:lastRenderedPageBreak/>
        <w:t>General Manager and Senior Management Remuneration</w:t>
      </w:r>
      <w:bookmarkEnd w:id="114"/>
      <w:bookmarkEnd w:id="115"/>
      <w:bookmarkEnd w:id="116"/>
    </w:p>
    <w:p w14:paraId="4916EDB5" w14:textId="77777777" w:rsidR="00566F05" w:rsidRPr="0065200F" w:rsidRDefault="00566F05" w:rsidP="006069D9">
      <w:pPr>
        <w:rPr>
          <w:b/>
        </w:rPr>
      </w:pPr>
      <w:r w:rsidRPr="0065200F">
        <w:rPr>
          <w:b/>
        </w:rPr>
        <w:t>Local Government (General) Regulation 2005 Clause 217(1)(b)(c)</w:t>
      </w:r>
    </w:p>
    <w:p w14:paraId="0FAA0E1A" w14:textId="77777777" w:rsidR="00DD6616" w:rsidRPr="00A31319" w:rsidRDefault="00DD6616" w:rsidP="006069D9">
      <w:pPr>
        <w:rPr>
          <w:rFonts w:cs="Arial"/>
        </w:rPr>
      </w:pPr>
      <w:r w:rsidRPr="00A31319">
        <w:rPr>
          <w:rFonts w:cs="Arial"/>
        </w:rPr>
        <w:t>Senior staff were employed by Council during the reporting period 1 July 201</w:t>
      </w:r>
      <w:r>
        <w:rPr>
          <w:rFonts w:cs="Arial"/>
        </w:rPr>
        <w:t>9 to 30 June 2020</w:t>
      </w:r>
      <w:r w:rsidRPr="00A31319">
        <w:rPr>
          <w:rFonts w:cs="Arial"/>
        </w:rPr>
        <w:t>.</w:t>
      </w:r>
    </w:p>
    <w:p w14:paraId="09EBAAA7" w14:textId="77777777" w:rsidR="00DD6616" w:rsidRPr="00A31319" w:rsidRDefault="00DD6616" w:rsidP="006069D9">
      <w:pPr>
        <w:rPr>
          <w:rFonts w:cs="Arial"/>
        </w:rPr>
      </w:pPr>
      <w:r w:rsidRPr="00A31319">
        <w:rPr>
          <w:rFonts w:cs="Arial"/>
        </w:rPr>
        <w:t>Total remuneration, shown below, includes:</w:t>
      </w:r>
    </w:p>
    <w:p w14:paraId="30FE8CC7" w14:textId="77777777" w:rsidR="00DD6616" w:rsidRPr="00A31319" w:rsidRDefault="00DD6616" w:rsidP="006069D9">
      <w:pPr>
        <w:pStyle w:val="ListParagraph"/>
        <w:numPr>
          <w:ilvl w:val="0"/>
          <w:numId w:val="1"/>
        </w:numPr>
        <w:ind w:left="426" w:hanging="426"/>
        <w:rPr>
          <w:rFonts w:cs="Arial"/>
        </w:rPr>
      </w:pPr>
      <w:r w:rsidRPr="00A31319">
        <w:rPr>
          <w:rFonts w:cs="Arial"/>
        </w:rPr>
        <w:t>Total value of salary component of package.</w:t>
      </w:r>
    </w:p>
    <w:p w14:paraId="306B8C67" w14:textId="77777777" w:rsidR="00DD6616" w:rsidRPr="00A31319" w:rsidRDefault="00DD6616" w:rsidP="006069D9">
      <w:pPr>
        <w:pStyle w:val="ListParagraph"/>
        <w:numPr>
          <w:ilvl w:val="0"/>
          <w:numId w:val="1"/>
        </w:numPr>
        <w:ind w:left="426" w:hanging="426"/>
        <w:rPr>
          <w:rFonts w:cs="Arial"/>
        </w:rPr>
      </w:pPr>
      <w:r w:rsidRPr="00A31319">
        <w:rPr>
          <w:rFonts w:cs="Arial"/>
        </w:rPr>
        <w:t>Total amount of any bonus payments, performance or other payments that do not form part of salary component.</w:t>
      </w:r>
    </w:p>
    <w:p w14:paraId="28F62AA7" w14:textId="77777777" w:rsidR="00DD6616" w:rsidRPr="00A31319" w:rsidRDefault="00DD6616" w:rsidP="006069D9">
      <w:pPr>
        <w:pStyle w:val="ListParagraph"/>
        <w:numPr>
          <w:ilvl w:val="0"/>
          <w:numId w:val="1"/>
        </w:numPr>
        <w:ind w:left="426" w:hanging="426"/>
        <w:rPr>
          <w:rFonts w:cs="Arial"/>
        </w:rPr>
      </w:pPr>
      <w:r w:rsidRPr="00A31319">
        <w:rPr>
          <w:rFonts w:cs="Arial"/>
        </w:rPr>
        <w:t>Total employer’s contribution to superannuation (salary sacrifice or employer’s contribution).</w:t>
      </w:r>
    </w:p>
    <w:p w14:paraId="06CF1D57" w14:textId="77777777" w:rsidR="00DD6616" w:rsidRPr="00A31319" w:rsidRDefault="00DD6616" w:rsidP="006069D9">
      <w:pPr>
        <w:pStyle w:val="ListParagraph"/>
        <w:numPr>
          <w:ilvl w:val="0"/>
          <w:numId w:val="1"/>
        </w:numPr>
        <w:ind w:left="426" w:hanging="426"/>
        <w:rPr>
          <w:rFonts w:cs="Arial"/>
        </w:rPr>
      </w:pPr>
      <w:r w:rsidRPr="00A31319">
        <w:rPr>
          <w:rFonts w:cs="Arial"/>
        </w:rPr>
        <w:t>Total value of non-cash benefits.</w:t>
      </w:r>
    </w:p>
    <w:p w14:paraId="52A54FD2" w14:textId="77777777" w:rsidR="00DD6616" w:rsidRPr="00A31319" w:rsidRDefault="00DD6616" w:rsidP="006069D9">
      <w:pPr>
        <w:pStyle w:val="ListParagraph"/>
        <w:numPr>
          <w:ilvl w:val="0"/>
          <w:numId w:val="1"/>
        </w:numPr>
        <w:ind w:left="426" w:hanging="426"/>
        <w:rPr>
          <w:rFonts w:cs="Arial"/>
        </w:rPr>
      </w:pPr>
      <w:r w:rsidRPr="00A31319">
        <w:rPr>
          <w:rFonts w:cs="Arial"/>
        </w:rPr>
        <w:t>Total fringe benefits tax for non-cash benefits.</w:t>
      </w:r>
    </w:p>
    <w:tbl>
      <w:tblPr>
        <w:tblStyle w:val="LightList"/>
        <w:tblW w:w="5000" w:type="pct"/>
        <w:tblLook w:val="0420" w:firstRow="1" w:lastRow="0" w:firstColumn="0" w:lastColumn="0" w:noHBand="0" w:noVBand="1"/>
        <w:tblDescription w:val="Table showing the total remuneration of the General Manager and other senior staff."/>
      </w:tblPr>
      <w:tblGrid>
        <w:gridCol w:w="5390"/>
        <w:gridCol w:w="5174"/>
      </w:tblGrid>
      <w:tr w:rsidR="00566F05" w:rsidRPr="0065200F" w14:paraId="7E37BC5E" w14:textId="77777777" w:rsidTr="00A97AFF">
        <w:trPr>
          <w:cnfStyle w:val="100000000000" w:firstRow="1" w:lastRow="0" w:firstColumn="0" w:lastColumn="0" w:oddVBand="0" w:evenVBand="0" w:oddHBand="0" w:evenHBand="0" w:firstRowFirstColumn="0" w:firstRowLastColumn="0" w:lastRowFirstColumn="0" w:lastRowLastColumn="0"/>
          <w:tblHeader/>
        </w:trPr>
        <w:tc>
          <w:tcPr>
            <w:tcW w:w="2551" w:type="pct"/>
          </w:tcPr>
          <w:p w14:paraId="2AF4147D" w14:textId="77777777" w:rsidR="00566F05" w:rsidRPr="0065200F" w:rsidRDefault="00566F05" w:rsidP="006069D9">
            <w:pPr>
              <w:pStyle w:val="TableHeading"/>
            </w:pPr>
            <w:bookmarkStart w:id="117" w:name="RowTitle_21"/>
            <w:bookmarkEnd w:id="117"/>
            <w:r w:rsidRPr="0065200F">
              <w:t>Senior Staff</w:t>
            </w:r>
          </w:p>
        </w:tc>
        <w:tc>
          <w:tcPr>
            <w:tcW w:w="2449" w:type="pct"/>
          </w:tcPr>
          <w:p w14:paraId="70C2DA25" w14:textId="77777777" w:rsidR="00566F05" w:rsidRPr="0065200F" w:rsidRDefault="00566F05" w:rsidP="006069D9">
            <w:pPr>
              <w:pStyle w:val="TableHeading"/>
            </w:pPr>
            <w:r w:rsidRPr="0065200F">
              <w:t>Total Remuneration $</w:t>
            </w:r>
          </w:p>
        </w:tc>
      </w:tr>
      <w:tr w:rsidR="00DD6616" w:rsidRPr="0065200F" w14:paraId="08EA3808" w14:textId="77777777" w:rsidTr="00A97AFF">
        <w:trPr>
          <w:cnfStyle w:val="000000100000" w:firstRow="0" w:lastRow="0" w:firstColumn="0" w:lastColumn="0" w:oddVBand="0" w:evenVBand="0" w:oddHBand="1" w:evenHBand="0" w:firstRowFirstColumn="0" w:firstRowLastColumn="0" w:lastRowFirstColumn="0" w:lastRowLastColumn="0"/>
        </w:trPr>
        <w:tc>
          <w:tcPr>
            <w:tcW w:w="2551" w:type="pct"/>
          </w:tcPr>
          <w:p w14:paraId="3B4256F6" w14:textId="77777777" w:rsidR="00DD6616" w:rsidRPr="0065200F" w:rsidRDefault="00F95B96" w:rsidP="006069D9">
            <w:pPr>
              <w:rPr>
                <w:rFonts w:cs="Arial"/>
                <w:color w:val="403F41"/>
                <w:szCs w:val="20"/>
              </w:rPr>
            </w:pPr>
            <w:r>
              <w:rPr>
                <w:rFonts w:cs="Arial"/>
                <w:color w:val="403F41"/>
                <w:szCs w:val="20"/>
              </w:rPr>
              <w:t>General Manager</w:t>
            </w:r>
          </w:p>
        </w:tc>
        <w:tc>
          <w:tcPr>
            <w:tcW w:w="2449" w:type="pct"/>
          </w:tcPr>
          <w:p w14:paraId="7B0EFC19" w14:textId="77777777" w:rsidR="00DD6616" w:rsidRPr="003C29C3" w:rsidRDefault="00DD6616" w:rsidP="006069D9">
            <w:pPr>
              <w:tabs>
                <w:tab w:val="right" w:pos="1735"/>
              </w:tabs>
              <w:ind w:hanging="5"/>
              <w:rPr>
                <w:rFonts w:cs="Arial"/>
                <w:color w:val="403F41"/>
                <w:szCs w:val="20"/>
              </w:rPr>
            </w:pPr>
            <w:r>
              <w:rPr>
                <w:rFonts w:cs="Arial"/>
                <w:color w:val="403F41"/>
                <w:szCs w:val="20"/>
              </w:rPr>
              <w:t>285,984</w:t>
            </w:r>
          </w:p>
        </w:tc>
      </w:tr>
      <w:tr w:rsidR="00DD6616" w:rsidRPr="0065200F" w14:paraId="13AD0BB3" w14:textId="77777777" w:rsidTr="00A97AFF">
        <w:tc>
          <w:tcPr>
            <w:tcW w:w="2551" w:type="pct"/>
          </w:tcPr>
          <w:p w14:paraId="1C744295" w14:textId="77777777" w:rsidR="00DD6616" w:rsidRPr="0065200F" w:rsidRDefault="00DD6616" w:rsidP="006069D9">
            <w:pPr>
              <w:rPr>
                <w:rFonts w:cs="Arial"/>
                <w:color w:val="403F41"/>
                <w:szCs w:val="20"/>
              </w:rPr>
            </w:pPr>
            <w:r w:rsidRPr="0065200F">
              <w:rPr>
                <w:rFonts w:cs="Arial"/>
                <w:color w:val="403F41"/>
                <w:szCs w:val="20"/>
              </w:rPr>
              <w:t>Other Senior Staff</w:t>
            </w:r>
          </w:p>
        </w:tc>
        <w:tc>
          <w:tcPr>
            <w:tcW w:w="2449" w:type="pct"/>
          </w:tcPr>
          <w:p w14:paraId="332B0008" w14:textId="77777777" w:rsidR="00DD6616" w:rsidRPr="003C29C3" w:rsidRDefault="00DD6616" w:rsidP="006069D9">
            <w:pPr>
              <w:tabs>
                <w:tab w:val="right" w:pos="1735"/>
              </w:tabs>
              <w:ind w:hanging="5"/>
              <w:rPr>
                <w:rFonts w:cs="Arial"/>
                <w:color w:val="403F41"/>
                <w:szCs w:val="20"/>
              </w:rPr>
            </w:pPr>
            <w:r>
              <w:rPr>
                <w:rFonts w:cs="Arial"/>
                <w:color w:val="403F41"/>
                <w:szCs w:val="20"/>
              </w:rPr>
              <w:t>661,715</w:t>
            </w:r>
          </w:p>
        </w:tc>
      </w:tr>
    </w:tbl>
    <w:p w14:paraId="70A68EDE" w14:textId="77777777" w:rsidR="00566F05" w:rsidRPr="0065200F" w:rsidRDefault="00566F05" w:rsidP="006069D9">
      <w:pPr>
        <w:rPr>
          <w:b/>
          <w:sz w:val="20"/>
        </w:rPr>
      </w:pPr>
    </w:p>
    <w:p w14:paraId="40C3C75F" w14:textId="77777777" w:rsidR="00566F05" w:rsidRPr="0065200F" w:rsidRDefault="00DB14B1" w:rsidP="006069D9">
      <w:pPr>
        <w:pStyle w:val="BlueHeading"/>
        <w:rPr>
          <w:noProof w:val="0"/>
        </w:rPr>
        <w:sectPr w:rsidR="00566F05" w:rsidRPr="0065200F" w:rsidSect="00FB733B">
          <w:pgSz w:w="11906" w:h="16838"/>
          <w:pgMar w:top="824" w:right="849" w:bottom="709" w:left="709" w:header="284" w:footer="209" w:gutter="0"/>
          <w:cols w:space="708"/>
          <w:docGrid w:linePitch="360"/>
        </w:sectPr>
      </w:pPr>
      <w:bookmarkStart w:id="118" w:name="_Toc20488107"/>
      <w:bookmarkStart w:id="119" w:name="_Toc20488657"/>
      <w:bookmarkStart w:id="120" w:name="_Toc20744720"/>
      <w:r>
        <w:drawing>
          <wp:inline distT="0" distB="0" distL="0" distR="0" wp14:anchorId="38080F43" wp14:editId="283E4739">
            <wp:extent cx="6196084" cy="4128994"/>
            <wp:effectExtent l="0" t="0" r="0" b="5080"/>
            <wp:docPr id="10" name="Picture 10" descr="This photo shows the executive team sitting in the foyer of the Council Administratin building, from lef to right, Vanessa Adams, Mark Arnold, Shannon Burt, and Phil Holloway" title="Photo of Executive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sills\AppData\Local\Microsoft\Windows\Temporary Internet Files\Content.Outlook\43ZROC3M\IMG_928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215479" cy="4141918"/>
                    </a:xfrm>
                    <a:prstGeom prst="rect">
                      <a:avLst/>
                    </a:prstGeom>
                    <a:noFill/>
                    <a:ln>
                      <a:noFill/>
                    </a:ln>
                  </pic:spPr>
                </pic:pic>
              </a:graphicData>
            </a:graphic>
          </wp:inline>
        </w:drawing>
      </w:r>
      <w:bookmarkEnd w:id="118"/>
      <w:bookmarkEnd w:id="119"/>
      <w:bookmarkEnd w:id="120"/>
    </w:p>
    <w:p w14:paraId="31C45091" w14:textId="77777777" w:rsidR="00560B0C" w:rsidRDefault="00566F05" w:rsidP="00374155">
      <w:pPr>
        <w:pStyle w:val="Heading2"/>
      </w:pPr>
      <w:bookmarkStart w:id="121" w:name="_Toc527981042"/>
      <w:bookmarkStart w:id="122" w:name="_Toc20744721"/>
      <w:r w:rsidRPr="007701A6">
        <w:lastRenderedPageBreak/>
        <w:t>Organisation</w:t>
      </w:r>
      <w:bookmarkEnd w:id="121"/>
      <w:r w:rsidRPr="007701A6">
        <w:t xml:space="preserve"> </w:t>
      </w:r>
      <w:bookmarkStart w:id="123" w:name="_Toc20487378"/>
      <w:bookmarkStart w:id="124" w:name="_Toc20488109"/>
      <w:bookmarkStart w:id="125" w:name="_Toc20488659"/>
      <w:r w:rsidRPr="007701A6">
        <w:t>Structure</w:t>
      </w:r>
      <w:bookmarkStart w:id="126" w:name="_Toc527981044"/>
      <w:bookmarkStart w:id="127" w:name="_Toc20744722"/>
      <w:bookmarkEnd w:id="122"/>
      <w:bookmarkEnd w:id="123"/>
      <w:bookmarkEnd w:id="124"/>
      <w:bookmarkEnd w:id="125"/>
    </w:p>
    <w:p w14:paraId="5353A856" w14:textId="77777777" w:rsidR="00374155" w:rsidRDefault="00374155" w:rsidP="00374155">
      <w:pPr>
        <w:rPr>
          <w:lang w:eastAsia="en-AU"/>
        </w:rPr>
      </w:pPr>
      <w:r>
        <w:rPr>
          <w:lang w:eastAsia="en-AU"/>
        </w:rPr>
        <w:t xml:space="preserve">See </w:t>
      </w:r>
      <w:hyperlink w:anchor="_Appendix_6_–" w:history="1">
        <w:r w:rsidRPr="007128E0">
          <w:rPr>
            <w:rStyle w:val="Hyperlink"/>
            <w:lang w:eastAsia="en-AU"/>
          </w:rPr>
          <w:t>appendix 6</w:t>
        </w:r>
      </w:hyperlink>
      <w:r>
        <w:rPr>
          <w:lang w:eastAsia="en-AU"/>
        </w:rPr>
        <w:t xml:space="preserve"> for explanation.</w:t>
      </w:r>
    </w:p>
    <w:p w14:paraId="4B6DC707" w14:textId="77777777" w:rsidR="0005618C" w:rsidRPr="00374155" w:rsidRDefault="0005618C" w:rsidP="00374155">
      <w:pPr>
        <w:rPr>
          <w:lang w:eastAsia="en-AU"/>
        </w:rPr>
        <w:sectPr w:rsidR="0005618C" w:rsidRPr="00374155" w:rsidSect="002B2BB6">
          <w:pgSz w:w="11906" w:h="16838"/>
          <w:pgMar w:top="824" w:right="849" w:bottom="1134" w:left="709" w:header="284" w:footer="209" w:gutter="0"/>
          <w:cols w:space="708"/>
          <w:docGrid w:linePitch="360"/>
        </w:sectPr>
      </w:pPr>
      <w:r>
        <w:rPr>
          <w:noProof/>
          <w:lang w:eastAsia="en-AU"/>
        </w:rPr>
        <w:drawing>
          <wp:inline distT="0" distB="0" distL="0" distR="0" wp14:anchorId="783F0CED" wp14:editId="25DFDB48">
            <wp:extent cx="6103596" cy="8215952"/>
            <wp:effectExtent l="0" t="0" r="0" b="0"/>
            <wp:docPr id="2" name="Picture 2" descr="See appendix 6 for 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12608" cy="8228083"/>
                    </a:xfrm>
                    <a:prstGeom prst="rect">
                      <a:avLst/>
                    </a:prstGeom>
                  </pic:spPr>
                </pic:pic>
              </a:graphicData>
            </a:graphic>
          </wp:inline>
        </w:drawing>
      </w:r>
    </w:p>
    <w:p w14:paraId="4D7944F0" w14:textId="77777777" w:rsidR="00D87029" w:rsidRDefault="00566F05" w:rsidP="006069D9">
      <w:pPr>
        <w:pStyle w:val="Heading2"/>
      </w:pPr>
      <w:r w:rsidRPr="0065200F">
        <w:lastRenderedPageBreak/>
        <w:t>Workforce Statistics</w:t>
      </w:r>
      <w:bookmarkEnd w:id="126"/>
      <w:bookmarkEnd w:id="127"/>
    </w:p>
    <w:tbl>
      <w:tblPr>
        <w:tblStyle w:val="LightList"/>
        <w:tblW w:w="5000" w:type="pct"/>
        <w:tblLook w:val="04A0" w:firstRow="1" w:lastRow="0" w:firstColumn="1" w:lastColumn="0" w:noHBand="0" w:noVBand="1"/>
        <w:tblDescription w:val="Table showing the number of staff employed by Byron Shire Council at the end of the financial year."/>
      </w:tblPr>
      <w:tblGrid>
        <w:gridCol w:w="4504"/>
        <w:gridCol w:w="6060"/>
      </w:tblGrid>
      <w:tr w:rsidR="00F54670" w:rsidRPr="00F97765" w14:paraId="30B38770" w14:textId="77777777" w:rsidTr="007128E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132" w:type="pct"/>
            <w:hideMark/>
          </w:tcPr>
          <w:p w14:paraId="40568C85" w14:textId="77777777" w:rsidR="00560B0C" w:rsidRPr="009739F3" w:rsidRDefault="00560B0C" w:rsidP="006069D9">
            <w:pPr>
              <w:rPr>
                <w:rFonts w:ascii="Calibri" w:eastAsia="Calibri" w:hAnsi="Calibri" w:cs="Times New Roman"/>
              </w:rPr>
            </w:pPr>
            <w:bookmarkStart w:id="128" w:name="RowTitle_22"/>
            <w:bookmarkEnd w:id="128"/>
            <w:r w:rsidRPr="009739F3">
              <w:rPr>
                <w:rFonts w:ascii="Century Gothic" w:eastAsia="Calibri" w:hAnsi="Century Gothic" w:cs="Times New Roman"/>
                <w:lang w:eastAsia="en-AU"/>
              </w:rPr>
              <w:t xml:space="preserve">Employment Type </w:t>
            </w:r>
          </w:p>
        </w:tc>
        <w:tc>
          <w:tcPr>
            <w:tcW w:w="2868" w:type="pct"/>
            <w:hideMark/>
          </w:tcPr>
          <w:p w14:paraId="5359A248" w14:textId="77777777" w:rsidR="00560B0C" w:rsidRPr="009739F3" w:rsidRDefault="00560B0C" w:rsidP="006069D9">
            <w:pPr>
              <w:cnfStyle w:val="100000000000" w:firstRow="1" w:lastRow="0" w:firstColumn="0" w:lastColumn="0" w:oddVBand="0" w:evenVBand="0" w:oddHBand="0" w:evenHBand="0" w:firstRowFirstColumn="0" w:firstRowLastColumn="0" w:lastRowFirstColumn="0" w:lastRowLastColumn="0"/>
              <w:rPr>
                <w:rFonts w:ascii="Calibri" w:eastAsia="Calibri" w:hAnsi="Calibri" w:cs="Times New Roman"/>
              </w:rPr>
            </w:pPr>
            <w:r w:rsidRPr="009739F3">
              <w:rPr>
                <w:rFonts w:ascii="Century Gothic" w:eastAsia="Calibri" w:hAnsi="Century Gothic" w:cs="Times New Roman"/>
                <w:lang w:eastAsia="en-AU"/>
              </w:rPr>
              <w:t>Number</w:t>
            </w:r>
            <w:r>
              <w:rPr>
                <w:rFonts w:ascii="Century Gothic" w:eastAsia="Calibri" w:hAnsi="Century Gothic" w:cs="Times New Roman"/>
                <w:lang w:eastAsia="en-AU"/>
              </w:rPr>
              <w:t xml:space="preserve"> of Employees as at 30 June 2020</w:t>
            </w:r>
          </w:p>
        </w:tc>
      </w:tr>
      <w:tr w:rsidR="00F54670" w:rsidRPr="00F97765" w14:paraId="70DA6334" w14:textId="77777777" w:rsidTr="00712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hideMark/>
          </w:tcPr>
          <w:p w14:paraId="725FA103" w14:textId="77777777" w:rsidR="00560B0C" w:rsidRPr="009739F3" w:rsidRDefault="00560B0C" w:rsidP="006069D9">
            <w:pPr>
              <w:rPr>
                <w:rFonts w:eastAsia="Calibri" w:cs="Arial"/>
              </w:rPr>
            </w:pPr>
            <w:r w:rsidRPr="009739F3">
              <w:rPr>
                <w:rFonts w:eastAsia="Calibri" w:cs="Arial"/>
              </w:rPr>
              <w:t>Fulltime Equivalent</w:t>
            </w:r>
          </w:p>
        </w:tc>
        <w:tc>
          <w:tcPr>
            <w:tcW w:w="2868" w:type="pct"/>
          </w:tcPr>
          <w:p w14:paraId="59B0DB50" w14:textId="77777777" w:rsidR="00560B0C" w:rsidRPr="009739F3" w:rsidRDefault="00560B0C" w:rsidP="006069D9">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rPr>
            </w:pPr>
            <w:r w:rsidRPr="009739F3">
              <w:rPr>
                <w:rFonts w:eastAsia="Calibri" w:cs="Times New Roman"/>
              </w:rPr>
              <w:t> </w:t>
            </w:r>
            <w:r>
              <w:rPr>
                <w:rFonts w:eastAsia="Calibri" w:cs="Times New Roman"/>
                <w:b/>
              </w:rPr>
              <w:t>324.5</w:t>
            </w:r>
          </w:p>
        </w:tc>
      </w:tr>
      <w:tr w:rsidR="00F54670" w:rsidRPr="00F97765" w14:paraId="04BD298F" w14:textId="77777777" w:rsidTr="007128E0">
        <w:tc>
          <w:tcPr>
            <w:cnfStyle w:val="001000000000" w:firstRow="0" w:lastRow="0" w:firstColumn="1" w:lastColumn="0" w:oddVBand="0" w:evenVBand="0" w:oddHBand="0" w:evenHBand="0" w:firstRowFirstColumn="0" w:firstRowLastColumn="0" w:lastRowFirstColumn="0" w:lastRowLastColumn="0"/>
            <w:tcW w:w="2132" w:type="pct"/>
            <w:hideMark/>
          </w:tcPr>
          <w:p w14:paraId="051CA540" w14:textId="77777777" w:rsidR="00560B0C" w:rsidRPr="009739F3" w:rsidRDefault="00560B0C" w:rsidP="006069D9">
            <w:pPr>
              <w:rPr>
                <w:rFonts w:eastAsia="Calibri" w:cs="Arial"/>
              </w:rPr>
            </w:pPr>
            <w:r>
              <w:rPr>
                <w:rFonts w:eastAsia="Calibri" w:cs="Arial"/>
              </w:rPr>
              <w:t>Permanent</w:t>
            </w:r>
            <w:r w:rsidRPr="009739F3">
              <w:rPr>
                <w:rFonts w:eastAsia="Calibri" w:cs="Arial"/>
              </w:rPr>
              <w:t xml:space="preserve"> </w:t>
            </w:r>
          </w:p>
        </w:tc>
        <w:tc>
          <w:tcPr>
            <w:tcW w:w="2868" w:type="pct"/>
          </w:tcPr>
          <w:p w14:paraId="36FC3655" w14:textId="77777777" w:rsidR="00560B0C" w:rsidRPr="009739F3" w:rsidRDefault="00560B0C" w:rsidP="006069D9">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Pr>
                <w:rFonts w:eastAsia="Calibri" w:cs="Times New Roman"/>
              </w:rPr>
              <w:t> 284.3</w:t>
            </w:r>
          </w:p>
        </w:tc>
      </w:tr>
      <w:tr w:rsidR="00F54670" w:rsidRPr="00F97765" w14:paraId="674C54FB" w14:textId="77777777" w:rsidTr="00712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hideMark/>
          </w:tcPr>
          <w:p w14:paraId="67EFFBC8" w14:textId="77777777" w:rsidR="00560B0C" w:rsidRPr="009739F3" w:rsidRDefault="00560B0C" w:rsidP="006069D9">
            <w:pPr>
              <w:rPr>
                <w:rFonts w:eastAsia="Calibri" w:cs="Arial"/>
              </w:rPr>
            </w:pPr>
            <w:r>
              <w:rPr>
                <w:rFonts w:eastAsia="Calibri" w:cs="Arial"/>
              </w:rPr>
              <w:t>Fixed term</w:t>
            </w:r>
          </w:p>
        </w:tc>
        <w:tc>
          <w:tcPr>
            <w:tcW w:w="2868" w:type="pct"/>
          </w:tcPr>
          <w:p w14:paraId="7C9B27A1" w14:textId="77777777" w:rsidR="00560B0C" w:rsidRPr="009739F3" w:rsidRDefault="00560B0C" w:rsidP="006069D9">
            <w:pP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Pr>
                <w:rFonts w:eastAsia="Calibri" w:cs="Times New Roman"/>
              </w:rPr>
              <w:t> 33.1</w:t>
            </w:r>
          </w:p>
        </w:tc>
      </w:tr>
      <w:tr w:rsidR="00F54670" w:rsidRPr="00F97765" w14:paraId="2BED413E" w14:textId="77777777" w:rsidTr="007128E0">
        <w:trPr>
          <w:trHeight w:val="86"/>
        </w:trPr>
        <w:tc>
          <w:tcPr>
            <w:cnfStyle w:val="001000000000" w:firstRow="0" w:lastRow="0" w:firstColumn="1" w:lastColumn="0" w:oddVBand="0" w:evenVBand="0" w:oddHBand="0" w:evenHBand="0" w:firstRowFirstColumn="0" w:firstRowLastColumn="0" w:lastRowFirstColumn="0" w:lastRowLastColumn="0"/>
            <w:tcW w:w="2132" w:type="pct"/>
            <w:hideMark/>
          </w:tcPr>
          <w:p w14:paraId="76650702" w14:textId="77777777" w:rsidR="00560B0C" w:rsidRPr="009739F3" w:rsidRDefault="00560B0C" w:rsidP="006069D9">
            <w:pPr>
              <w:rPr>
                <w:rFonts w:eastAsia="Calibri" w:cs="Arial"/>
              </w:rPr>
            </w:pPr>
            <w:r w:rsidRPr="009739F3">
              <w:rPr>
                <w:rFonts w:eastAsia="Calibri" w:cs="Arial"/>
              </w:rPr>
              <w:t>Casual</w:t>
            </w:r>
          </w:p>
        </w:tc>
        <w:tc>
          <w:tcPr>
            <w:tcW w:w="2868" w:type="pct"/>
          </w:tcPr>
          <w:p w14:paraId="1CCAD229" w14:textId="77777777" w:rsidR="00560B0C" w:rsidRPr="009739F3" w:rsidRDefault="00560B0C" w:rsidP="006069D9">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r>
              <w:rPr>
                <w:rFonts w:eastAsia="Calibri" w:cs="Times New Roman"/>
              </w:rPr>
              <w:t> 7.1</w:t>
            </w:r>
          </w:p>
        </w:tc>
      </w:tr>
    </w:tbl>
    <w:p w14:paraId="47ECB2E7" w14:textId="77777777" w:rsidR="00E75282" w:rsidRPr="0008637A" w:rsidRDefault="00E75282" w:rsidP="006069D9">
      <w:pPr>
        <w:pStyle w:val="Heading3"/>
      </w:pPr>
      <w:r w:rsidRPr="0008637A">
        <w:rPr>
          <w:rStyle w:val="BlueHeading2Char"/>
          <w:rFonts w:eastAsiaTheme="minorHAnsi"/>
          <w:b/>
          <w:bCs/>
          <w:noProof w:val="0"/>
          <w:color w:val="auto"/>
          <w:sz w:val="36"/>
        </w:rPr>
        <w:t>Statistics</w:t>
      </w:r>
      <w:r w:rsidRPr="0008637A">
        <w:t>:</w:t>
      </w:r>
    </w:p>
    <w:p w14:paraId="5E98176A" w14:textId="77777777" w:rsidR="00E75282" w:rsidRDefault="00E75282" w:rsidP="00997D03">
      <w:pPr>
        <w:pStyle w:val="ListParagraph"/>
        <w:numPr>
          <w:ilvl w:val="0"/>
          <w:numId w:val="34"/>
        </w:numPr>
        <w:outlineLvl w:val="1"/>
      </w:pPr>
      <w:bookmarkStart w:id="129" w:name="_Toc527981051"/>
      <w:r>
        <w:t>Staff turnover has reduced from 12.8% in 2018/19 to 8.4% in 2019/20</w:t>
      </w:r>
    </w:p>
    <w:p w14:paraId="0BC73300" w14:textId="77777777" w:rsidR="00E75282" w:rsidRDefault="00E75282" w:rsidP="00997D03">
      <w:pPr>
        <w:pStyle w:val="ListParagraph"/>
        <w:numPr>
          <w:ilvl w:val="0"/>
          <w:numId w:val="34"/>
        </w:numPr>
        <w:outlineLvl w:val="1"/>
      </w:pPr>
      <w:r>
        <w:t xml:space="preserve">29% of our workforce is Gen Y or Gen Z (39 years of age or younger) </w:t>
      </w:r>
    </w:p>
    <w:p w14:paraId="73FC3348" w14:textId="77777777" w:rsidR="008B72A9" w:rsidRPr="00560B0C" w:rsidRDefault="00E75282" w:rsidP="00997D03">
      <w:pPr>
        <w:pStyle w:val="ListParagraph"/>
        <w:numPr>
          <w:ilvl w:val="0"/>
          <w:numId w:val="34"/>
        </w:numPr>
        <w:outlineLvl w:val="1"/>
        <w:sectPr w:rsidR="008B72A9" w:rsidRPr="00560B0C" w:rsidSect="002B2BB6">
          <w:pgSz w:w="11906" w:h="16838"/>
          <w:pgMar w:top="824" w:right="849" w:bottom="1134" w:left="709" w:header="284" w:footer="209" w:gutter="0"/>
          <w:cols w:space="708"/>
          <w:docGrid w:linePitch="360"/>
        </w:sectPr>
      </w:pPr>
      <w:r>
        <w:t>12 lost days due to injury compared with NSW average of 83 days (</w:t>
      </w:r>
      <w:proofErr w:type="spellStart"/>
      <w:r>
        <w:t>lLost</w:t>
      </w:r>
      <w:proofErr w:type="spellEnd"/>
      <w:r>
        <w:t xml:space="preserve"> days per 100 employees, 2018/19). Source: </w:t>
      </w:r>
      <w:proofErr w:type="spellStart"/>
      <w:r>
        <w:t>Pricewaterhouse</w:t>
      </w:r>
      <w:proofErr w:type="spellEnd"/>
      <w:r>
        <w:t xml:space="preserve"> Coopers, Local Government Performance Excellence Program</w:t>
      </w:r>
    </w:p>
    <w:p w14:paraId="2D483869" w14:textId="77777777" w:rsidR="00136380" w:rsidRPr="00003A49" w:rsidRDefault="00136380" w:rsidP="006069D9">
      <w:pPr>
        <w:pStyle w:val="Heading2"/>
      </w:pPr>
      <w:bookmarkStart w:id="130" w:name="_Toc20744723"/>
      <w:r w:rsidRPr="00003A49">
        <w:lastRenderedPageBreak/>
        <w:t>Activities to Implement EEO Management Plan</w:t>
      </w:r>
      <w:bookmarkEnd w:id="129"/>
      <w:bookmarkEnd w:id="130"/>
    </w:p>
    <w:p w14:paraId="46A8D34F" w14:textId="77777777" w:rsidR="00136380" w:rsidRPr="00003A49" w:rsidRDefault="00136380" w:rsidP="006069D9">
      <w:pPr>
        <w:rPr>
          <w:b/>
        </w:rPr>
      </w:pPr>
      <w:r w:rsidRPr="00003A49">
        <w:rPr>
          <w:b/>
          <w:bCs/>
        </w:rPr>
        <w:t>Local Government (General) Regulation 2005 cl 217(1)(a9)</w:t>
      </w:r>
    </w:p>
    <w:p w14:paraId="55BF5C42" w14:textId="77777777" w:rsidR="005F44FE" w:rsidRPr="005F44FE" w:rsidRDefault="005F44FE" w:rsidP="006069D9">
      <w:pPr>
        <w:pStyle w:val="BlueHeading"/>
        <w:rPr>
          <w:rStyle w:val="QuoteAnnualReport"/>
          <w:rFonts w:ascii="Arial" w:eastAsiaTheme="minorHAnsi" w:hAnsi="Arial" w:cs="Arial"/>
          <w:b w:val="0"/>
          <w:bCs w:val="0"/>
          <w:noProof w:val="0"/>
          <w:sz w:val="22"/>
          <w:szCs w:val="22"/>
          <w:lang w:eastAsia="en-US"/>
        </w:rPr>
      </w:pPr>
      <w:bookmarkStart w:id="131" w:name="_Toc527981052"/>
      <w:r w:rsidRPr="005F44FE">
        <w:rPr>
          <w:rStyle w:val="QuoteAnnualReport"/>
          <w:rFonts w:ascii="Arial" w:eastAsiaTheme="minorHAnsi" w:hAnsi="Arial" w:cs="Arial"/>
          <w:b w:val="0"/>
          <w:bCs w:val="0"/>
          <w:noProof w:val="0"/>
          <w:sz w:val="22"/>
          <w:szCs w:val="22"/>
          <w:lang w:eastAsia="en-US"/>
        </w:rPr>
        <w:t>Byron Shire Council is committed to the principles of Equal Employment Opportunity (EEO), the prevention of discrimination and ensuring employees and the community understand the principles of EEO and their application.</w:t>
      </w:r>
    </w:p>
    <w:p w14:paraId="294332A9" w14:textId="77777777" w:rsidR="005F44FE" w:rsidRPr="005F44FE" w:rsidRDefault="005F44FE" w:rsidP="006069D9">
      <w:pPr>
        <w:pStyle w:val="BlueHeading"/>
        <w:rPr>
          <w:rStyle w:val="QuoteAnnualReport"/>
          <w:rFonts w:ascii="Arial" w:eastAsiaTheme="minorHAnsi" w:hAnsi="Arial" w:cs="Arial"/>
          <w:b w:val="0"/>
          <w:bCs w:val="0"/>
          <w:noProof w:val="0"/>
          <w:sz w:val="22"/>
          <w:szCs w:val="22"/>
          <w:lang w:eastAsia="en-US"/>
        </w:rPr>
      </w:pPr>
      <w:r w:rsidRPr="005F44FE">
        <w:rPr>
          <w:rStyle w:val="QuoteAnnualReport"/>
          <w:rFonts w:ascii="Arial" w:eastAsiaTheme="minorHAnsi" w:hAnsi="Arial" w:cs="Arial"/>
          <w:b w:val="0"/>
          <w:bCs w:val="0"/>
          <w:noProof w:val="0"/>
          <w:sz w:val="22"/>
          <w:szCs w:val="22"/>
          <w:lang w:eastAsia="en-US"/>
        </w:rPr>
        <w:t>Council continued to ensure compliance with EEO based recruitment and selection, targeted training and development, merit based transfers, non-discriminatory employment and employment separation and supporting flexibility for employees who have family and carer responsibilities.</w:t>
      </w:r>
    </w:p>
    <w:p w14:paraId="11FB3957" w14:textId="77777777" w:rsidR="00003A49" w:rsidRDefault="005F44FE" w:rsidP="006069D9">
      <w:pPr>
        <w:pStyle w:val="BlueHeading"/>
        <w:rPr>
          <w:rStyle w:val="QuoteAnnualReport"/>
          <w:rFonts w:ascii="Arial" w:eastAsiaTheme="minorHAnsi" w:hAnsi="Arial" w:cs="Arial"/>
          <w:b w:val="0"/>
          <w:bCs w:val="0"/>
          <w:noProof w:val="0"/>
          <w:sz w:val="22"/>
          <w:szCs w:val="22"/>
          <w:lang w:eastAsia="en-US"/>
        </w:rPr>
      </w:pPr>
      <w:r w:rsidRPr="005F44FE">
        <w:rPr>
          <w:rStyle w:val="QuoteAnnualReport"/>
          <w:rFonts w:ascii="Arial" w:eastAsiaTheme="minorHAnsi" w:hAnsi="Arial" w:cs="Arial"/>
          <w:b w:val="0"/>
          <w:bCs w:val="0"/>
          <w:noProof w:val="0"/>
          <w:sz w:val="22"/>
          <w:szCs w:val="22"/>
          <w:lang w:eastAsia="en-US"/>
        </w:rPr>
        <w:t xml:space="preserve">Council’s Workforce Plan 2017-21 which includes a number of activities that support our goal of attracting and retaining a diverse workforce (Aboriginal people, people from a culturally and linguistically diverse background, people with disability, women and young people). </w:t>
      </w:r>
    </w:p>
    <w:p w14:paraId="6DD37E11" w14:textId="77777777" w:rsidR="0008637A" w:rsidRPr="006C0B48" w:rsidRDefault="00F95B96" w:rsidP="006069D9">
      <w:pPr>
        <w:pStyle w:val="BlueHeading"/>
        <w:rPr>
          <w:rStyle w:val="NormalAnnualReport"/>
          <w:rFonts w:ascii="Arial" w:eastAsiaTheme="minorHAnsi" w:hAnsi="Arial" w:cs="Arial"/>
          <w:b w:val="0"/>
          <w:bCs w:val="0"/>
          <w:noProof w:val="0"/>
          <w:sz w:val="22"/>
          <w:szCs w:val="22"/>
          <w:lang w:eastAsia="en-US"/>
        </w:rPr>
        <w:sectPr w:rsidR="0008637A" w:rsidRPr="006C0B48" w:rsidSect="00964976">
          <w:pgSz w:w="11906" w:h="16838"/>
          <w:pgMar w:top="824" w:right="849" w:bottom="567" w:left="709" w:header="284" w:footer="209" w:gutter="0"/>
          <w:cols w:space="708"/>
          <w:docGrid w:linePitch="360"/>
        </w:sectPr>
      </w:pPr>
      <w:r>
        <w:rPr>
          <w:rFonts w:ascii="Arial" w:eastAsiaTheme="minorHAnsi" w:hAnsi="Arial"/>
          <w:b w:val="0"/>
          <w:bCs w:val="0"/>
          <w:color w:val="000000"/>
          <w:sz w:val="22"/>
          <w:szCs w:val="22"/>
        </w:rPr>
        <w:drawing>
          <wp:inline distT="0" distB="0" distL="0" distR="0" wp14:anchorId="17EC2450" wp14:editId="5939CBA8">
            <wp:extent cx="5036024" cy="3777780"/>
            <wp:effectExtent l="0" t="0" r="0" b="0"/>
            <wp:docPr id="24" name="Picture 24" descr="Photo of female worker in the depot storeroom wearing a fluoro vest, smiling, and holding a sign that reads &quot;Let's all stay safe!&quot;" title="Staff with COVID safety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edia and Comms\Bluett Award\Adriene Lets all stay saf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34977" cy="3776995"/>
                    </a:xfrm>
                    <a:prstGeom prst="rect">
                      <a:avLst/>
                    </a:prstGeom>
                    <a:noFill/>
                    <a:ln>
                      <a:noFill/>
                    </a:ln>
                  </pic:spPr>
                </pic:pic>
              </a:graphicData>
            </a:graphic>
          </wp:inline>
        </w:drawing>
      </w:r>
      <w:bookmarkStart w:id="132" w:name="_Toc20744729"/>
    </w:p>
    <w:p w14:paraId="65984C9B" w14:textId="77777777" w:rsidR="00136380" w:rsidRPr="00463773" w:rsidRDefault="00136380" w:rsidP="00463773">
      <w:pPr>
        <w:pStyle w:val="Heading2"/>
        <w:rPr>
          <w:rStyle w:val="NormalAnnualReport"/>
          <w:rFonts w:ascii="Montserrat" w:hAnsi="Montserrat" w:cs="Arial"/>
          <w:color w:val="auto"/>
          <w:sz w:val="48"/>
        </w:rPr>
      </w:pPr>
      <w:r w:rsidRPr="00463773">
        <w:rPr>
          <w:rStyle w:val="NormalAnnualReport"/>
          <w:rFonts w:ascii="Montserrat" w:hAnsi="Montserrat" w:cs="Arial"/>
          <w:color w:val="auto"/>
          <w:sz w:val="48"/>
        </w:rPr>
        <w:lastRenderedPageBreak/>
        <w:t>Activities to Advance Recognition of Carers</w:t>
      </w:r>
      <w:bookmarkEnd w:id="131"/>
      <w:bookmarkEnd w:id="132"/>
    </w:p>
    <w:p w14:paraId="1EBFCF05" w14:textId="77777777" w:rsidR="00136380" w:rsidRPr="00003A49" w:rsidRDefault="00136380" w:rsidP="006069D9">
      <w:pPr>
        <w:rPr>
          <w:b/>
        </w:rPr>
      </w:pPr>
      <w:r w:rsidRPr="00003A49">
        <w:rPr>
          <w:b/>
          <w:bCs/>
        </w:rPr>
        <w:t>Carers (Recognition) Act 2010 Section 8</w:t>
      </w:r>
    </w:p>
    <w:p w14:paraId="3F75BE32" w14:textId="77777777" w:rsidR="005F44FE" w:rsidRDefault="005F44FE" w:rsidP="006069D9">
      <w:pPr>
        <w:pStyle w:val="BlueHeading"/>
        <w:rPr>
          <w:rStyle w:val="NormalAnnualReport"/>
          <w:rFonts w:ascii="Arial" w:eastAsiaTheme="minorHAnsi" w:hAnsi="Arial" w:cs="Arial"/>
          <w:b w:val="0"/>
          <w:bCs w:val="0"/>
          <w:noProof w:val="0"/>
          <w:sz w:val="22"/>
          <w:szCs w:val="22"/>
          <w:lang w:eastAsia="en-US"/>
        </w:rPr>
      </w:pPr>
      <w:r w:rsidRPr="005F44FE">
        <w:rPr>
          <w:rStyle w:val="NormalAnnualReport"/>
          <w:rFonts w:ascii="Arial" w:eastAsiaTheme="minorHAnsi" w:hAnsi="Arial" w:cs="Arial"/>
          <w:b w:val="0"/>
          <w:bCs w:val="0"/>
          <w:noProof w:val="0"/>
          <w:sz w:val="22"/>
          <w:szCs w:val="22"/>
          <w:lang w:eastAsia="en-US"/>
        </w:rPr>
        <w:t xml:space="preserve">Council has continued to raise awareness of the Carers (Recognition) Act and NSW Carers Charter by displaying materials throughout its worksites and distribution of information in staff newsletters, memos and emails. Council captures data in relation to employees with caring responsibilities on commencement of employment and staff can access carer’s leave. </w:t>
      </w:r>
    </w:p>
    <w:p w14:paraId="230E53AA" w14:textId="77777777" w:rsidR="00250BCF" w:rsidRDefault="005F44FE" w:rsidP="006069D9">
      <w:pPr>
        <w:pStyle w:val="BlueHeading"/>
        <w:rPr>
          <w:noProof w:val="0"/>
        </w:rPr>
        <w:sectPr w:rsidR="00250BCF" w:rsidSect="00964976">
          <w:pgSz w:w="11906" w:h="16838"/>
          <w:pgMar w:top="824" w:right="849" w:bottom="567" w:left="709" w:header="284" w:footer="209" w:gutter="0"/>
          <w:cols w:space="708"/>
          <w:docGrid w:linePitch="360"/>
        </w:sectPr>
      </w:pPr>
      <w:r w:rsidRPr="005F44FE">
        <w:rPr>
          <w:rStyle w:val="NormalAnnualReport"/>
          <w:rFonts w:ascii="Arial" w:eastAsiaTheme="minorHAnsi" w:hAnsi="Arial" w:cs="Arial"/>
          <w:b w:val="0"/>
          <w:bCs w:val="0"/>
          <w:noProof w:val="0"/>
          <w:sz w:val="22"/>
          <w:szCs w:val="22"/>
          <w:lang w:eastAsia="en-US"/>
        </w:rPr>
        <w:t>Council provides support to carers through its Employee Assistance Program which provides employees (and immediate family members) with access to four free counselling sessions per year.  Council is committed to implementing contemporary workforce management policies that promote and encourage flexibility and ensuring employees who are carers are provided with appropriate wor</w:t>
      </w:r>
      <w:r w:rsidR="00FA3E2E">
        <w:rPr>
          <w:rStyle w:val="NormalAnnualReport"/>
          <w:rFonts w:ascii="Arial" w:eastAsiaTheme="minorHAnsi" w:hAnsi="Arial" w:cs="Arial"/>
          <w:b w:val="0"/>
          <w:bCs w:val="0"/>
          <w:noProof w:val="0"/>
          <w:sz w:val="22"/>
          <w:szCs w:val="22"/>
          <w:lang w:eastAsia="en-US"/>
        </w:rPr>
        <w:t>kplace support and flexibility.</w:t>
      </w:r>
    </w:p>
    <w:p w14:paraId="77AC6FE1" w14:textId="77777777" w:rsidR="00531272" w:rsidRDefault="0070107B" w:rsidP="006069D9">
      <w:pPr>
        <w:pStyle w:val="Heading2"/>
      </w:pPr>
      <w:bookmarkStart w:id="133" w:name="_Toc20744733"/>
      <w:r>
        <w:lastRenderedPageBreak/>
        <w:t xml:space="preserve">Strategy 5.5 - </w:t>
      </w:r>
      <w:r w:rsidRPr="00740DB9">
        <w:t>Manage Council’s finances sustainably</w:t>
      </w:r>
      <w:bookmarkEnd w:id="133"/>
    </w:p>
    <w:p w14:paraId="2D4D03C0" w14:textId="77777777" w:rsidR="002B3187" w:rsidRPr="002B3187" w:rsidRDefault="002B3187" w:rsidP="002B3187">
      <w:pPr>
        <w:pStyle w:val="Heading3"/>
      </w:pPr>
      <w:r>
        <w:rPr>
          <w:rStyle w:val="Heading3AnnualReport"/>
        </w:rPr>
        <w:t>Delivery Program Actions</w:t>
      </w:r>
    </w:p>
    <w:p w14:paraId="7E959DB6" w14:textId="77777777" w:rsidR="00CA7D53" w:rsidRDefault="00CA7D53" w:rsidP="006069D9">
      <w:pPr>
        <w:pStyle w:val="Heading4"/>
      </w:pPr>
      <w:r>
        <w:t xml:space="preserve">Delivery Program Action 5.5.1 - </w:t>
      </w:r>
      <w:r w:rsidRPr="00CA7D53">
        <w:t>Enhance the financial capability and acumen of Council</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5.1 - Enhance the financial capability and acumen of Council"/>
      </w:tblPr>
      <w:tblGrid>
        <w:gridCol w:w="1017"/>
        <w:gridCol w:w="8021"/>
        <w:gridCol w:w="1560"/>
      </w:tblGrid>
      <w:tr w:rsidR="00CA7D53" w:rsidRPr="002D0677" w14:paraId="3F5AA666"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CD03B77" w14:textId="77777777" w:rsidR="00CA7D53" w:rsidRPr="00AE4701" w:rsidRDefault="00CA7D53" w:rsidP="006069D9">
            <w:pPr>
              <w:rPr>
                <w:rFonts w:cs="Arial"/>
                <w:b/>
                <w:color w:val="000000"/>
              </w:rPr>
            </w:pPr>
            <w:bookmarkStart w:id="134" w:name="RowTitle_23"/>
            <w:bookmarkEnd w:id="134"/>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B8610E1" w14:textId="77777777" w:rsidR="00CA7D53" w:rsidRPr="002D0677" w:rsidRDefault="00CA7D53" w:rsidP="006069D9">
            <w:pPr>
              <w:rPr>
                <w:rFonts w:cs="Arial"/>
                <w:b/>
                <w:color w:val="000000"/>
              </w:rPr>
            </w:pPr>
            <w:r w:rsidRPr="002D0677">
              <w:rPr>
                <w:rFonts w:cs="Arial"/>
                <w:b/>
                <w:color w:val="000000"/>
              </w:rPr>
              <w:t>Action Details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14280FA"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0AB22B8F"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3AE7E02" w14:textId="77777777" w:rsidR="00CA7D53" w:rsidRPr="00AE4701" w:rsidRDefault="00CA7D53" w:rsidP="006069D9">
            <w:pPr>
              <w:rPr>
                <w:rFonts w:cs="Arial"/>
                <w:b/>
                <w:color w:val="000000"/>
              </w:rPr>
            </w:pPr>
            <w:r w:rsidRPr="00AE4701">
              <w:rPr>
                <w:rFonts w:cs="Arial"/>
                <w:b/>
                <w:color w:val="000000"/>
              </w:rPr>
              <w:t>5.5.1.1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824DC3C" w14:textId="77777777" w:rsidR="00CA7D53" w:rsidRPr="00C71F77" w:rsidRDefault="00CA7D53" w:rsidP="006069D9">
            <w:pPr>
              <w:rPr>
                <w:rFonts w:cs="Arial"/>
                <w:color w:val="000000"/>
              </w:rPr>
            </w:pPr>
            <w:r w:rsidRPr="00C71F77">
              <w:rPr>
                <w:rFonts w:cs="Arial"/>
                <w:color w:val="000000"/>
              </w:rPr>
              <w:t>Financial reporting as required provided to Council and Management</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921A48B"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3B50309B"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03DD63A" w14:textId="77777777" w:rsidR="00CA7D53" w:rsidRPr="00AE4701" w:rsidRDefault="00CA7D53" w:rsidP="006069D9">
            <w:pPr>
              <w:rPr>
                <w:rFonts w:cs="Arial"/>
                <w:b/>
                <w:color w:val="000000"/>
              </w:rPr>
            </w:pPr>
            <w:r w:rsidRPr="00AE4701">
              <w:rPr>
                <w:rFonts w:cs="Arial"/>
                <w:b/>
                <w:color w:val="000000"/>
              </w:rPr>
              <w:t>5.5.1.2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F5061A4" w14:textId="77777777" w:rsidR="00CA7D53" w:rsidRPr="00C71F77" w:rsidRDefault="00CA7D53" w:rsidP="006069D9">
            <w:pPr>
              <w:rPr>
                <w:rFonts w:cs="Arial"/>
                <w:color w:val="000000"/>
              </w:rPr>
            </w:pPr>
            <w:r w:rsidRPr="00C71F77">
              <w:rPr>
                <w:rFonts w:cs="Arial"/>
                <w:color w:val="000000"/>
              </w:rPr>
              <w:t>Support the organisation in identifying financial implications of projects, proposals and plans</w:t>
            </w:r>
          </w:p>
        </w:tc>
        <w:tc>
          <w:tcPr>
            <w:tcW w:w="1560"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9BE79B7" w14:textId="77777777" w:rsidR="00CA7D53" w:rsidRPr="00C71F77" w:rsidRDefault="00CA7D53" w:rsidP="006069D9">
            <w:pPr>
              <w:rPr>
                <w:rFonts w:cs="Arial"/>
                <w:color w:val="006100"/>
              </w:rPr>
            </w:pPr>
            <w:r w:rsidRPr="00C71F77">
              <w:rPr>
                <w:rFonts w:cs="Arial"/>
                <w:color w:val="006100"/>
              </w:rPr>
              <w:t>Achieved</w:t>
            </w:r>
          </w:p>
        </w:tc>
      </w:tr>
    </w:tbl>
    <w:p w14:paraId="0E657CF5" w14:textId="77777777" w:rsidR="00CA7D53" w:rsidRDefault="00CA7D53" w:rsidP="006069D9">
      <w:pPr>
        <w:pStyle w:val="Heading4"/>
      </w:pPr>
      <w:r>
        <w:t xml:space="preserve">Delivery Program Action 5.5.2 - </w:t>
      </w:r>
      <w:r w:rsidRPr="00CA7D53">
        <w:t>Improve further Asset Managemen</w:t>
      </w:r>
      <w:r>
        <w:t>t Systems capability (SP)</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5.2 - Improve further Asset Management Systems capability (SP)"/>
      </w:tblPr>
      <w:tblGrid>
        <w:gridCol w:w="1000"/>
        <w:gridCol w:w="8021"/>
        <w:gridCol w:w="1577"/>
      </w:tblGrid>
      <w:tr w:rsidR="00CA7D53" w:rsidRPr="002D0677" w14:paraId="64CFB84C"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67783E4" w14:textId="77777777" w:rsidR="00CA7D53" w:rsidRPr="00AE4701" w:rsidRDefault="00CA7D53" w:rsidP="006069D9">
            <w:pPr>
              <w:rPr>
                <w:rFonts w:cs="Arial"/>
                <w:b/>
                <w:color w:val="000000"/>
              </w:rPr>
            </w:pPr>
            <w:bookmarkStart w:id="135" w:name="RowTitle_24"/>
            <w:bookmarkEnd w:id="135"/>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20BA736"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641A6CE0"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0BC2C3BC"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FDE1D2B" w14:textId="77777777" w:rsidR="00CA7D53" w:rsidRPr="00AE4701" w:rsidRDefault="00CA7D53" w:rsidP="006069D9">
            <w:pPr>
              <w:rPr>
                <w:rFonts w:cs="Arial"/>
                <w:b/>
                <w:color w:val="000000"/>
              </w:rPr>
            </w:pPr>
            <w:r w:rsidRPr="00AE4701">
              <w:rPr>
                <w:rFonts w:cs="Arial"/>
                <w:b/>
                <w:color w:val="000000"/>
              </w:rPr>
              <w:t>5.5.2.1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711C121" w14:textId="77777777" w:rsidR="00CA7D53" w:rsidRPr="00C71F77" w:rsidRDefault="00CA7D53" w:rsidP="006069D9">
            <w:pPr>
              <w:rPr>
                <w:rFonts w:cs="Arial"/>
                <w:color w:val="000000"/>
              </w:rPr>
            </w:pPr>
            <w:r w:rsidRPr="00C71F77">
              <w:rPr>
                <w:rFonts w:cs="Arial"/>
                <w:color w:val="000000"/>
              </w:rPr>
              <w:t>Maintain and improve internal financial controls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F2AE5E7"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0794FFEC"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9DBBD97" w14:textId="77777777" w:rsidR="00CA7D53" w:rsidRPr="00AE4701" w:rsidRDefault="00CA7D53" w:rsidP="006069D9">
            <w:pPr>
              <w:rPr>
                <w:rFonts w:cs="Arial"/>
                <w:b/>
                <w:color w:val="000000"/>
              </w:rPr>
            </w:pPr>
            <w:r w:rsidRPr="00AE4701">
              <w:rPr>
                <w:rFonts w:cs="Arial"/>
                <w:b/>
                <w:color w:val="000000"/>
              </w:rPr>
              <w:t>5.5.2.2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E052FD6" w14:textId="77777777" w:rsidR="00CA7D53" w:rsidRPr="00C71F77" w:rsidRDefault="00CA7D53" w:rsidP="006069D9">
            <w:pPr>
              <w:rPr>
                <w:rFonts w:cs="Arial"/>
                <w:color w:val="000000"/>
              </w:rPr>
            </w:pPr>
            <w:r w:rsidRPr="00C71F77">
              <w:rPr>
                <w:rFonts w:cs="Arial"/>
                <w:color w:val="000000"/>
              </w:rPr>
              <w:t>Complete annual statutory financial reports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808E062"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0141CD99"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A2ABEFF" w14:textId="77777777" w:rsidR="00CA7D53" w:rsidRPr="00AE4701" w:rsidRDefault="00CA7D53" w:rsidP="006069D9">
            <w:pPr>
              <w:rPr>
                <w:rFonts w:cs="Arial"/>
                <w:b/>
                <w:color w:val="000000"/>
              </w:rPr>
            </w:pPr>
            <w:r w:rsidRPr="00AE4701">
              <w:rPr>
                <w:rFonts w:cs="Arial"/>
                <w:b/>
                <w:color w:val="000000"/>
              </w:rPr>
              <w:t>5.5.2.3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4EE3AAA" w14:textId="77777777" w:rsidR="00CA7D53" w:rsidRPr="00C71F77" w:rsidRDefault="00CA7D53" w:rsidP="006069D9">
            <w:pPr>
              <w:rPr>
                <w:rFonts w:cs="Arial"/>
                <w:color w:val="000000"/>
              </w:rPr>
            </w:pPr>
            <w:r w:rsidRPr="00C71F77">
              <w:rPr>
                <w:rFonts w:cs="Arial"/>
                <w:color w:val="000000"/>
              </w:rPr>
              <w:t xml:space="preserve">Ensure Council revenue billing and payments are available in an accessible format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24D79AD"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196336CB"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47921B3" w14:textId="77777777" w:rsidR="00CA7D53" w:rsidRPr="00AE4701" w:rsidRDefault="00CA7D53" w:rsidP="006069D9">
            <w:pPr>
              <w:rPr>
                <w:rFonts w:cs="Arial"/>
                <w:b/>
                <w:color w:val="000000"/>
              </w:rPr>
            </w:pPr>
            <w:r w:rsidRPr="00AE4701">
              <w:rPr>
                <w:rFonts w:cs="Arial"/>
                <w:b/>
                <w:color w:val="000000"/>
              </w:rPr>
              <w:t>5.5.2.4</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60EB5EE" w14:textId="77777777" w:rsidR="00CA7D53" w:rsidRPr="00C71F77" w:rsidRDefault="00CA7D53" w:rsidP="006069D9">
            <w:pPr>
              <w:rPr>
                <w:rFonts w:cs="Arial"/>
                <w:color w:val="000000"/>
              </w:rPr>
            </w:pPr>
            <w:r w:rsidRPr="00C71F77">
              <w:rPr>
                <w:rFonts w:cs="Arial"/>
                <w:color w:val="000000"/>
              </w:rPr>
              <w:t>Debt recovery is maintained within Office of Local Government benchmark</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D6651F7" w14:textId="77777777" w:rsidR="00CA7D53" w:rsidRPr="00C71F77" w:rsidRDefault="00CA7D53" w:rsidP="006069D9">
            <w:pPr>
              <w:rPr>
                <w:rFonts w:cs="Arial"/>
                <w:color w:val="403151"/>
              </w:rPr>
            </w:pPr>
            <w:r w:rsidRPr="00C71F77">
              <w:rPr>
                <w:rFonts w:cs="Arial"/>
                <w:color w:val="403151"/>
              </w:rPr>
              <w:t>Substantially Achieved</w:t>
            </w:r>
          </w:p>
        </w:tc>
      </w:tr>
      <w:tr w:rsidR="00CA7D53" w:rsidRPr="00C56090" w14:paraId="42C6D47A"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E39B6DB" w14:textId="77777777" w:rsidR="00CA7D53" w:rsidRPr="00AE4701" w:rsidRDefault="00CA7D53" w:rsidP="006069D9">
            <w:pPr>
              <w:rPr>
                <w:rFonts w:cs="Arial"/>
                <w:b/>
                <w:color w:val="000000"/>
              </w:rPr>
            </w:pPr>
            <w:r w:rsidRPr="00AE4701">
              <w:rPr>
                <w:rFonts w:cs="Arial"/>
                <w:b/>
                <w:color w:val="000000"/>
              </w:rPr>
              <w:t>5.5.2.5</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728B05F" w14:textId="77777777" w:rsidR="00CA7D53" w:rsidRPr="00C71F77" w:rsidRDefault="00CA7D53" w:rsidP="006069D9">
            <w:pPr>
              <w:rPr>
                <w:rFonts w:cs="Arial"/>
                <w:color w:val="000000"/>
              </w:rPr>
            </w:pPr>
            <w:r w:rsidRPr="00C71F77">
              <w:rPr>
                <w:rFonts w:cs="Arial"/>
                <w:color w:val="000000"/>
              </w:rPr>
              <w:t>Manage treasury functions of Council to maintain cash flow and maximise return on invested funds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F030AEC"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275CDF9F"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0D236DE" w14:textId="77777777" w:rsidR="00CA7D53" w:rsidRPr="00AE4701" w:rsidRDefault="00CA7D53" w:rsidP="006069D9">
            <w:pPr>
              <w:rPr>
                <w:rFonts w:cs="Arial"/>
                <w:b/>
                <w:color w:val="000000"/>
              </w:rPr>
            </w:pPr>
            <w:r w:rsidRPr="00AE4701">
              <w:rPr>
                <w:rFonts w:cs="Arial"/>
                <w:b/>
                <w:color w:val="000000"/>
              </w:rPr>
              <w:t>5.5.2.6</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B8FC7B9" w14:textId="77777777" w:rsidR="00CA7D53" w:rsidRPr="00C71F77" w:rsidRDefault="00CA7D53" w:rsidP="006069D9">
            <w:pPr>
              <w:rPr>
                <w:rFonts w:cs="Arial"/>
                <w:color w:val="000000"/>
              </w:rPr>
            </w:pPr>
            <w:r w:rsidRPr="00C71F77">
              <w:rPr>
                <w:rFonts w:cs="Arial"/>
                <w:color w:val="000000"/>
              </w:rPr>
              <w:t>Identification of ethical investment opportunities with environmental and social inclusion outcomes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5EE05AF"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2D1B979F"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FB9075" w14:textId="77777777" w:rsidR="00CA7D53" w:rsidRPr="00AE4701" w:rsidRDefault="00CA7D53" w:rsidP="006069D9">
            <w:pPr>
              <w:rPr>
                <w:rFonts w:cs="Arial"/>
                <w:b/>
                <w:color w:val="000000"/>
              </w:rPr>
            </w:pPr>
            <w:r w:rsidRPr="00AE4701">
              <w:rPr>
                <w:rFonts w:cs="Arial"/>
                <w:b/>
                <w:color w:val="000000"/>
              </w:rPr>
              <w:t>5.5.2.7</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DE1AD19" w14:textId="77777777" w:rsidR="00CA7D53" w:rsidRPr="00C71F77" w:rsidRDefault="00CA7D53" w:rsidP="006069D9">
            <w:pPr>
              <w:rPr>
                <w:rFonts w:cs="Arial"/>
                <w:color w:val="000000"/>
              </w:rPr>
            </w:pPr>
            <w:r w:rsidRPr="00C71F77">
              <w:rPr>
                <w:rFonts w:cs="Arial"/>
                <w:color w:val="000000"/>
              </w:rPr>
              <w:t xml:space="preserve">Implementation of new Accounting Standards AASB15/AASB1058 - </w:t>
            </w:r>
            <w:r w:rsidRPr="00C71F77">
              <w:rPr>
                <w:rFonts w:cs="Arial"/>
                <w:color w:val="000000"/>
              </w:rPr>
              <w:lastRenderedPageBreak/>
              <w:t>Revenue Recognition and AASB 16 - Leases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5BA74B2" w14:textId="77777777" w:rsidR="00CA7D53" w:rsidRPr="00C71F77" w:rsidRDefault="00CA7D53" w:rsidP="006069D9">
            <w:pPr>
              <w:rPr>
                <w:rFonts w:cs="Arial"/>
                <w:color w:val="403151"/>
              </w:rPr>
            </w:pPr>
            <w:r w:rsidRPr="00C71F77">
              <w:rPr>
                <w:rFonts w:cs="Arial"/>
                <w:color w:val="403151"/>
              </w:rPr>
              <w:lastRenderedPageBreak/>
              <w:t xml:space="preserve">Substantially </w:t>
            </w:r>
            <w:r w:rsidRPr="00C71F77">
              <w:rPr>
                <w:rFonts w:cs="Arial"/>
                <w:color w:val="403151"/>
              </w:rPr>
              <w:lastRenderedPageBreak/>
              <w:t>Achieved</w:t>
            </w:r>
          </w:p>
        </w:tc>
      </w:tr>
      <w:tr w:rsidR="00CA7D53" w:rsidRPr="00C56090" w14:paraId="37D06807"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6948921" w14:textId="77777777" w:rsidR="00CA7D53" w:rsidRPr="00AE4701" w:rsidRDefault="00CA7D53" w:rsidP="006069D9">
            <w:pPr>
              <w:rPr>
                <w:rFonts w:cs="Arial"/>
                <w:b/>
                <w:color w:val="000000"/>
              </w:rPr>
            </w:pPr>
            <w:r w:rsidRPr="00AE4701">
              <w:rPr>
                <w:rFonts w:cs="Arial"/>
                <w:b/>
                <w:color w:val="000000"/>
              </w:rPr>
              <w:lastRenderedPageBreak/>
              <w:t>5.5.2.8</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B5D6CB6" w14:textId="77777777" w:rsidR="00CA7D53" w:rsidRPr="00C71F77" w:rsidRDefault="00CA7D53" w:rsidP="006069D9">
            <w:pPr>
              <w:rPr>
                <w:rFonts w:cs="Arial"/>
                <w:color w:val="000000"/>
              </w:rPr>
            </w:pPr>
            <w:r w:rsidRPr="00C71F77">
              <w:rPr>
                <w:rFonts w:cs="Arial"/>
                <w:color w:val="000000"/>
              </w:rPr>
              <w:t xml:space="preserve">Implementation of sundry debtor invoices via email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A206506" w14:textId="77777777" w:rsidR="00CA7D53" w:rsidRPr="00C71F77" w:rsidRDefault="00CA7D53" w:rsidP="006069D9">
            <w:pPr>
              <w:rPr>
                <w:rFonts w:cs="Arial"/>
                <w:color w:val="006100"/>
              </w:rPr>
            </w:pPr>
            <w:r w:rsidRPr="00C71F77">
              <w:rPr>
                <w:rFonts w:cs="Arial"/>
                <w:color w:val="006100"/>
              </w:rPr>
              <w:t>Achieved</w:t>
            </w:r>
          </w:p>
        </w:tc>
      </w:tr>
    </w:tbl>
    <w:p w14:paraId="5133AE02" w14:textId="77777777" w:rsidR="00CA7D53" w:rsidRDefault="00CA7D53" w:rsidP="006069D9">
      <w:pPr>
        <w:pStyle w:val="Heading4"/>
      </w:pPr>
      <w:r>
        <w:t>Delivery Program Act</w:t>
      </w:r>
      <w:r w:rsidR="007128E0">
        <w:t>ion 5.5.3</w:t>
      </w:r>
      <w:r>
        <w:t xml:space="preserve"> - </w:t>
      </w:r>
      <w:r w:rsidRPr="00CA7D53">
        <w:t>Ensure Council's procurement framework is robus</w:t>
      </w:r>
      <w:r>
        <w:t>t, efficient and effective (SP)</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5.3 - Ensure Council's procurement framework is robust, efficient and effective (SP)"/>
      </w:tblPr>
      <w:tblGrid>
        <w:gridCol w:w="1000"/>
        <w:gridCol w:w="8021"/>
        <w:gridCol w:w="1577"/>
      </w:tblGrid>
      <w:tr w:rsidR="00CA7D53" w:rsidRPr="002D0677" w14:paraId="42CAE5DC"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6A757EC" w14:textId="77777777" w:rsidR="00CA7D53" w:rsidRPr="00AE4701" w:rsidRDefault="00CA7D53" w:rsidP="006069D9">
            <w:pPr>
              <w:rPr>
                <w:rFonts w:cs="Arial"/>
                <w:b/>
                <w:color w:val="000000"/>
              </w:rPr>
            </w:pPr>
            <w:bookmarkStart w:id="136" w:name="RowTitle_25"/>
            <w:bookmarkEnd w:id="136"/>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CE4C05E"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EB4A281"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1EEFA312"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CE10F32" w14:textId="77777777" w:rsidR="00CA7D53" w:rsidRPr="00AE4701" w:rsidRDefault="00CA7D53" w:rsidP="006069D9">
            <w:pPr>
              <w:rPr>
                <w:rFonts w:cs="Arial"/>
                <w:b/>
                <w:color w:val="000000"/>
              </w:rPr>
            </w:pPr>
            <w:r w:rsidRPr="00AE4701">
              <w:rPr>
                <w:rFonts w:cs="Arial"/>
                <w:b/>
                <w:color w:val="000000"/>
              </w:rPr>
              <w:t>5.5.3.1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110EF0B" w14:textId="77777777" w:rsidR="00CA7D53" w:rsidRPr="00C71F77" w:rsidRDefault="00CA7D53" w:rsidP="006069D9">
            <w:pPr>
              <w:rPr>
                <w:rFonts w:cs="Arial"/>
                <w:color w:val="000000"/>
              </w:rPr>
            </w:pPr>
            <w:r w:rsidRPr="00C71F77">
              <w:rPr>
                <w:rFonts w:cs="Arial"/>
                <w:color w:val="000000"/>
              </w:rPr>
              <w:t>Develop and implement forward procurement plan to ensure compliance with Local Government Act</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1AF58D4" w14:textId="77777777" w:rsidR="00CA7D53" w:rsidRPr="00C71F77" w:rsidRDefault="00CA7D53" w:rsidP="006069D9">
            <w:pPr>
              <w:rPr>
                <w:rFonts w:cs="Arial"/>
                <w:color w:val="1F497D"/>
              </w:rPr>
            </w:pPr>
            <w:r w:rsidRPr="00C71F77">
              <w:rPr>
                <w:rFonts w:cs="Arial"/>
                <w:color w:val="1F497D"/>
              </w:rPr>
              <w:t>Partially Achieved</w:t>
            </w:r>
          </w:p>
        </w:tc>
      </w:tr>
      <w:tr w:rsidR="00CA7D53" w:rsidRPr="00C56090" w14:paraId="50E9B5A3"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A4FAC26" w14:textId="77777777" w:rsidR="00CA7D53" w:rsidRPr="00AE4701" w:rsidRDefault="00CA7D53" w:rsidP="006069D9">
            <w:pPr>
              <w:rPr>
                <w:rFonts w:cs="Arial"/>
                <w:b/>
                <w:color w:val="000000"/>
              </w:rPr>
            </w:pPr>
            <w:r w:rsidRPr="00AE4701">
              <w:rPr>
                <w:rFonts w:cs="Arial"/>
                <w:b/>
                <w:color w:val="000000"/>
              </w:rPr>
              <w:t>5.5.3.2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D8C1A01" w14:textId="77777777" w:rsidR="00CA7D53" w:rsidRPr="00C71F77" w:rsidRDefault="00CA7D53" w:rsidP="006069D9">
            <w:pPr>
              <w:rPr>
                <w:rFonts w:cs="Arial"/>
                <w:color w:val="000000"/>
              </w:rPr>
            </w:pPr>
            <w:r w:rsidRPr="00C71F77">
              <w:rPr>
                <w:rFonts w:cs="Arial"/>
                <w:color w:val="000000"/>
              </w:rPr>
              <w:t>Implement internal awareness and training program to upskill staff in procurement</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2CE56ED"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044ABD34"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EA0B80" w14:textId="77777777" w:rsidR="00CA7D53" w:rsidRPr="00AE4701" w:rsidRDefault="00CA7D53" w:rsidP="006069D9">
            <w:pPr>
              <w:rPr>
                <w:rFonts w:cs="Arial"/>
                <w:b/>
                <w:color w:val="000000"/>
              </w:rPr>
            </w:pPr>
            <w:r w:rsidRPr="00AE4701">
              <w:rPr>
                <w:rFonts w:cs="Arial"/>
                <w:b/>
                <w:color w:val="000000"/>
              </w:rPr>
              <w:t>5.5.3.3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DC80CD0" w14:textId="77777777" w:rsidR="00CA7D53" w:rsidRPr="00C71F77" w:rsidRDefault="00CA7D53" w:rsidP="006069D9">
            <w:pPr>
              <w:rPr>
                <w:rFonts w:cs="Arial"/>
                <w:color w:val="000000"/>
              </w:rPr>
            </w:pPr>
            <w:r w:rsidRPr="00C71F77">
              <w:rPr>
                <w:rFonts w:cs="Arial"/>
                <w:color w:val="000000"/>
              </w:rPr>
              <w:t>Assist in building the NRJO Council’s regional procurement capacity</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EA03CD7"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57703B04"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249371A" w14:textId="77777777" w:rsidR="00CA7D53" w:rsidRPr="00AE4701" w:rsidRDefault="00CA7D53" w:rsidP="006069D9">
            <w:pPr>
              <w:rPr>
                <w:rFonts w:cs="Arial"/>
                <w:b/>
                <w:color w:val="000000"/>
              </w:rPr>
            </w:pPr>
            <w:r w:rsidRPr="00AE4701">
              <w:rPr>
                <w:rFonts w:cs="Arial"/>
                <w:b/>
                <w:color w:val="000000"/>
              </w:rPr>
              <w:t>5.5.3.4</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DD3B7AA" w14:textId="77777777" w:rsidR="00CA7D53" w:rsidRPr="00C71F77" w:rsidRDefault="00CA7D53" w:rsidP="006069D9">
            <w:pPr>
              <w:rPr>
                <w:rFonts w:cs="Arial"/>
                <w:color w:val="000000"/>
              </w:rPr>
            </w:pPr>
            <w:r w:rsidRPr="00C71F77">
              <w:rPr>
                <w:rFonts w:cs="Arial"/>
                <w:color w:val="000000"/>
              </w:rPr>
              <w:t>Improve Council’s sustainable procurement performance</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E39B8B9" w14:textId="77777777" w:rsidR="00CA7D53" w:rsidRPr="00C71F77" w:rsidRDefault="00CA7D53" w:rsidP="006069D9">
            <w:pPr>
              <w:rPr>
                <w:rFonts w:cs="Arial"/>
                <w:color w:val="006100"/>
              </w:rPr>
            </w:pPr>
            <w:r w:rsidRPr="00C71F77">
              <w:rPr>
                <w:rFonts w:cs="Arial"/>
                <w:color w:val="006100"/>
              </w:rPr>
              <w:t>Achieved</w:t>
            </w:r>
          </w:p>
        </w:tc>
      </w:tr>
      <w:tr w:rsidR="00CA7D53" w:rsidRPr="00C56090" w14:paraId="2CF2440B"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794EFEF" w14:textId="77777777" w:rsidR="00CA7D53" w:rsidRPr="00AE4701" w:rsidRDefault="00CA7D53" w:rsidP="006069D9">
            <w:pPr>
              <w:rPr>
                <w:rFonts w:cs="Arial"/>
                <w:b/>
                <w:color w:val="000000"/>
              </w:rPr>
            </w:pPr>
            <w:r w:rsidRPr="00AE4701">
              <w:rPr>
                <w:rFonts w:cs="Arial"/>
                <w:b/>
                <w:color w:val="000000"/>
              </w:rPr>
              <w:t>5.5.3.5</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7C55161" w14:textId="77777777" w:rsidR="00CA7D53" w:rsidRPr="00C71F77" w:rsidRDefault="00CA7D53" w:rsidP="006069D9">
            <w:pPr>
              <w:rPr>
                <w:rFonts w:cs="Arial"/>
                <w:color w:val="000000"/>
              </w:rPr>
            </w:pPr>
            <w:r w:rsidRPr="00C71F77">
              <w:rPr>
                <w:rFonts w:cs="Arial"/>
                <w:color w:val="000000"/>
              </w:rPr>
              <w:t>Review tender documents to give greater weighting to social enterprise companies / service providers that support and encourage inclusive practices, where feasible</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7CFE0DC" w14:textId="77777777" w:rsidR="00CA7D53" w:rsidRPr="00C71F77" w:rsidRDefault="00CA7D53" w:rsidP="006069D9">
            <w:pPr>
              <w:rPr>
                <w:rFonts w:cs="Arial"/>
                <w:color w:val="403151"/>
              </w:rPr>
            </w:pPr>
            <w:r w:rsidRPr="00C71F77">
              <w:rPr>
                <w:rFonts w:cs="Arial"/>
                <w:color w:val="403151"/>
              </w:rPr>
              <w:t>Substantially Achieved</w:t>
            </w:r>
          </w:p>
        </w:tc>
      </w:tr>
      <w:tr w:rsidR="00CA7D53" w:rsidRPr="00C56090" w14:paraId="7741A9EE"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52937F4" w14:textId="77777777" w:rsidR="00CA7D53" w:rsidRPr="00AE4701" w:rsidRDefault="00CA7D53" w:rsidP="006069D9">
            <w:pPr>
              <w:rPr>
                <w:rFonts w:cs="Arial"/>
                <w:b/>
                <w:color w:val="000000"/>
              </w:rPr>
            </w:pPr>
            <w:r w:rsidRPr="00AE4701">
              <w:rPr>
                <w:rFonts w:cs="Arial"/>
                <w:b/>
                <w:color w:val="000000"/>
              </w:rPr>
              <w:t>5.5.3.6</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954834C" w14:textId="77777777" w:rsidR="00CA7D53" w:rsidRPr="00C71F77" w:rsidRDefault="00CA7D53" w:rsidP="006069D9">
            <w:pPr>
              <w:rPr>
                <w:rFonts w:cs="Arial"/>
                <w:color w:val="000000"/>
              </w:rPr>
            </w:pPr>
            <w:r w:rsidRPr="00C71F77">
              <w:rPr>
                <w:rFonts w:cs="Arial"/>
                <w:color w:val="000000"/>
              </w:rPr>
              <w:t>Undertake a multi-stage procurement process for Council's electrical supply; including bio-energy and Dingo Lane projects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A3DFDE2" w14:textId="77777777" w:rsidR="00CA7D53" w:rsidRPr="00C71F77" w:rsidRDefault="00CA7D53" w:rsidP="006069D9">
            <w:pPr>
              <w:rPr>
                <w:rFonts w:cs="Arial"/>
                <w:color w:val="006100"/>
              </w:rPr>
            </w:pPr>
            <w:r w:rsidRPr="00C71F77">
              <w:rPr>
                <w:rFonts w:cs="Arial"/>
                <w:color w:val="006100"/>
              </w:rPr>
              <w:t>Achieved</w:t>
            </w:r>
          </w:p>
        </w:tc>
      </w:tr>
    </w:tbl>
    <w:p w14:paraId="2D20FFB4" w14:textId="77777777" w:rsidR="00C27967" w:rsidRDefault="00C27967" w:rsidP="006069D9">
      <w:pPr>
        <w:pStyle w:val="BlueObjective"/>
        <w:rPr>
          <w:noProof w:val="0"/>
        </w:rPr>
        <w:sectPr w:rsidR="00C27967" w:rsidSect="002B2BB6">
          <w:pgSz w:w="11906" w:h="16838"/>
          <w:pgMar w:top="824" w:right="849" w:bottom="1134" w:left="709" w:header="284" w:footer="209" w:gutter="0"/>
          <w:cols w:space="708"/>
          <w:docGrid w:linePitch="360"/>
        </w:sectPr>
      </w:pPr>
    </w:p>
    <w:p w14:paraId="65FE7A20" w14:textId="77777777" w:rsidR="003E49E5" w:rsidRPr="007747BF" w:rsidRDefault="003E49E5" w:rsidP="00463773">
      <w:pPr>
        <w:pStyle w:val="Heading2"/>
      </w:pPr>
      <w:bookmarkStart w:id="137" w:name="_Toc524094549"/>
      <w:bookmarkStart w:id="138" w:name="_Toc527981117"/>
      <w:bookmarkStart w:id="139" w:name="_Toc20744734"/>
      <w:bookmarkStart w:id="140" w:name="_Toc524094529"/>
      <w:bookmarkStart w:id="141" w:name="_Toc527981078"/>
      <w:r w:rsidRPr="007747BF">
        <w:lastRenderedPageBreak/>
        <w:t xml:space="preserve">Special </w:t>
      </w:r>
      <w:r>
        <w:t xml:space="preserve">Rate </w:t>
      </w:r>
      <w:r w:rsidRPr="007747BF">
        <w:t>Variation Expenditure</w:t>
      </w:r>
      <w:bookmarkEnd w:id="137"/>
      <w:bookmarkEnd w:id="138"/>
      <w:bookmarkEnd w:id="139"/>
    </w:p>
    <w:p w14:paraId="6EA00061" w14:textId="77777777" w:rsidR="003E49E5" w:rsidRPr="0065200F" w:rsidRDefault="003E49E5" w:rsidP="006069D9">
      <w:pPr>
        <w:rPr>
          <w:b/>
        </w:rPr>
      </w:pPr>
      <w:r w:rsidRPr="0065200F">
        <w:rPr>
          <w:b/>
        </w:rPr>
        <w:t>Local Government Act 1993 Section 508(2), 508A)</w:t>
      </w:r>
    </w:p>
    <w:p w14:paraId="0B3B7284" w14:textId="77777777" w:rsidR="00135CD7" w:rsidRPr="00135CD7" w:rsidRDefault="00135CD7" w:rsidP="006069D9">
      <w:r w:rsidRPr="00135CD7">
        <w:t>Council has complied with all the reporting obligations of historical Special Rate Variations prior to the</w:t>
      </w:r>
      <w:r w:rsidR="00F95B96">
        <w:t xml:space="preserve"> 2017/18</w:t>
      </w:r>
      <w:r w:rsidRPr="00135CD7">
        <w:t xml:space="preserve"> Special Rate Variation Approval.</w:t>
      </w:r>
    </w:p>
    <w:p w14:paraId="02A4ED60" w14:textId="77777777" w:rsidR="003E49E5" w:rsidRDefault="00135CD7" w:rsidP="006069D9">
      <w:r w:rsidRPr="00135CD7">
        <w:t>The reporting obligations have either expired due to the conditions attached to the Special Rate Variation approval or on the advice provided by the Office of Local Government in 2015 that it is no longer required to annually report after a period of ten years.</w:t>
      </w:r>
    </w:p>
    <w:p w14:paraId="0C3330ED" w14:textId="77777777" w:rsidR="003E49E5" w:rsidRPr="0065200F" w:rsidRDefault="003E49E5" w:rsidP="006069D9">
      <w:pPr>
        <w:pStyle w:val="Heading3"/>
      </w:pPr>
      <w:r w:rsidRPr="0065200F">
        <w:t>2017-2018 Special Rate Variation</w:t>
      </w:r>
    </w:p>
    <w:p w14:paraId="22E8BEA8" w14:textId="77777777" w:rsidR="00135CD7" w:rsidRDefault="00135CD7" w:rsidP="006069D9">
      <w:r>
        <w:t>Council received approval from the Independent Pricing and Regulatory Tribunal (IPART) on 9 May 2017, to increase general rates by 7.50% per annum (inclusive of any rate pegging announcement) per year for four financial years commencing on 1 July 2017.  This rate increase will then become a permanent addition to Council’s general rates revenue.</w:t>
      </w:r>
    </w:p>
    <w:p w14:paraId="55E6F33C" w14:textId="77777777" w:rsidR="00135CD7" w:rsidRDefault="00135CD7" w:rsidP="006069D9">
      <w:r>
        <w:t>It is expected this Special Rate Variation will generate the following additional revenue that Council will apply consistent with its application and in accordance with the IPART approval:</w:t>
      </w:r>
    </w:p>
    <w:p w14:paraId="180E28F1" w14:textId="77777777" w:rsidR="0070107B" w:rsidRDefault="0070107B" w:rsidP="00997D03">
      <w:pPr>
        <w:pStyle w:val="ListParagraph"/>
        <w:numPr>
          <w:ilvl w:val="0"/>
          <w:numId w:val="35"/>
        </w:numPr>
      </w:pPr>
      <w:r>
        <w:t>2017/18 - $1,1,85,100</w:t>
      </w:r>
    </w:p>
    <w:p w14:paraId="72456324" w14:textId="77777777" w:rsidR="0070107B" w:rsidRDefault="0070107B" w:rsidP="00997D03">
      <w:pPr>
        <w:pStyle w:val="ListParagraph"/>
        <w:numPr>
          <w:ilvl w:val="0"/>
          <w:numId w:val="35"/>
        </w:numPr>
      </w:pPr>
      <w:r>
        <w:t>2018/19 - $2,276,400</w:t>
      </w:r>
    </w:p>
    <w:p w14:paraId="6AF941C1" w14:textId="77777777" w:rsidR="0070107B" w:rsidRDefault="0070107B" w:rsidP="00997D03">
      <w:pPr>
        <w:pStyle w:val="ListParagraph"/>
        <w:numPr>
          <w:ilvl w:val="0"/>
          <w:numId w:val="35"/>
        </w:numPr>
      </w:pPr>
      <w:r>
        <w:t>2019/20 - $3,474,700</w:t>
      </w:r>
    </w:p>
    <w:p w14:paraId="775C75AE" w14:textId="77777777" w:rsidR="0070107B" w:rsidRDefault="0070107B" w:rsidP="00997D03">
      <w:pPr>
        <w:pStyle w:val="ListParagraph"/>
        <w:numPr>
          <w:ilvl w:val="0"/>
          <w:numId w:val="35"/>
        </w:numPr>
      </w:pPr>
      <w:r>
        <w:t>2020/21 - $4,788,600</w:t>
      </w:r>
    </w:p>
    <w:p w14:paraId="311B9C0F" w14:textId="77777777" w:rsidR="00135CD7" w:rsidRDefault="00F95B96" w:rsidP="006069D9">
      <w:r>
        <w:t>A reconciliation of 2017/18</w:t>
      </w:r>
      <w:r w:rsidR="00135CD7">
        <w:t xml:space="preserve"> Special Rate Variation (SRV) funds is p</w:t>
      </w:r>
      <w:r w:rsidR="00FA3E2E">
        <w:t>rovided in the following table:</w:t>
      </w:r>
    </w:p>
    <w:tbl>
      <w:tblPr>
        <w:tblStyle w:val="LightList"/>
        <w:tblW w:w="5000" w:type="pct"/>
        <w:tblLook w:val="04A0" w:firstRow="1" w:lastRow="0" w:firstColumn="1" w:lastColumn="0" w:noHBand="0" w:noVBand="1"/>
        <w:tblDescription w:val="Table showing the expenditure of the 2017-18 Special Rate Variation"/>
      </w:tblPr>
      <w:tblGrid>
        <w:gridCol w:w="8512"/>
        <w:gridCol w:w="2052"/>
      </w:tblGrid>
      <w:tr w:rsidR="00135CD7" w:rsidRPr="00287CA4" w14:paraId="61B6503E" w14:textId="77777777" w:rsidTr="007128E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029" w:type="pct"/>
          </w:tcPr>
          <w:p w14:paraId="0B3EAB11" w14:textId="77777777" w:rsidR="00135CD7" w:rsidRPr="00DB5C28" w:rsidRDefault="00135CD7" w:rsidP="006069D9">
            <w:pPr>
              <w:pStyle w:val="TableHeading"/>
            </w:pPr>
            <w:bookmarkStart w:id="142" w:name="RowTitle_26"/>
            <w:bookmarkEnd w:id="142"/>
            <w:r w:rsidRPr="00DB5C28">
              <w:t>Item</w:t>
            </w:r>
          </w:p>
        </w:tc>
        <w:tc>
          <w:tcPr>
            <w:tcW w:w="971" w:type="pct"/>
          </w:tcPr>
          <w:p w14:paraId="7E3566D1" w14:textId="77777777" w:rsidR="00135CD7" w:rsidRPr="00DB5C28" w:rsidRDefault="00135CD7" w:rsidP="006069D9">
            <w:pPr>
              <w:pStyle w:val="TableHeading"/>
              <w:cnfStyle w:val="100000000000" w:firstRow="1" w:lastRow="0" w:firstColumn="0" w:lastColumn="0" w:oddVBand="0" w:evenVBand="0" w:oddHBand="0" w:evenHBand="0" w:firstRowFirstColumn="0" w:firstRowLastColumn="0" w:lastRowFirstColumn="0" w:lastRowLastColumn="0"/>
            </w:pPr>
            <w:r w:rsidRPr="00DB5C28">
              <w:t>Amount $</w:t>
            </w:r>
          </w:p>
        </w:tc>
      </w:tr>
      <w:tr w:rsidR="00135CD7" w14:paraId="341DE326" w14:textId="77777777" w:rsidTr="00712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2A313F27" w14:textId="77777777" w:rsidR="00135CD7" w:rsidRPr="00135CD7" w:rsidRDefault="00135CD7" w:rsidP="006069D9">
            <w:pPr>
              <w:rPr>
                <w:b w:val="0"/>
              </w:rPr>
            </w:pPr>
            <w:r w:rsidRPr="00135CD7">
              <w:rPr>
                <w:b w:val="0"/>
              </w:rPr>
              <w:t>Unexpended 2017-2018 SRV funds brought forward 1 July 2019</w:t>
            </w:r>
          </w:p>
        </w:tc>
        <w:tc>
          <w:tcPr>
            <w:tcW w:w="971" w:type="pct"/>
          </w:tcPr>
          <w:p w14:paraId="3E5092D6" w14:textId="77777777" w:rsidR="00135CD7" w:rsidRDefault="00135CD7" w:rsidP="006069D9">
            <w:pPr>
              <w:cnfStyle w:val="000000100000" w:firstRow="0" w:lastRow="0" w:firstColumn="0" w:lastColumn="0" w:oddVBand="0" w:evenVBand="0" w:oddHBand="1" w:evenHBand="0" w:firstRowFirstColumn="0" w:firstRowLastColumn="0" w:lastRowFirstColumn="0" w:lastRowLastColumn="0"/>
            </w:pPr>
            <w:r>
              <w:t>33,665</w:t>
            </w:r>
          </w:p>
        </w:tc>
      </w:tr>
      <w:tr w:rsidR="00135CD7" w14:paraId="7D195DB4" w14:textId="77777777" w:rsidTr="007128E0">
        <w:tc>
          <w:tcPr>
            <w:cnfStyle w:val="001000000000" w:firstRow="0" w:lastRow="0" w:firstColumn="1" w:lastColumn="0" w:oddVBand="0" w:evenVBand="0" w:oddHBand="0" w:evenHBand="0" w:firstRowFirstColumn="0" w:firstRowLastColumn="0" w:lastRowFirstColumn="0" w:lastRowLastColumn="0"/>
            <w:tcW w:w="4029" w:type="pct"/>
          </w:tcPr>
          <w:p w14:paraId="79A0069D" w14:textId="77777777" w:rsidR="00135CD7" w:rsidRPr="00135CD7" w:rsidRDefault="00135CD7" w:rsidP="006069D9">
            <w:pPr>
              <w:rPr>
                <w:b w:val="0"/>
              </w:rPr>
            </w:pPr>
            <w:r w:rsidRPr="00135CD7">
              <w:rPr>
                <w:b w:val="0"/>
              </w:rPr>
              <w:t>2017-2018 SRV funds raised 2019-2020 financial year</w:t>
            </w:r>
          </w:p>
        </w:tc>
        <w:tc>
          <w:tcPr>
            <w:tcW w:w="971" w:type="pct"/>
          </w:tcPr>
          <w:p w14:paraId="0B2A9EC3" w14:textId="77777777" w:rsidR="00135CD7" w:rsidRDefault="00135CD7" w:rsidP="006069D9">
            <w:pPr>
              <w:cnfStyle w:val="000000000000" w:firstRow="0" w:lastRow="0" w:firstColumn="0" w:lastColumn="0" w:oddVBand="0" w:evenVBand="0" w:oddHBand="0" w:evenHBand="0" w:firstRowFirstColumn="0" w:firstRowLastColumn="0" w:lastRowFirstColumn="0" w:lastRowLastColumn="0"/>
            </w:pPr>
            <w:r>
              <w:t>3,474,700</w:t>
            </w:r>
          </w:p>
        </w:tc>
      </w:tr>
      <w:tr w:rsidR="00135CD7" w14:paraId="2A137DBF" w14:textId="77777777" w:rsidTr="00712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512CAB70" w14:textId="77777777" w:rsidR="00135CD7" w:rsidRPr="00135CD7" w:rsidRDefault="00135CD7" w:rsidP="006069D9">
            <w:pPr>
              <w:rPr>
                <w:b w:val="0"/>
              </w:rPr>
            </w:pPr>
            <w:r w:rsidRPr="00135CD7">
              <w:rPr>
                <w:b w:val="0"/>
              </w:rPr>
              <w:t>Total 2017-2018 SRV Funds available 2019-2020</w:t>
            </w:r>
          </w:p>
        </w:tc>
        <w:tc>
          <w:tcPr>
            <w:tcW w:w="971" w:type="pct"/>
          </w:tcPr>
          <w:p w14:paraId="39B9DB01" w14:textId="77777777" w:rsidR="00135CD7" w:rsidRDefault="00135CD7" w:rsidP="006069D9">
            <w:pPr>
              <w:cnfStyle w:val="000000100000" w:firstRow="0" w:lastRow="0" w:firstColumn="0" w:lastColumn="0" w:oddVBand="0" w:evenVBand="0" w:oddHBand="1" w:evenHBand="0" w:firstRowFirstColumn="0" w:firstRowLastColumn="0" w:lastRowFirstColumn="0" w:lastRowLastColumn="0"/>
            </w:pPr>
            <w:r>
              <w:t>3,508,365</w:t>
            </w:r>
          </w:p>
        </w:tc>
      </w:tr>
      <w:tr w:rsidR="00135CD7" w14:paraId="67D6A85E" w14:textId="77777777" w:rsidTr="007128E0">
        <w:tc>
          <w:tcPr>
            <w:cnfStyle w:val="001000000000" w:firstRow="0" w:lastRow="0" w:firstColumn="1" w:lastColumn="0" w:oddVBand="0" w:evenVBand="0" w:oddHBand="0" w:evenHBand="0" w:firstRowFirstColumn="0" w:firstRowLastColumn="0" w:lastRowFirstColumn="0" w:lastRowLastColumn="0"/>
            <w:tcW w:w="4029" w:type="pct"/>
          </w:tcPr>
          <w:p w14:paraId="48CBCDB2" w14:textId="77777777" w:rsidR="00135CD7" w:rsidRPr="00135CD7" w:rsidRDefault="00135CD7" w:rsidP="006069D9">
            <w:pPr>
              <w:rPr>
                <w:b w:val="0"/>
              </w:rPr>
            </w:pPr>
            <w:r w:rsidRPr="00135CD7">
              <w:rPr>
                <w:b w:val="0"/>
              </w:rPr>
              <w:t xml:space="preserve">Less: 2017-2018 SRV Funds expended </w:t>
            </w:r>
          </w:p>
        </w:tc>
        <w:tc>
          <w:tcPr>
            <w:tcW w:w="971" w:type="pct"/>
          </w:tcPr>
          <w:p w14:paraId="4D9F002D" w14:textId="77777777" w:rsidR="00135CD7" w:rsidRDefault="00135CD7" w:rsidP="006069D9">
            <w:pPr>
              <w:cnfStyle w:val="000000000000" w:firstRow="0" w:lastRow="0" w:firstColumn="0" w:lastColumn="0" w:oddVBand="0" w:evenVBand="0" w:oddHBand="0" w:evenHBand="0" w:firstRowFirstColumn="0" w:firstRowLastColumn="0" w:lastRowFirstColumn="0" w:lastRowLastColumn="0"/>
            </w:pPr>
            <w:r>
              <w:t>3,394,754</w:t>
            </w:r>
          </w:p>
        </w:tc>
      </w:tr>
      <w:tr w:rsidR="00135CD7" w:rsidRPr="00287CA4" w14:paraId="7C376055" w14:textId="77777777" w:rsidTr="007128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29" w:type="pct"/>
          </w:tcPr>
          <w:p w14:paraId="31061F2D" w14:textId="77777777" w:rsidR="00135CD7" w:rsidRPr="00135CD7" w:rsidRDefault="00135CD7" w:rsidP="006069D9">
            <w:pPr>
              <w:rPr>
                <w:b w:val="0"/>
              </w:rPr>
            </w:pPr>
            <w:r w:rsidRPr="00135CD7">
              <w:rPr>
                <w:b w:val="0"/>
              </w:rPr>
              <w:t>Unexpended 2017-2018 SRV funds at 30 June 2020</w:t>
            </w:r>
          </w:p>
        </w:tc>
        <w:tc>
          <w:tcPr>
            <w:tcW w:w="971" w:type="pct"/>
          </w:tcPr>
          <w:p w14:paraId="52E6D2F2" w14:textId="77777777" w:rsidR="00135CD7" w:rsidRPr="00287CA4" w:rsidRDefault="00135CD7" w:rsidP="006069D9">
            <w:pPr>
              <w:cnfStyle w:val="000000100000" w:firstRow="0" w:lastRow="0" w:firstColumn="0" w:lastColumn="0" w:oddVBand="0" w:evenVBand="0" w:oddHBand="1" w:evenHBand="0" w:firstRowFirstColumn="0" w:firstRowLastColumn="0" w:lastRowFirstColumn="0" w:lastRowLastColumn="0"/>
              <w:rPr>
                <w:b/>
              </w:rPr>
            </w:pPr>
            <w:r>
              <w:rPr>
                <w:b/>
              </w:rPr>
              <w:t>113,611</w:t>
            </w:r>
          </w:p>
        </w:tc>
      </w:tr>
    </w:tbl>
    <w:p w14:paraId="73779596" w14:textId="77777777" w:rsidR="00135CD7" w:rsidRDefault="00135CD7" w:rsidP="006069D9">
      <w:r>
        <w:t xml:space="preserve">At 30 June 2020, $113,611 of the </w:t>
      </w:r>
      <w:r w:rsidR="00F95B96">
        <w:t>2017/18</w:t>
      </w:r>
      <w:r>
        <w:t xml:space="preserve"> Special Rate Variation derived funds remain unspent which will be carried forward to the </w:t>
      </w:r>
      <w:r w:rsidR="00F95B96">
        <w:t>2020/21</w:t>
      </w:r>
      <w:r>
        <w:t xml:space="preserve"> financial year.</w:t>
      </w:r>
    </w:p>
    <w:p w14:paraId="4DB28D4F" w14:textId="77777777" w:rsidR="008F55A6" w:rsidRDefault="00135CD7" w:rsidP="006069D9">
      <w:pPr>
        <w:sectPr w:rsidR="008F55A6" w:rsidSect="00395049">
          <w:footerReference w:type="default" r:id="rId79"/>
          <w:pgSz w:w="11906" w:h="16838"/>
          <w:pgMar w:top="824" w:right="849" w:bottom="1134" w:left="709" w:header="284" w:footer="202" w:gutter="0"/>
          <w:cols w:space="708"/>
          <w:docGrid w:linePitch="360"/>
        </w:sectPr>
      </w:pPr>
      <w:r>
        <w:t>Coun</w:t>
      </w:r>
      <w:r w:rsidR="00F95B96">
        <w:t>cil in determining the 2019/20</w:t>
      </w:r>
      <w:r>
        <w:t xml:space="preserve"> Budget Estimates resolved in addition to other funds to allocate an additional $4,138,100 for the </w:t>
      </w:r>
      <w:r w:rsidR="00F95B96">
        <w:t xml:space="preserve">2019/20 </w:t>
      </w:r>
      <w:r>
        <w:t>financial year as indicated in the following table along with une</w:t>
      </w:r>
      <w:r w:rsidR="00F95B96">
        <w:t>xpended SRV funds from 2018/19</w:t>
      </w:r>
      <w:r>
        <w:t xml:space="preserve"> of $33,700 for total Special Rate Variation </w:t>
      </w:r>
      <w:r>
        <w:lastRenderedPageBreak/>
        <w:t>available funding of $3,508,400. The following table also identifies the schedule of works, actual expenditure achieved with other funding totalling $7,006,216.</w:t>
      </w:r>
    </w:p>
    <w:p w14:paraId="55E3E63E" w14:textId="77777777" w:rsidR="00463773" w:rsidRDefault="007128E0" w:rsidP="00463773">
      <w:pPr>
        <w:pStyle w:val="Heading3"/>
      </w:pPr>
      <w:r w:rsidRPr="00463773">
        <w:lastRenderedPageBreak/>
        <w:t>Special Rate Variation Expenditure as at 30 June 2020</w:t>
      </w:r>
    </w:p>
    <w:p w14:paraId="2304AA7F" w14:textId="77777777" w:rsidR="007128E0" w:rsidRPr="00463773" w:rsidRDefault="00463773" w:rsidP="00463773">
      <w:pPr>
        <w:pStyle w:val="Heading3"/>
      </w:pPr>
      <w:r w:rsidRPr="00463773">
        <w:t>Capital Works Expenditure</w:t>
      </w:r>
    </w:p>
    <w:tbl>
      <w:tblPr>
        <w:tblW w:w="0" w:type="auto"/>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Table showing the Special Rate Variation expenditure on capital works projects as at 30 June 2020"/>
      </w:tblPr>
      <w:tblGrid>
        <w:gridCol w:w="3271"/>
        <w:gridCol w:w="1701"/>
        <w:gridCol w:w="1842"/>
        <w:gridCol w:w="1985"/>
        <w:gridCol w:w="1701"/>
        <w:gridCol w:w="1701"/>
        <w:gridCol w:w="1417"/>
        <w:gridCol w:w="1898"/>
      </w:tblGrid>
      <w:tr w:rsidR="00463773" w:rsidRPr="008F55A6" w14:paraId="494F0926" w14:textId="77777777" w:rsidTr="00AF78D9">
        <w:trPr>
          <w:trHeight w:val="20"/>
          <w:tblHeader/>
        </w:trPr>
        <w:tc>
          <w:tcPr>
            <w:tcW w:w="3271" w:type="dxa"/>
            <w:shd w:val="clear" w:color="auto" w:fill="000000" w:themeFill="text1"/>
            <w:noWrap/>
            <w:hideMark/>
          </w:tcPr>
          <w:p w14:paraId="050D990A" w14:textId="77777777" w:rsidR="007128E0" w:rsidRPr="00463773" w:rsidRDefault="007128E0" w:rsidP="00AF78D9">
            <w:pPr>
              <w:rPr>
                <w:lang w:eastAsia="en-AU"/>
              </w:rPr>
            </w:pPr>
            <w:bookmarkStart w:id="143" w:name="RowTitle_27"/>
            <w:bookmarkEnd w:id="143"/>
            <w:r w:rsidRPr="00463773">
              <w:rPr>
                <w:lang w:eastAsia="en-AU"/>
              </w:rPr>
              <w:t>Expenditure Item</w:t>
            </w:r>
          </w:p>
        </w:tc>
        <w:tc>
          <w:tcPr>
            <w:tcW w:w="1701" w:type="dxa"/>
            <w:shd w:val="clear" w:color="auto" w:fill="000000" w:themeFill="text1"/>
            <w:noWrap/>
            <w:hideMark/>
          </w:tcPr>
          <w:p w14:paraId="75B4D25F" w14:textId="77777777" w:rsidR="007128E0" w:rsidRPr="00463773" w:rsidRDefault="007128E0" w:rsidP="00AF78D9">
            <w:pPr>
              <w:rPr>
                <w:lang w:eastAsia="en-AU"/>
              </w:rPr>
            </w:pPr>
            <w:r w:rsidRPr="00463773">
              <w:rPr>
                <w:lang w:eastAsia="en-AU"/>
              </w:rPr>
              <w:t>Budget $</w:t>
            </w:r>
          </w:p>
        </w:tc>
        <w:tc>
          <w:tcPr>
            <w:tcW w:w="1842" w:type="dxa"/>
            <w:shd w:val="clear" w:color="auto" w:fill="000000" w:themeFill="text1"/>
            <w:noWrap/>
            <w:hideMark/>
          </w:tcPr>
          <w:p w14:paraId="34F77A21" w14:textId="77777777" w:rsidR="007128E0" w:rsidRPr="00463773" w:rsidRDefault="007128E0" w:rsidP="00AF78D9">
            <w:pPr>
              <w:rPr>
                <w:lang w:eastAsia="en-AU"/>
              </w:rPr>
            </w:pPr>
            <w:r w:rsidRPr="00463773">
              <w:rPr>
                <w:lang w:eastAsia="en-AU"/>
              </w:rPr>
              <w:t>Actual Expenditure $</w:t>
            </w:r>
          </w:p>
        </w:tc>
        <w:tc>
          <w:tcPr>
            <w:tcW w:w="1985" w:type="dxa"/>
            <w:shd w:val="clear" w:color="auto" w:fill="000000" w:themeFill="text1"/>
            <w:noWrap/>
            <w:hideMark/>
          </w:tcPr>
          <w:p w14:paraId="151501F5" w14:textId="77777777" w:rsidR="007128E0" w:rsidRPr="00463773" w:rsidRDefault="007128E0" w:rsidP="00AF78D9">
            <w:pPr>
              <w:rPr>
                <w:lang w:eastAsia="en-AU"/>
              </w:rPr>
            </w:pPr>
            <w:r w:rsidRPr="00463773">
              <w:rPr>
                <w:lang w:eastAsia="en-AU"/>
              </w:rPr>
              <w:t>2019/20 SRV Funding $</w:t>
            </w:r>
          </w:p>
        </w:tc>
        <w:tc>
          <w:tcPr>
            <w:tcW w:w="1701" w:type="dxa"/>
            <w:shd w:val="clear" w:color="auto" w:fill="000000" w:themeFill="text1"/>
            <w:noWrap/>
            <w:hideMark/>
          </w:tcPr>
          <w:p w14:paraId="61F8CFCC" w14:textId="77777777" w:rsidR="007128E0" w:rsidRPr="00463773" w:rsidRDefault="007128E0" w:rsidP="00AF78D9">
            <w:pPr>
              <w:rPr>
                <w:lang w:eastAsia="en-AU"/>
              </w:rPr>
            </w:pPr>
            <w:r w:rsidRPr="00463773">
              <w:rPr>
                <w:lang w:eastAsia="en-AU"/>
              </w:rPr>
              <w:t>Other Funding $</w:t>
            </w:r>
          </w:p>
        </w:tc>
        <w:tc>
          <w:tcPr>
            <w:tcW w:w="1701" w:type="dxa"/>
            <w:shd w:val="clear" w:color="auto" w:fill="000000" w:themeFill="text1"/>
            <w:noWrap/>
            <w:hideMark/>
          </w:tcPr>
          <w:p w14:paraId="21489D01" w14:textId="77777777" w:rsidR="007128E0" w:rsidRPr="00463773" w:rsidRDefault="007128E0" w:rsidP="00AF78D9">
            <w:pPr>
              <w:rPr>
                <w:lang w:eastAsia="en-AU"/>
              </w:rPr>
            </w:pPr>
            <w:r w:rsidRPr="00463773">
              <w:rPr>
                <w:lang w:eastAsia="en-AU"/>
              </w:rPr>
              <w:t>Total Funding $</w:t>
            </w:r>
          </w:p>
        </w:tc>
        <w:tc>
          <w:tcPr>
            <w:tcW w:w="1417" w:type="dxa"/>
            <w:shd w:val="clear" w:color="auto" w:fill="000000" w:themeFill="text1"/>
            <w:noWrap/>
            <w:hideMark/>
          </w:tcPr>
          <w:p w14:paraId="79BBE54F" w14:textId="77777777" w:rsidR="007128E0" w:rsidRPr="00463773" w:rsidRDefault="007128E0" w:rsidP="00AF78D9">
            <w:pPr>
              <w:rPr>
                <w:lang w:eastAsia="en-AU"/>
              </w:rPr>
            </w:pPr>
            <w:r w:rsidRPr="00463773">
              <w:rPr>
                <w:lang w:eastAsia="en-AU"/>
              </w:rPr>
              <w:t>% Expended</w:t>
            </w:r>
          </w:p>
        </w:tc>
        <w:tc>
          <w:tcPr>
            <w:tcW w:w="1898" w:type="dxa"/>
            <w:shd w:val="clear" w:color="auto" w:fill="000000" w:themeFill="text1"/>
            <w:noWrap/>
            <w:hideMark/>
          </w:tcPr>
          <w:p w14:paraId="3858FF83" w14:textId="77777777" w:rsidR="007128E0" w:rsidRPr="00463773" w:rsidRDefault="007128E0" w:rsidP="00AF78D9">
            <w:pPr>
              <w:rPr>
                <w:lang w:eastAsia="en-AU"/>
              </w:rPr>
            </w:pPr>
            <w:r w:rsidRPr="00463773">
              <w:rPr>
                <w:lang w:eastAsia="en-AU"/>
              </w:rPr>
              <w:t>Project Status</w:t>
            </w:r>
          </w:p>
        </w:tc>
      </w:tr>
      <w:tr w:rsidR="00463773" w:rsidRPr="008F55A6" w14:paraId="46496986" w14:textId="77777777" w:rsidTr="00AF78D9">
        <w:trPr>
          <w:trHeight w:val="20"/>
        </w:trPr>
        <w:tc>
          <w:tcPr>
            <w:tcW w:w="3271" w:type="dxa"/>
            <w:shd w:val="clear" w:color="auto" w:fill="auto"/>
            <w:noWrap/>
            <w:hideMark/>
          </w:tcPr>
          <w:p w14:paraId="781ED85C" w14:textId="77777777" w:rsidR="007128E0" w:rsidRPr="008F55A6" w:rsidRDefault="007128E0" w:rsidP="00AF78D9">
            <w:pPr>
              <w:rPr>
                <w:lang w:eastAsia="en-AU"/>
              </w:rPr>
            </w:pPr>
            <w:r w:rsidRPr="008F55A6">
              <w:rPr>
                <w:lang w:eastAsia="en-AU"/>
              </w:rPr>
              <w:t>Sporting Infrastructure Renewal (Shire wide)</w:t>
            </w:r>
          </w:p>
        </w:tc>
        <w:tc>
          <w:tcPr>
            <w:tcW w:w="1701" w:type="dxa"/>
            <w:shd w:val="clear" w:color="auto" w:fill="auto"/>
            <w:noWrap/>
            <w:hideMark/>
          </w:tcPr>
          <w:p w14:paraId="525F2E4B" w14:textId="77777777" w:rsidR="007128E0" w:rsidRPr="008F55A6" w:rsidRDefault="007128E0" w:rsidP="00AF78D9">
            <w:pPr>
              <w:rPr>
                <w:lang w:eastAsia="en-AU"/>
              </w:rPr>
            </w:pPr>
            <w:r w:rsidRPr="008F55A6">
              <w:rPr>
                <w:lang w:eastAsia="en-AU"/>
              </w:rPr>
              <w:t>50,000</w:t>
            </w:r>
          </w:p>
        </w:tc>
        <w:tc>
          <w:tcPr>
            <w:tcW w:w="1842" w:type="dxa"/>
            <w:shd w:val="clear" w:color="auto" w:fill="auto"/>
            <w:noWrap/>
            <w:hideMark/>
          </w:tcPr>
          <w:p w14:paraId="287FCA3D" w14:textId="77777777" w:rsidR="007128E0" w:rsidRPr="008F55A6" w:rsidRDefault="007128E0" w:rsidP="00AF78D9">
            <w:pPr>
              <w:rPr>
                <w:lang w:eastAsia="en-AU"/>
              </w:rPr>
            </w:pPr>
            <w:r w:rsidRPr="008F55A6">
              <w:rPr>
                <w:lang w:eastAsia="en-AU"/>
              </w:rPr>
              <w:t>39,939</w:t>
            </w:r>
          </w:p>
        </w:tc>
        <w:tc>
          <w:tcPr>
            <w:tcW w:w="1985" w:type="dxa"/>
            <w:shd w:val="clear" w:color="auto" w:fill="auto"/>
            <w:noWrap/>
            <w:hideMark/>
          </w:tcPr>
          <w:p w14:paraId="497E5B94" w14:textId="77777777" w:rsidR="007128E0" w:rsidRPr="008F55A6" w:rsidRDefault="007128E0" w:rsidP="00AF78D9">
            <w:pPr>
              <w:rPr>
                <w:lang w:eastAsia="en-AU"/>
              </w:rPr>
            </w:pPr>
            <w:r w:rsidRPr="008F55A6">
              <w:rPr>
                <w:lang w:eastAsia="en-AU"/>
              </w:rPr>
              <w:t>50,000</w:t>
            </w:r>
          </w:p>
        </w:tc>
        <w:tc>
          <w:tcPr>
            <w:tcW w:w="1701" w:type="dxa"/>
            <w:shd w:val="clear" w:color="auto" w:fill="auto"/>
            <w:noWrap/>
            <w:hideMark/>
          </w:tcPr>
          <w:p w14:paraId="0F8C194E"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0CB38554" w14:textId="77777777" w:rsidR="007128E0" w:rsidRPr="008F55A6" w:rsidRDefault="007128E0" w:rsidP="00AF78D9">
            <w:pPr>
              <w:rPr>
                <w:lang w:eastAsia="en-AU"/>
              </w:rPr>
            </w:pPr>
            <w:r w:rsidRPr="008F55A6">
              <w:rPr>
                <w:lang w:eastAsia="en-AU"/>
              </w:rPr>
              <w:t>50,000</w:t>
            </w:r>
          </w:p>
        </w:tc>
        <w:tc>
          <w:tcPr>
            <w:tcW w:w="1417" w:type="dxa"/>
            <w:shd w:val="clear" w:color="auto" w:fill="auto"/>
            <w:noWrap/>
            <w:hideMark/>
          </w:tcPr>
          <w:p w14:paraId="5E0E9FA3" w14:textId="77777777" w:rsidR="007128E0" w:rsidRPr="008F55A6" w:rsidRDefault="007128E0" w:rsidP="00AF78D9">
            <w:pPr>
              <w:rPr>
                <w:lang w:eastAsia="en-AU"/>
              </w:rPr>
            </w:pPr>
            <w:r w:rsidRPr="008F55A6">
              <w:rPr>
                <w:lang w:eastAsia="en-AU"/>
              </w:rPr>
              <w:t>79.88%</w:t>
            </w:r>
          </w:p>
        </w:tc>
        <w:tc>
          <w:tcPr>
            <w:tcW w:w="1898" w:type="dxa"/>
            <w:shd w:val="clear" w:color="auto" w:fill="auto"/>
            <w:hideMark/>
          </w:tcPr>
          <w:p w14:paraId="720F0BED" w14:textId="77777777" w:rsidR="007128E0" w:rsidRPr="008F55A6" w:rsidRDefault="007128E0" w:rsidP="00AF78D9">
            <w:pPr>
              <w:rPr>
                <w:lang w:eastAsia="en-AU"/>
              </w:rPr>
            </w:pPr>
            <w:r w:rsidRPr="008F55A6">
              <w:rPr>
                <w:lang w:eastAsia="en-AU"/>
              </w:rPr>
              <w:t>Complete</w:t>
            </w:r>
          </w:p>
        </w:tc>
      </w:tr>
      <w:tr w:rsidR="00463773" w:rsidRPr="008F55A6" w14:paraId="439D05A0" w14:textId="77777777" w:rsidTr="00AF78D9">
        <w:trPr>
          <w:trHeight w:val="20"/>
        </w:trPr>
        <w:tc>
          <w:tcPr>
            <w:tcW w:w="3271" w:type="dxa"/>
            <w:shd w:val="clear" w:color="auto" w:fill="auto"/>
            <w:noWrap/>
            <w:hideMark/>
          </w:tcPr>
          <w:p w14:paraId="09621F36" w14:textId="77777777" w:rsidR="007128E0" w:rsidRPr="008F55A6" w:rsidRDefault="007128E0" w:rsidP="00AF78D9">
            <w:pPr>
              <w:rPr>
                <w:lang w:eastAsia="en-AU"/>
              </w:rPr>
            </w:pPr>
            <w:r w:rsidRPr="008F55A6">
              <w:rPr>
                <w:lang w:eastAsia="en-AU"/>
              </w:rPr>
              <w:t xml:space="preserve">Reseal - </w:t>
            </w:r>
            <w:proofErr w:type="spellStart"/>
            <w:r w:rsidRPr="008F55A6">
              <w:rPr>
                <w:lang w:eastAsia="en-AU"/>
              </w:rPr>
              <w:t>Coorabell</w:t>
            </w:r>
            <w:proofErr w:type="spellEnd"/>
            <w:r w:rsidRPr="008F55A6">
              <w:rPr>
                <w:lang w:eastAsia="en-AU"/>
              </w:rPr>
              <w:t xml:space="preserve"> Road (Ch 80 - 3,770)</w:t>
            </w:r>
          </w:p>
        </w:tc>
        <w:tc>
          <w:tcPr>
            <w:tcW w:w="1701" w:type="dxa"/>
            <w:shd w:val="clear" w:color="auto" w:fill="auto"/>
            <w:noWrap/>
            <w:hideMark/>
          </w:tcPr>
          <w:p w14:paraId="145412D1" w14:textId="77777777" w:rsidR="007128E0" w:rsidRPr="008F55A6" w:rsidRDefault="007128E0" w:rsidP="00AF78D9">
            <w:pPr>
              <w:rPr>
                <w:lang w:eastAsia="en-AU"/>
              </w:rPr>
            </w:pPr>
            <w:r w:rsidRPr="008F55A6">
              <w:rPr>
                <w:lang w:eastAsia="en-AU"/>
              </w:rPr>
              <w:t>160,200</w:t>
            </w:r>
          </w:p>
        </w:tc>
        <w:tc>
          <w:tcPr>
            <w:tcW w:w="1842" w:type="dxa"/>
            <w:shd w:val="clear" w:color="auto" w:fill="auto"/>
            <w:noWrap/>
            <w:hideMark/>
          </w:tcPr>
          <w:p w14:paraId="7862983D" w14:textId="77777777" w:rsidR="007128E0" w:rsidRPr="008F55A6" w:rsidRDefault="007128E0" w:rsidP="00AF78D9">
            <w:pPr>
              <w:rPr>
                <w:lang w:eastAsia="en-AU"/>
              </w:rPr>
            </w:pPr>
            <w:r w:rsidRPr="008F55A6">
              <w:rPr>
                <w:lang w:eastAsia="en-AU"/>
              </w:rPr>
              <w:t>160,230</w:t>
            </w:r>
          </w:p>
        </w:tc>
        <w:tc>
          <w:tcPr>
            <w:tcW w:w="1985" w:type="dxa"/>
            <w:shd w:val="clear" w:color="auto" w:fill="auto"/>
            <w:noWrap/>
            <w:hideMark/>
          </w:tcPr>
          <w:p w14:paraId="797764D4" w14:textId="77777777" w:rsidR="007128E0" w:rsidRPr="008F55A6" w:rsidRDefault="007128E0" w:rsidP="00AF78D9">
            <w:pPr>
              <w:rPr>
                <w:lang w:eastAsia="en-AU"/>
              </w:rPr>
            </w:pPr>
            <w:r w:rsidRPr="008F55A6">
              <w:rPr>
                <w:lang w:eastAsia="en-AU"/>
              </w:rPr>
              <w:t>104,400</w:t>
            </w:r>
          </w:p>
        </w:tc>
        <w:tc>
          <w:tcPr>
            <w:tcW w:w="1701" w:type="dxa"/>
            <w:shd w:val="clear" w:color="auto" w:fill="auto"/>
            <w:noWrap/>
            <w:hideMark/>
          </w:tcPr>
          <w:p w14:paraId="7463FED7" w14:textId="77777777" w:rsidR="007128E0" w:rsidRPr="008F55A6" w:rsidRDefault="007128E0" w:rsidP="00AF78D9">
            <w:pPr>
              <w:rPr>
                <w:lang w:eastAsia="en-AU"/>
              </w:rPr>
            </w:pPr>
            <w:r w:rsidRPr="008F55A6">
              <w:rPr>
                <w:lang w:eastAsia="en-AU"/>
              </w:rPr>
              <w:t>55,800</w:t>
            </w:r>
          </w:p>
        </w:tc>
        <w:tc>
          <w:tcPr>
            <w:tcW w:w="1701" w:type="dxa"/>
            <w:shd w:val="clear" w:color="auto" w:fill="auto"/>
            <w:noWrap/>
            <w:hideMark/>
          </w:tcPr>
          <w:p w14:paraId="3B34789D" w14:textId="77777777" w:rsidR="007128E0" w:rsidRPr="008F55A6" w:rsidRDefault="007128E0" w:rsidP="00AF78D9">
            <w:pPr>
              <w:rPr>
                <w:lang w:eastAsia="en-AU"/>
              </w:rPr>
            </w:pPr>
            <w:r w:rsidRPr="008F55A6">
              <w:rPr>
                <w:lang w:eastAsia="en-AU"/>
              </w:rPr>
              <w:t>160,200</w:t>
            </w:r>
          </w:p>
        </w:tc>
        <w:tc>
          <w:tcPr>
            <w:tcW w:w="1417" w:type="dxa"/>
            <w:shd w:val="clear" w:color="auto" w:fill="auto"/>
            <w:noWrap/>
            <w:hideMark/>
          </w:tcPr>
          <w:p w14:paraId="6703F846" w14:textId="77777777" w:rsidR="007128E0" w:rsidRPr="008F55A6" w:rsidRDefault="007128E0" w:rsidP="00AF78D9">
            <w:pPr>
              <w:rPr>
                <w:lang w:eastAsia="en-AU"/>
              </w:rPr>
            </w:pPr>
            <w:r w:rsidRPr="008F55A6">
              <w:rPr>
                <w:lang w:eastAsia="en-AU"/>
              </w:rPr>
              <w:t>100.02%</w:t>
            </w:r>
          </w:p>
        </w:tc>
        <w:tc>
          <w:tcPr>
            <w:tcW w:w="1898" w:type="dxa"/>
            <w:shd w:val="clear" w:color="auto" w:fill="auto"/>
            <w:hideMark/>
          </w:tcPr>
          <w:p w14:paraId="1E587C15" w14:textId="77777777" w:rsidR="007128E0" w:rsidRPr="008F55A6" w:rsidRDefault="007128E0" w:rsidP="00AF78D9">
            <w:pPr>
              <w:rPr>
                <w:lang w:eastAsia="en-AU"/>
              </w:rPr>
            </w:pPr>
            <w:r w:rsidRPr="008F55A6">
              <w:rPr>
                <w:lang w:eastAsia="en-AU"/>
              </w:rPr>
              <w:t>Complete</w:t>
            </w:r>
          </w:p>
        </w:tc>
      </w:tr>
      <w:tr w:rsidR="00463773" w:rsidRPr="008F55A6" w14:paraId="38B203BC" w14:textId="77777777" w:rsidTr="00AF78D9">
        <w:trPr>
          <w:trHeight w:val="20"/>
        </w:trPr>
        <w:tc>
          <w:tcPr>
            <w:tcW w:w="3271" w:type="dxa"/>
            <w:shd w:val="clear" w:color="auto" w:fill="auto"/>
            <w:noWrap/>
            <w:hideMark/>
          </w:tcPr>
          <w:p w14:paraId="79ED965A" w14:textId="77777777" w:rsidR="007128E0" w:rsidRPr="008F55A6" w:rsidRDefault="007128E0" w:rsidP="00AF78D9">
            <w:pPr>
              <w:rPr>
                <w:lang w:eastAsia="en-AU"/>
              </w:rPr>
            </w:pPr>
            <w:r w:rsidRPr="008F55A6">
              <w:rPr>
                <w:lang w:eastAsia="en-AU"/>
              </w:rPr>
              <w:t xml:space="preserve">Reseal - </w:t>
            </w:r>
            <w:proofErr w:type="spellStart"/>
            <w:r w:rsidRPr="008F55A6">
              <w:rPr>
                <w:lang w:eastAsia="en-AU"/>
              </w:rPr>
              <w:t>Coorabell</w:t>
            </w:r>
            <w:proofErr w:type="spellEnd"/>
            <w:r w:rsidRPr="008F55A6">
              <w:rPr>
                <w:lang w:eastAsia="en-AU"/>
              </w:rPr>
              <w:t xml:space="preserve"> Road (Ch 4,170 - 5,210)</w:t>
            </w:r>
          </w:p>
        </w:tc>
        <w:tc>
          <w:tcPr>
            <w:tcW w:w="1701" w:type="dxa"/>
            <w:shd w:val="clear" w:color="auto" w:fill="auto"/>
            <w:noWrap/>
            <w:hideMark/>
          </w:tcPr>
          <w:p w14:paraId="2AADE29F" w14:textId="77777777" w:rsidR="007128E0" w:rsidRPr="008F55A6" w:rsidRDefault="007128E0" w:rsidP="00AF78D9">
            <w:pPr>
              <w:rPr>
                <w:lang w:eastAsia="en-AU"/>
              </w:rPr>
            </w:pPr>
            <w:r w:rsidRPr="008F55A6">
              <w:rPr>
                <w:lang w:eastAsia="en-AU"/>
              </w:rPr>
              <w:t>69,600</w:t>
            </w:r>
          </w:p>
        </w:tc>
        <w:tc>
          <w:tcPr>
            <w:tcW w:w="1842" w:type="dxa"/>
            <w:shd w:val="clear" w:color="auto" w:fill="auto"/>
            <w:noWrap/>
            <w:hideMark/>
          </w:tcPr>
          <w:p w14:paraId="6BDBC533" w14:textId="77777777" w:rsidR="007128E0" w:rsidRPr="008F55A6" w:rsidRDefault="007128E0" w:rsidP="00AF78D9">
            <w:pPr>
              <w:rPr>
                <w:lang w:eastAsia="en-AU"/>
              </w:rPr>
            </w:pPr>
            <w:r w:rsidRPr="008F55A6">
              <w:rPr>
                <w:lang w:eastAsia="en-AU"/>
              </w:rPr>
              <w:t>69,624</w:t>
            </w:r>
          </w:p>
        </w:tc>
        <w:tc>
          <w:tcPr>
            <w:tcW w:w="1985" w:type="dxa"/>
            <w:shd w:val="clear" w:color="auto" w:fill="auto"/>
            <w:noWrap/>
            <w:hideMark/>
          </w:tcPr>
          <w:p w14:paraId="692934C1" w14:textId="77777777" w:rsidR="007128E0" w:rsidRPr="008F55A6" w:rsidRDefault="007128E0" w:rsidP="00AF78D9">
            <w:pPr>
              <w:rPr>
                <w:lang w:eastAsia="en-AU"/>
              </w:rPr>
            </w:pPr>
            <w:r w:rsidRPr="008F55A6">
              <w:rPr>
                <w:lang w:eastAsia="en-AU"/>
              </w:rPr>
              <w:t>69,600</w:t>
            </w:r>
          </w:p>
        </w:tc>
        <w:tc>
          <w:tcPr>
            <w:tcW w:w="1701" w:type="dxa"/>
            <w:shd w:val="clear" w:color="auto" w:fill="auto"/>
            <w:noWrap/>
            <w:hideMark/>
          </w:tcPr>
          <w:p w14:paraId="6CD9BA6F"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77D22ADC" w14:textId="77777777" w:rsidR="007128E0" w:rsidRPr="008F55A6" w:rsidRDefault="007128E0" w:rsidP="00AF78D9">
            <w:pPr>
              <w:rPr>
                <w:lang w:eastAsia="en-AU"/>
              </w:rPr>
            </w:pPr>
            <w:r w:rsidRPr="008F55A6">
              <w:rPr>
                <w:lang w:eastAsia="en-AU"/>
              </w:rPr>
              <w:t>69,600</w:t>
            </w:r>
          </w:p>
        </w:tc>
        <w:tc>
          <w:tcPr>
            <w:tcW w:w="1417" w:type="dxa"/>
            <w:shd w:val="clear" w:color="auto" w:fill="auto"/>
            <w:noWrap/>
            <w:hideMark/>
          </w:tcPr>
          <w:p w14:paraId="54C3218C" w14:textId="77777777" w:rsidR="007128E0" w:rsidRPr="008F55A6" w:rsidRDefault="007128E0" w:rsidP="00AF78D9">
            <w:pPr>
              <w:rPr>
                <w:lang w:eastAsia="en-AU"/>
              </w:rPr>
            </w:pPr>
            <w:r w:rsidRPr="008F55A6">
              <w:rPr>
                <w:lang w:eastAsia="en-AU"/>
              </w:rPr>
              <w:t>100.03%</w:t>
            </w:r>
          </w:p>
        </w:tc>
        <w:tc>
          <w:tcPr>
            <w:tcW w:w="1898" w:type="dxa"/>
            <w:shd w:val="clear" w:color="auto" w:fill="auto"/>
            <w:hideMark/>
          </w:tcPr>
          <w:p w14:paraId="5CEAD9CA" w14:textId="77777777" w:rsidR="007128E0" w:rsidRPr="008F55A6" w:rsidRDefault="007128E0" w:rsidP="00AF78D9">
            <w:pPr>
              <w:rPr>
                <w:lang w:eastAsia="en-AU"/>
              </w:rPr>
            </w:pPr>
            <w:r w:rsidRPr="008F55A6">
              <w:rPr>
                <w:lang w:eastAsia="en-AU"/>
              </w:rPr>
              <w:t>Complete</w:t>
            </w:r>
          </w:p>
        </w:tc>
      </w:tr>
      <w:tr w:rsidR="00463773" w:rsidRPr="008F55A6" w14:paraId="5EF1C2EB" w14:textId="77777777" w:rsidTr="00AF78D9">
        <w:trPr>
          <w:trHeight w:val="20"/>
        </w:trPr>
        <w:tc>
          <w:tcPr>
            <w:tcW w:w="3271" w:type="dxa"/>
            <w:shd w:val="clear" w:color="auto" w:fill="auto"/>
            <w:noWrap/>
            <w:hideMark/>
          </w:tcPr>
          <w:p w14:paraId="2046059C" w14:textId="77777777" w:rsidR="007128E0" w:rsidRPr="008F55A6" w:rsidRDefault="007128E0" w:rsidP="00AF78D9">
            <w:pPr>
              <w:rPr>
                <w:lang w:eastAsia="en-AU"/>
              </w:rPr>
            </w:pPr>
            <w:r w:rsidRPr="008F55A6">
              <w:rPr>
                <w:lang w:eastAsia="en-AU"/>
              </w:rPr>
              <w:t>Reseal - The Pocket Road (Ch 8,730 - 10,370)</w:t>
            </w:r>
          </w:p>
        </w:tc>
        <w:tc>
          <w:tcPr>
            <w:tcW w:w="1701" w:type="dxa"/>
            <w:shd w:val="clear" w:color="auto" w:fill="auto"/>
            <w:noWrap/>
            <w:hideMark/>
          </w:tcPr>
          <w:p w14:paraId="395201FF" w14:textId="77777777" w:rsidR="007128E0" w:rsidRPr="008F55A6" w:rsidRDefault="007128E0" w:rsidP="00AF78D9">
            <w:pPr>
              <w:rPr>
                <w:lang w:eastAsia="en-AU"/>
              </w:rPr>
            </w:pPr>
            <w:r w:rsidRPr="008F55A6">
              <w:rPr>
                <w:lang w:eastAsia="en-AU"/>
              </w:rPr>
              <w:t>66,100</w:t>
            </w:r>
          </w:p>
        </w:tc>
        <w:tc>
          <w:tcPr>
            <w:tcW w:w="1842" w:type="dxa"/>
            <w:shd w:val="clear" w:color="auto" w:fill="auto"/>
            <w:noWrap/>
            <w:hideMark/>
          </w:tcPr>
          <w:p w14:paraId="1A2362B0" w14:textId="77777777" w:rsidR="007128E0" w:rsidRPr="008F55A6" w:rsidRDefault="007128E0" w:rsidP="00AF78D9">
            <w:pPr>
              <w:rPr>
                <w:lang w:eastAsia="en-AU"/>
              </w:rPr>
            </w:pPr>
            <w:r w:rsidRPr="008F55A6">
              <w:rPr>
                <w:lang w:eastAsia="en-AU"/>
              </w:rPr>
              <w:t>66,169</w:t>
            </w:r>
          </w:p>
        </w:tc>
        <w:tc>
          <w:tcPr>
            <w:tcW w:w="1985" w:type="dxa"/>
            <w:shd w:val="clear" w:color="auto" w:fill="auto"/>
            <w:noWrap/>
            <w:hideMark/>
          </w:tcPr>
          <w:p w14:paraId="5A8DC59D" w14:textId="77777777" w:rsidR="007128E0" w:rsidRPr="008F55A6" w:rsidRDefault="007128E0" w:rsidP="00AF78D9">
            <w:pPr>
              <w:rPr>
                <w:lang w:eastAsia="en-AU"/>
              </w:rPr>
            </w:pPr>
            <w:r w:rsidRPr="008F55A6">
              <w:rPr>
                <w:lang w:eastAsia="en-AU"/>
              </w:rPr>
              <w:t>66,100</w:t>
            </w:r>
          </w:p>
        </w:tc>
        <w:tc>
          <w:tcPr>
            <w:tcW w:w="1701" w:type="dxa"/>
            <w:shd w:val="clear" w:color="auto" w:fill="auto"/>
            <w:noWrap/>
            <w:hideMark/>
          </w:tcPr>
          <w:p w14:paraId="0BE30369"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1F0691C9" w14:textId="77777777" w:rsidR="007128E0" w:rsidRPr="008F55A6" w:rsidRDefault="007128E0" w:rsidP="00AF78D9">
            <w:pPr>
              <w:rPr>
                <w:lang w:eastAsia="en-AU"/>
              </w:rPr>
            </w:pPr>
            <w:r w:rsidRPr="008F55A6">
              <w:rPr>
                <w:lang w:eastAsia="en-AU"/>
              </w:rPr>
              <w:t>66,100</w:t>
            </w:r>
          </w:p>
        </w:tc>
        <w:tc>
          <w:tcPr>
            <w:tcW w:w="1417" w:type="dxa"/>
            <w:shd w:val="clear" w:color="auto" w:fill="auto"/>
            <w:noWrap/>
            <w:hideMark/>
          </w:tcPr>
          <w:p w14:paraId="5A13A02A" w14:textId="77777777" w:rsidR="007128E0" w:rsidRPr="008F55A6" w:rsidRDefault="007128E0" w:rsidP="00AF78D9">
            <w:pPr>
              <w:rPr>
                <w:lang w:eastAsia="en-AU"/>
              </w:rPr>
            </w:pPr>
            <w:r w:rsidRPr="008F55A6">
              <w:rPr>
                <w:lang w:eastAsia="en-AU"/>
              </w:rPr>
              <w:t>100.10%</w:t>
            </w:r>
          </w:p>
        </w:tc>
        <w:tc>
          <w:tcPr>
            <w:tcW w:w="1898" w:type="dxa"/>
            <w:shd w:val="clear" w:color="auto" w:fill="auto"/>
            <w:hideMark/>
          </w:tcPr>
          <w:p w14:paraId="3DF4446C" w14:textId="77777777" w:rsidR="007128E0" w:rsidRPr="008F55A6" w:rsidRDefault="007128E0" w:rsidP="00AF78D9">
            <w:pPr>
              <w:rPr>
                <w:lang w:eastAsia="en-AU"/>
              </w:rPr>
            </w:pPr>
            <w:r w:rsidRPr="008F55A6">
              <w:rPr>
                <w:lang w:eastAsia="en-AU"/>
              </w:rPr>
              <w:t>Complete</w:t>
            </w:r>
          </w:p>
        </w:tc>
      </w:tr>
      <w:tr w:rsidR="00463773" w:rsidRPr="008F55A6" w14:paraId="2388FC31" w14:textId="77777777" w:rsidTr="00AF78D9">
        <w:trPr>
          <w:trHeight w:val="20"/>
        </w:trPr>
        <w:tc>
          <w:tcPr>
            <w:tcW w:w="3271" w:type="dxa"/>
            <w:shd w:val="clear" w:color="auto" w:fill="auto"/>
            <w:noWrap/>
            <w:hideMark/>
          </w:tcPr>
          <w:p w14:paraId="7BCF897C" w14:textId="77777777" w:rsidR="007128E0" w:rsidRPr="008F55A6" w:rsidRDefault="007128E0" w:rsidP="00AF78D9">
            <w:pPr>
              <w:rPr>
                <w:lang w:eastAsia="en-AU"/>
              </w:rPr>
            </w:pPr>
            <w:r w:rsidRPr="008F55A6">
              <w:rPr>
                <w:lang w:eastAsia="en-AU"/>
              </w:rPr>
              <w:t>Reseal - Mullumbimby Road (Ch 30 - 3,020)</w:t>
            </w:r>
          </w:p>
        </w:tc>
        <w:tc>
          <w:tcPr>
            <w:tcW w:w="1701" w:type="dxa"/>
            <w:shd w:val="clear" w:color="auto" w:fill="auto"/>
            <w:noWrap/>
            <w:hideMark/>
          </w:tcPr>
          <w:p w14:paraId="63DA4B43" w14:textId="77777777" w:rsidR="007128E0" w:rsidRPr="008F55A6" w:rsidRDefault="007128E0" w:rsidP="00AF78D9">
            <w:pPr>
              <w:rPr>
                <w:lang w:eastAsia="en-AU"/>
              </w:rPr>
            </w:pPr>
            <w:r w:rsidRPr="008F55A6">
              <w:rPr>
                <w:lang w:eastAsia="en-AU"/>
              </w:rPr>
              <w:t>162,100</w:t>
            </w:r>
          </w:p>
        </w:tc>
        <w:tc>
          <w:tcPr>
            <w:tcW w:w="1842" w:type="dxa"/>
            <w:shd w:val="clear" w:color="auto" w:fill="auto"/>
            <w:noWrap/>
            <w:hideMark/>
          </w:tcPr>
          <w:p w14:paraId="488634DD" w14:textId="77777777" w:rsidR="007128E0" w:rsidRPr="008F55A6" w:rsidRDefault="007128E0" w:rsidP="00AF78D9">
            <w:pPr>
              <w:rPr>
                <w:lang w:eastAsia="en-AU"/>
              </w:rPr>
            </w:pPr>
            <w:r w:rsidRPr="008F55A6">
              <w:rPr>
                <w:lang w:eastAsia="en-AU"/>
              </w:rPr>
              <w:t>162,098</w:t>
            </w:r>
          </w:p>
        </w:tc>
        <w:tc>
          <w:tcPr>
            <w:tcW w:w="1985" w:type="dxa"/>
            <w:shd w:val="clear" w:color="auto" w:fill="auto"/>
            <w:noWrap/>
            <w:hideMark/>
          </w:tcPr>
          <w:p w14:paraId="5FA6CEDC" w14:textId="77777777" w:rsidR="007128E0" w:rsidRPr="008F55A6" w:rsidRDefault="007128E0" w:rsidP="00AF78D9">
            <w:pPr>
              <w:rPr>
                <w:lang w:eastAsia="en-AU"/>
              </w:rPr>
            </w:pPr>
            <w:r w:rsidRPr="008F55A6">
              <w:rPr>
                <w:lang w:eastAsia="en-AU"/>
              </w:rPr>
              <w:t>162,100</w:t>
            </w:r>
          </w:p>
        </w:tc>
        <w:tc>
          <w:tcPr>
            <w:tcW w:w="1701" w:type="dxa"/>
            <w:shd w:val="clear" w:color="auto" w:fill="auto"/>
            <w:noWrap/>
            <w:hideMark/>
          </w:tcPr>
          <w:p w14:paraId="1D5AC031"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3D8BCB5A" w14:textId="77777777" w:rsidR="007128E0" w:rsidRPr="008F55A6" w:rsidRDefault="007128E0" w:rsidP="00AF78D9">
            <w:pPr>
              <w:rPr>
                <w:lang w:eastAsia="en-AU"/>
              </w:rPr>
            </w:pPr>
            <w:r w:rsidRPr="008F55A6">
              <w:rPr>
                <w:lang w:eastAsia="en-AU"/>
              </w:rPr>
              <w:t>162,100</w:t>
            </w:r>
          </w:p>
        </w:tc>
        <w:tc>
          <w:tcPr>
            <w:tcW w:w="1417" w:type="dxa"/>
            <w:shd w:val="clear" w:color="auto" w:fill="auto"/>
            <w:noWrap/>
            <w:hideMark/>
          </w:tcPr>
          <w:p w14:paraId="37051456" w14:textId="77777777" w:rsidR="007128E0" w:rsidRPr="008F55A6" w:rsidRDefault="007128E0" w:rsidP="00AF78D9">
            <w:pPr>
              <w:rPr>
                <w:lang w:eastAsia="en-AU"/>
              </w:rPr>
            </w:pPr>
            <w:r w:rsidRPr="008F55A6">
              <w:rPr>
                <w:lang w:eastAsia="en-AU"/>
              </w:rPr>
              <w:t>100.00%</w:t>
            </w:r>
          </w:p>
        </w:tc>
        <w:tc>
          <w:tcPr>
            <w:tcW w:w="1898" w:type="dxa"/>
            <w:shd w:val="clear" w:color="auto" w:fill="auto"/>
            <w:hideMark/>
          </w:tcPr>
          <w:p w14:paraId="58E9FC82" w14:textId="77777777" w:rsidR="007128E0" w:rsidRPr="008F55A6" w:rsidRDefault="007128E0" w:rsidP="00AF78D9">
            <w:pPr>
              <w:rPr>
                <w:lang w:eastAsia="en-AU"/>
              </w:rPr>
            </w:pPr>
            <w:r w:rsidRPr="008F55A6">
              <w:rPr>
                <w:lang w:eastAsia="en-AU"/>
              </w:rPr>
              <w:t>Complete</w:t>
            </w:r>
          </w:p>
        </w:tc>
      </w:tr>
      <w:tr w:rsidR="00463773" w:rsidRPr="008F55A6" w14:paraId="37DAA70A" w14:textId="77777777" w:rsidTr="00AF78D9">
        <w:trPr>
          <w:trHeight w:val="20"/>
        </w:trPr>
        <w:tc>
          <w:tcPr>
            <w:tcW w:w="3271" w:type="dxa"/>
            <w:shd w:val="clear" w:color="auto" w:fill="auto"/>
            <w:noWrap/>
            <w:hideMark/>
          </w:tcPr>
          <w:p w14:paraId="593FAC08" w14:textId="77777777" w:rsidR="007128E0" w:rsidRPr="008F55A6" w:rsidRDefault="007128E0" w:rsidP="00AF78D9">
            <w:pPr>
              <w:rPr>
                <w:lang w:eastAsia="en-AU"/>
              </w:rPr>
            </w:pPr>
            <w:r w:rsidRPr="008F55A6">
              <w:rPr>
                <w:lang w:eastAsia="en-AU"/>
              </w:rPr>
              <w:t>Coolamon Scenic Drive North (Ch 4220 -</w:t>
            </w:r>
          </w:p>
        </w:tc>
        <w:tc>
          <w:tcPr>
            <w:tcW w:w="1701" w:type="dxa"/>
            <w:shd w:val="clear" w:color="auto" w:fill="auto"/>
            <w:noWrap/>
            <w:hideMark/>
          </w:tcPr>
          <w:p w14:paraId="7AB78CA3" w14:textId="77777777" w:rsidR="007128E0" w:rsidRPr="008F55A6" w:rsidRDefault="007128E0" w:rsidP="00AF78D9">
            <w:pPr>
              <w:rPr>
                <w:lang w:eastAsia="en-AU"/>
              </w:rPr>
            </w:pPr>
            <w:r w:rsidRPr="008F55A6">
              <w:rPr>
                <w:lang w:eastAsia="en-AU"/>
              </w:rPr>
              <w:t>74,000</w:t>
            </w:r>
          </w:p>
        </w:tc>
        <w:tc>
          <w:tcPr>
            <w:tcW w:w="1842" w:type="dxa"/>
            <w:shd w:val="clear" w:color="auto" w:fill="auto"/>
            <w:noWrap/>
            <w:hideMark/>
          </w:tcPr>
          <w:p w14:paraId="6E9B5255" w14:textId="77777777" w:rsidR="007128E0" w:rsidRPr="008F55A6" w:rsidRDefault="007128E0" w:rsidP="00AF78D9">
            <w:pPr>
              <w:rPr>
                <w:lang w:eastAsia="en-AU"/>
              </w:rPr>
            </w:pPr>
            <w:r w:rsidRPr="008F55A6">
              <w:rPr>
                <w:lang w:eastAsia="en-AU"/>
              </w:rPr>
              <w:t>73,995</w:t>
            </w:r>
          </w:p>
        </w:tc>
        <w:tc>
          <w:tcPr>
            <w:tcW w:w="1985" w:type="dxa"/>
            <w:shd w:val="clear" w:color="auto" w:fill="auto"/>
            <w:noWrap/>
            <w:hideMark/>
          </w:tcPr>
          <w:p w14:paraId="57B2704D" w14:textId="77777777" w:rsidR="007128E0" w:rsidRPr="008F55A6" w:rsidRDefault="007128E0" w:rsidP="00AF78D9">
            <w:pPr>
              <w:rPr>
                <w:lang w:eastAsia="en-AU"/>
              </w:rPr>
            </w:pPr>
            <w:r w:rsidRPr="008F55A6">
              <w:rPr>
                <w:lang w:eastAsia="en-AU"/>
              </w:rPr>
              <w:t>28,300</w:t>
            </w:r>
          </w:p>
        </w:tc>
        <w:tc>
          <w:tcPr>
            <w:tcW w:w="1701" w:type="dxa"/>
            <w:shd w:val="clear" w:color="auto" w:fill="auto"/>
            <w:noWrap/>
            <w:hideMark/>
          </w:tcPr>
          <w:p w14:paraId="738B29B0" w14:textId="77777777" w:rsidR="007128E0" w:rsidRPr="008F55A6" w:rsidRDefault="007128E0" w:rsidP="00AF78D9">
            <w:pPr>
              <w:rPr>
                <w:lang w:eastAsia="en-AU"/>
              </w:rPr>
            </w:pPr>
            <w:r w:rsidRPr="008F55A6">
              <w:rPr>
                <w:lang w:eastAsia="en-AU"/>
              </w:rPr>
              <w:t>45,700</w:t>
            </w:r>
          </w:p>
        </w:tc>
        <w:tc>
          <w:tcPr>
            <w:tcW w:w="1701" w:type="dxa"/>
            <w:shd w:val="clear" w:color="auto" w:fill="auto"/>
            <w:noWrap/>
            <w:hideMark/>
          </w:tcPr>
          <w:p w14:paraId="3CCB3E79" w14:textId="77777777" w:rsidR="007128E0" w:rsidRPr="008F55A6" w:rsidRDefault="007128E0" w:rsidP="00AF78D9">
            <w:pPr>
              <w:rPr>
                <w:lang w:eastAsia="en-AU"/>
              </w:rPr>
            </w:pPr>
            <w:r w:rsidRPr="008F55A6">
              <w:rPr>
                <w:lang w:eastAsia="en-AU"/>
              </w:rPr>
              <w:t>74,000</w:t>
            </w:r>
          </w:p>
        </w:tc>
        <w:tc>
          <w:tcPr>
            <w:tcW w:w="1417" w:type="dxa"/>
            <w:shd w:val="clear" w:color="auto" w:fill="auto"/>
            <w:noWrap/>
            <w:hideMark/>
          </w:tcPr>
          <w:p w14:paraId="5C287369" w14:textId="77777777" w:rsidR="007128E0" w:rsidRPr="008F55A6" w:rsidRDefault="007128E0" w:rsidP="00AF78D9">
            <w:pPr>
              <w:rPr>
                <w:lang w:eastAsia="en-AU"/>
              </w:rPr>
            </w:pPr>
            <w:r w:rsidRPr="008F55A6">
              <w:rPr>
                <w:lang w:eastAsia="en-AU"/>
              </w:rPr>
              <w:t>99.99%</w:t>
            </w:r>
          </w:p>
        </w:tc>
        <w:tc>
          <w:tcPr>
            <w:tcW w:w="1898" w:type="dxa"/>
            <w:shd w:val="clear" w:color="auto" w:fill="auto"/>
            <w:hideMark/>
          </w:tcPr>
          <w:p w14:paraId="16E0599D" w14:textId="77777777" w:rsidR="007128E0" w:rsidRPr="008F55A6" w:rsidRDefault="007128E0" w:rsidP="00AF78D9">
            <w:pPr>
              <w:rPr>
                <w:lang w:eastAsia="en-AU"/>
              </w:rPr>
            </w:pPr>
            <w:r w:rsidRPr="008F55A6">
              <w:rPr>
                <w:lang w:eastAsia="en-AU"/>
              </w:rPr>
              <w:t>Complete</w:t>
            </w:r>
          </w:p>
        </w:tc>
      </w:tr>
      <w:tr w:rsidR="00463773" w:rsidRPr="008F55A6" w14:paraId="3D5282BC" w14:textId="77777777" w:rsidTr="00AF78D9">
        <w:trPr>
          <w:trHeight w:val="20"/>
        </w:trPr>
        <w:tc>
          <w:tcPr>
            <w:tcW w:w="3271" w:type="dxa"/>
            <w:shd w:val="clear" w:color="auto" w:fill="auto"/>
            <w:noWrap/>
            <w:hideMark/>
          </w:tcPr>
          <w:p w14:paraId="5A46FDA7" w14:textId="77777777" w:rsidR="007128E0" w:rsidRPr="008F55A6" w:rsidRDefault="007128E0" w:rsidP="00AF78D9">
            <w:pPr>
              <w:rPr>
                <w:lang w:eastAsia="en-AU"/>
              </w:rPr>
            </w:pPr>
            <w:r w:rsidRPr="008F55A6">
              <w:rPr>
                <w:lang w:eastAsia="en-AU"/>
              </w:rPr>
              <w:t>Reseal - Argyle Street - AC Overlay (Ch 260 - 773)</w:t>
            </w:r>
          </w:p>
        </w:tc>
        <w:tc>
          <w:tcPr>
            <w:tcW w:w="1701" w:type="dxa"/>
            <w:shd w:val="clear" w:color="auto" w:fill="auto"/>
            <w:noWrap/>
            <w:hideMark/>
          </w:tcPr>
          <w:p w14:paraId="707DD365" w14:textId="77777777" w:rsidR="007128E0" w:rsidRPr="008F55A6" w:rsidRDefault="007128E0" w:rsidP="00AF78D9">
            <w:pPr>
              <w:rPr>
                <w:lang w:eastAsia="en-AU"/>
              </w:rPr>
            </w:pPr>
            <w:r w:rsidRPr="008F55A6">
              <w:rPr>
                <w:lang w:eastAsia="en-AU"/>
              </w:rPr>
              <w:t>298,900</w:t>
            </w:r>
          </w:p>
        </w:tc>
        <w:tc>
          <w:tcPr>
            <w:tcW w:w="1842" w:type="dxa"/>
            <w:shd w:val="clear" w:color="auto" w:fill="auto"/>
            <w:noWrap/>
            <w:hideMark/>
          </w:tcPr>
          <w:p w14:paraId="2623C0D4" w14:textId="77777777" w:rsidR="007128E0" w:rsidRPr="008F55A6" w:rsidRDefault="007128E0" w:rsidP="00AF78D9">
            <w:pPr>
              <w:rPr>
                <w:lang w:eastAsia="en-AU"/>
              </w:rPr>
            </w:pPr>
            <w:r w:rsidRPr="008F55A6">
              <w:rPr>
                <w:lang w:eastAsia="en-AU"/>
              </w:rPr>
              <w:t>298,676</w:t>
            </w:r>
          </w:p>
        </w:tc>
        <w:tc>
          <w:tcPr>
            <w:tcW w:w="1985" w:type="dxa"/>
            <w:shd w:val="clear" w:color="auto" w:fill="auto"/>
            <w:noWrap/>
            <w:hideMark/>
          </w:tcPr>
          <w:p w14:paraId="44A957A9" w14:textId="77777777" w:rsidR="007128E0" w:rsidRPr="008F55A6" w:rsidRDefault="007128E0" w:rsidP="00AF78D9">
            <w:pPr>
              <w:rPr>
                <w:lang w:eastAsia="en-AU"/>
              </w:rPr>
            </w:pPr>
            <w:r w:rsidRPr="008F55A6">
              <w:rPr>
                <w:lang w:eastAsia="en-AU"/>
              </w:rPr>
              <w:t>282,400</w:t>
            </w:r>
          </w:p>
        </w:tc>
        <w:tc>
          <w:tcPr>
            <w:tcW w:w="1701" w:type="dxa"/>
            <w:shd w:val="clear" w:color="auto" w:fill="auto"/>
            <w:noWrap/>
            <w:hideMark/>
          </w:tcPr>
          <w:p w14:paraId="2F94D5A6" w14:textId="77777777" w:rsidR="007128E0" w:rsidRPr="008F55A6" w:rsidRDefault="007128E0" w:rsidP="00AF78D9">
            <w:pPr>
              <w:rPr>
                <w:lang w:eastAsia="en-AU"/>
              </w:rPr>
            </w:pPr>
            <w:r w:rsidRPr="008F55A6">
              <w:rPr>
                <w:lang w:eastAsia="en-AU"/>
              </w:rPr>
              <w:t>16,500</w:t>
            </w:r>
          </w:p>
        </w:tc>
        <w:tc>
          <w:tcPr>
            <w:tcW w:w="1701" w:type="dxa"/>
            <w:shd w:val="clear" w:color="auto" w:fill="auto"/>
            <w:noWrap/>
            <w:hideMark/>
          </w:tcPr>
          <w:p w14:paraId="7BD50051" w14:textId="77777777" w:rsidR="007128E0" w:rsidRPr="008F55A6" w:rsidRDefault="007128E0" w:rsidP="00AF78D9">
            <w:pPr>
              <w:rPr>
                <w:lang w:eastAsia="en-AU"/>
              </w:rPr>
            </w:pPr>
            <w:r w:rsidRPr="008F55A6">
              <w:rPr>
                <w:lang w:eastAsia="en-AU"/>
              </w:rPr>
              <w:t>298,900</w:t>
            </w:r>
          </w:p>
        </w:tc>
        <w:tc>
          <w:tcPr>
            <w:tcW w:w="1417" w:type="dxa"/>
            <w:shd w:val="clear" w:color="auto" w:fill="auto"/>
            <w:noWrap/>
            <w:hideMark/>
          </w:tcPr>
          <w:p w14:paraId="357A1A6A" w14:textId="77777777" w:rsidR="007128E0" w:rsidRPr="008F55A6" w:rsidRDefault="007128E0" w:rsidP="00AF78D9">
            <w:pPr>
              <w:rPr>
                <w:lang w:eastAsia="en-AU"/>
              </w:rPr>
            </w:pPr>
            <w:r w:rsidRPr="008F55A6">
              <w:rPr>
                <w:lang w:eastAsia="en-AU"/>
              </w:rPr>
              <w:t>99.92%</w:t>
            </w:r>
          </w:p>
        </w:tc>
        <w:tc>
          <w:tcPr>
            <w:tcW w:w="1898" w:type="dxa"/>
            <w:shd w:val="clear" w:color="auto" w:fill="auto"/>
            <w:hideMark/>
          </w:tcPr>
          <w:p w14:paraId="28541912" w14:textId="77777777" w:rsidR="007128E0" w:rsidRPr="008F55A6" w:rsidRDefault="007128E0" w:rsidP="00AF78D9">
            <w:pPr>
              <w:rPr>
                <w:lang w:eastAsia="en-AU"/>
              </w:rPr>
            </w:pPr>
            <w:r w:rsidRPr="008F55A6">
              <w:rPr>
                <w:lang w:eastAsia="en-AU"/>
              </w:rPr>
              <w:t>Complete</w:t>
            </w:r>
          </w:p>
        </w:tc>
      </w:tr>
      <w:tr w:rsidR="00463773" w:rsidRPr="008F55A6" w14:paraId="760A0A98" w14:textId="77777777" w:rsidTr="00AF78D9">
        <w:trPr>
          <w:trHeight w:val="20"/>
        </w:trPr>
        <w:tc>
          <w:tcPr>
            <w:tcW w:w="3271" w:type="dxa"/>
            <w:shd w:val="clear" w:color="auto" w:fill="auto"/>
            <w:noWrap/>
            <w:hideMark/>
          </w:tcPr>
          <w:p w14:paraId="216E2CCE" w14:textId="77777777" w:rsidR="007128E0" w:rsidRPr="008F55A6" w:rsidRDefault="007128E0" w:rsidP="00AF78D9">
            <w:pPr>
              <w:rPr>
                <w:lang w:eastAsia="en-AU"/>
              </w:rPr>
            </w:pPr>
            <w:r w:rsidRPr="008F55A6">
              <w:rPr>
                <w:lang w:eastAsia="en-AU"/>
              </w:rPr>
              <w:lastRenderedPageBreak/>
              <w:t>Clifford Street - AC Overlay (Ch 0 - 280</w:t>
            </w:r>
          </w:p>
        </w:tc>
        <w:tc>
          <w:tcPr>
            <w:tcW w:w="1701" w:type="dxa"/>
            <w:shd w:val="clear" w:color="auto" w:fill="auto"/>
            <w:noWrap/>
            <w:hideMark/>
          </w:tcPr>
          <w:p w14:paraId="1AB9B1C1" w14:textId="77777777" w:rsidR="007128E0" w:rsidRPr="008F55A6" w:rsidRDefault="007128E0" w:rsidP="00AF78D9">
            <w:pPr>
              <w:rPr>
                <w:lang w:eastAsia="en-AU"/>
              </w:rPr>
            </w:pPr>
            <w:r w:rsidRPr="008F55A6">
              <w:rPr>
                <w:lang w:eastAsia="en-AU"/>
              </w:rPr>
              <w:t>205,600</w:t>
            </w:r>
          </w:p>
        </w:tc>
        <w:tc>
          <w:tcPr>
            <w:tcW w:w="1842" w:type="dxa"/>
            <w:shd w:val="clear" w:color="auto" w:fill="auto"/>
            <w:noWrap/>
            <w:hideMark/>
          </w:tcPr>
          <w:p w14:paraId="60E50790" w14:textId="77777777" w:rsidR="007128E0" w:rsidRPr="008F55A6" w:rsidRDefault="007128E0" w:rsidP="00AF78D9">
            <w:pPr>
              <w:rPr>
                <w:lang w:eastAsia="en-AU"/>
              </w:rPr>
            </w:pPr>
            <w:r w:rsidRPr="008F55A6">
              <w:rPr>
                <w:lang w:eastAsia="en-AU"/>
              </w:rPr>
              <w:t>205,641</w:t>
            </w:r>
          </w:p>
        </w:tc>
        <w:tc>
          <w:tcPr>
            <w:tcW w:w="1985" w:type="dxa"/>
            <w:shd w:val="clear" w:color="auto" w:fill="auto"/>
            <w:noWrap/>
            <w:hideMark/>
          </w:tcPr>
          <w:p w14:paraId="4D5FFFF8" w14:textId="77777777" w:rsidR="007128E0" w:rsidRPr="008F55A6" w:rsidRDefault="007128E0" w:rsidP="00AF78D9">
            <w:pPr>
              <w:rPr>
                <w:lang w:eastAsia="en-AU"/>
              </w:rPr>
            </w:pPr>
            <w:r w:rsidRPr="008F55A6">
              <w:rPr>
                <w:lang w:eastAsia="en-AU"/>
              </w:rPr>
              <w:t>161,900</w:t>
            </w:r>
          </w:p>
        </w:tc>
        <w:tc>
          <w:tcPr>
            <w:tcW w:w="1701" w:type="dxa"/>
            <w:shd w:val="clear" w:color="auto" w:fill="auto"/>
            <w:noWrap/>
            <w:hideMark/>
          </w:tcPr>
          <w:p w14:paraId="76EBB311" w14:textId="77777777" w:rsidR="007128E0" w:rsidRPr="008F55A6" w:rsidRDefault="007128E0" w:rsidP="00AF78D9">
            <w:pPr>
              <w:rPr>
                <w:lang w:eastAsia="en-AU"/>
              </w:rPr>
            </w:pPr>
            <w:r w:rsidRPr="008F55A6">
              <w:rPr>
                <w:lang w:eastAsia="en-AU"/>
              </w:rPr>
              <w:t>43,700</w:t>
            </w:r>
          </w:p>
        </w:tc>
        <w:tc>
          <w:tcPr>
            <w:tcW w:w="1701" w:type="dxa"/>
            <w:shd w:val="clear" w:color="auto" w:fill="auto"/>
            <w:noWrap/>
            <w:hideMark/>
          </w:tcPr>
          <w:p w14:paraId="4B419B8B" w14:textId="77777777" w:rsidR="007128E0" w:rsidRPr="008F55A6" w:rsidRDefault="007128E0" w:rsidP="00AF78D9">
            <w:pPr>
              <w:rPr>
                <w:lang w:eastAsia="en-AU"/>
              </w:rPr>
            </w:pPr>
            <w:r w:rsidRPr="008F55A6">
              <w:rPr>
                <w:lang w:eastAsia="en-AU"/>
              </w:rPr>
              <w:t>205,600</w:t>
            </w:r>
          </w:p>
        </w:tc>
        <w:tc>
          <w:tcPr>
            <w:tcW w:w="1417" w:type="dxa"/>
            <w:shd w:val="clear" w:color="auto" w:fill="auto"/>
            <w:noWrap/>
            <w:hideMark/>
          </w:tcPr>
          <w:p w14:paraId="2EF913D1" w14:textId="77777777" w:rsidR="007128E0" w:rsidRPr="008F55A6" w:rsidRDefault="007128E0" w:rsidP="00AF78D9">
            <w:pPr>
              <w:rPr>
                <w:lang w:eastAsia="en-AU"/>
              </w:rPr>
            </w:pPr>
            <w:r w:rsidRPr="008F55A6">
              <w:rPr>
                <w:lang w:eastAsia="en-AU"/>
              </w:rPr>
              <w:t>100.02%</w:t>
            </w:r>
          </w:p>
        </w:tc>
        <w:tc>
          <w:tcPr>
            <w:tcW w:w="1898" w:type="dxa"/>
            <w:shd w:val="clear" w:color="auto" w:fill="auto"/>
            <w:hideMark/>
          </w:tcPr>
          <w:p w14:paraId="2479F71E" w14:textId="77777777" w:rsidR="007128E0" w:rsidRPr="008F55A6" w:rsidRDefault="007128E0" w:rsidP="00AF78D9">
            <w:pPr>
              <w:rPr>
                <w:lang w:eastAsia="en-AU"/>
              </w:rPr>
            </w:pPr>
            <w:r w:rsidRPr="008F55A6">
              <w:rPr>
                <w:lang w:eastAsia="en-AU"/>
              </w:rPr>
              <w:t>Complete</w:t>
            </w:r>
          </w:p>
        </w:tc>
      </w:tr>
      <w:tr w:rsidR="00463773" w:rsidRPr="008F55A6" w14:paraId="7042CE51" w14:textId="77777777" w:rsidTr="00AF78D9">
        <w:trPr>
          <w:trHeight w:val="20"/>
        </w:trPr>
        <w:tc>
          <w:tcPr>
            <w:tcW w:w="3271" w:type="dxa"/>
            <w:shd w:val="clear" w:color="auto" w:fill="auto"/>
            <w:noWrap/>
            <w:hideMark/>
          </w:tcPr>
          <w:p w14:paraId="7A455B1B" w14:textId="77777777" w:rsidR="007128E0" w:rsidRPr="008F55A6" w:rsidRDefault="007128E0" w:rsidP="00AF78D9">
            <w:pPr>
              <w:rPr>
                <w:lang w:eastAsia="en-AU"/>
              </w:rPr>
            </w:pPr>
            <w:r w:rsidRPr="008F55A6">
              <w:rPr>
                <w:lang w:eastAsia="en-AU"/>
              </w:rPr>
              <w:t>Renewal of playground equipment (Shire wide - emergent)</w:t>
            </w:r>
          </w:p>
        </w:tc>
        <w:tc>
          <w:tcPr>
            <w:tcW w:w="1701" w:type="dxa"/>
            <w:shd w:val="clear" w:color="auto" w:fill="auto"/>
            <w:noWrap/>
            <w:hideMark/>
          </w:tcPr>
          <w:p w14:paraId="51C51E9B" w14:textId="77777777" w:rsidR="007128E0" w:rsidRPr="008F55A6" w:rsidRDefault="007128E0" w:rsidP="00AF78D9">
            <w:pPr>
              <w:rPr>
                <w:lang w:eastAsia="en-AU"/>
              </w:rPr>
            </w:pPr>
            <w:r w:rsidRPr="008F55A6">
              <w:rPr>
                <w:lang w:eastAsia="en-AU"/>
              </w:rPr>
              <w:t>25,000</w:t>
            </w:r>
          </w:p>
        </w:tc>
        <w:tc>
          <w:tcPr>
            <w:tcW w:w="1842" w:type="dxa"/>
            <w:shd w:val="clear" w:color="auto" w:fill="auto"/>
            <w:noWrap/>
            <w:hideMark/>
          </w:tcPr>
          <w:p w14:paraId="12340DA2" w14:textId="77777777" w:rsidR="007128E0" w:rsidRPr="008F55A6" w:rsidRDefault="007128E0" w:rsidP="00AF78D9">
            <w:pPr>
              <w:rPr>
                <w:lang w:eastAsia="en-AU"/>
              </w:rPr>
            </w:pPr>
            <w:r w:rsidRPr="008F55A6">
              <w:rPr>
                <w:lang w:eastAsia="en-AU"/>
              </w:rPr>
              <w:t>27,977</w:t>
            </w:r>
          </w:p>
        </w:tc>
        <w:tc>
          <w:tcPr>
            <w:tcW w:w="1985" w:type="dxa"/>
            <w:shd w:val="clear" w:color="auto" w:fill="auto"/>
            <w:noWrap/>
            <w:hideMark/>
          </w:tcPr>
          <w:p w14:paraId="71FBB3D9" w14:textId="77777777" w:rsidR="007128E0" w:rsidRPr="008F55A6" w:rsidRDefault="007128E0" w:rsidP="00AF78D9">
            <w:pPr>
              <w:rPr>
                <w:lang w:eastAsia="en-AU"/>
              </w:rPr>
            </w:pPr>
            <w:r w:rsidRPr="008F55A6">
              <w:rPr>
                <w:lang w:eastAsia="en-AU"/>
              </w:rPr>
              <w:t>25,000</w:t>
            </w:r>
          </w:p>
        </w:tc>
        <w:tc>
          <w:tcPr>
            <w:tcW w:w="1701" w:type="dxa"/>
            <w:shd w:val="clear" w:color="auto" w:fill="auto"/>
            <w:noWrap/>
            <w:hideMark/>
          </w:tcPr>
          <w:p w14:paraId="602F8E48"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1B724324" w14:textId="77777777" w:rsidR="007128E0" w:rsidRPr="008F55A6" w:rsidRDefault="007128E0" w:rsidP="00AF78D9">
            <w:pPr>
              <w:rPr>
                <w:lang w:eastAsia="en-AU"/>
              </w:rPr>
            </w:pPr>
            <w:r w:rsidRPr="008F55A6">
              <w:rPr>
                <w:lang w:eastAsia="en-AU"/>
              </w:rPr>
              <w:t>25,000</w:t>
            </w:r>
          </w:p>
        </w:tc>
        <w:tc>
          <w:tcPr>
            <w:tcW w:w="1417" w:type="dxa"/>
            <w:shd w:val="clear" w:color="auto" w:fill="auto"/>
            <w:noWrap/>
            <w:hideMark/>
          </w:tcPr>
          <w:p w14:paraId="09866D89" w14:textId="77777777" w:rsidR="007128E0" w:rsidRPr="008F55A6" w:rsidRDefault="007128E0" w:rsidP="00AF78D9">
            <w:pPr>
              <w:rPr>
                <w:lang w:eastAsia="en-AU"/>
              </w:rPr>
            </w:pPr>
            <w:r w:rsidRPr="008F55A6">
              <w:rPr>
                <w:lang w:eastAsia="en-AU"/>
              </w:rPr>
              <w:t>111.91%</w:t>
            </w:r>
          </w:p>
        </w:tc>
        <w:tc>
          <w:tcPr>
            <w:tcW w:w="1898" w:type="dxa"/>
            <w:shd w:val="clear" w:color="auto" w:fill="auto"/>
            <w:hideMark/>
          </w:tcPr>
          <w:p w14:paraId="0524CFC1" w14:textId="77777777" w:rsidR="007128E0" w:rsidRPr="008F55A6" w:rsidRDefault="007128E0" w:rsidP="00AF78D9">
            <w:pPr>
              <w:rPr>
                <w:lang w:eastAsia="en-AU"/>
              </w:rPr>
            </w:pPr>
            <w:r w:rsidRPr="008F55A6">
              <w:rPr>
                <w:lang w:eastAsia="en-AU"/>
              </w:rPr>
              <w:t>Complete</w:t>
            </w:r>
          </w:p>
        </w:tc>
      </w:tr>
      <w:tr w:rsidR="00463773" w:rsidRPr="008F55A6" w14:paraId="17A4F63C" w14:textId="77777777" w:rsidTr="00AF78D9">
        <w:trPr>
          <w:trHeight w:val="20"/>
        </w:trPr>
        <w:tc>
          <w:tcPr>
            <w:tcW w:w="3271" w:type="dxa"/>
            <w:shd w:val="clear" w:color="auto" w:fill="auto"/>
            <w:noWrap/>
            <w:hideMark/>
          </w:tcPr>
          <w:p w14:paraId="4DF1E3E6" w14:textId="77777777" w:rsidR="007128E0" w:rsidRPr="008F55A6" w:rsidRDefault="007128E0" w:rsidP="00AF78D9">
            <w:pPr>
              <w:rPr>
                <w:lang w:eastAsia="en-AU"/>
              </w:rPr>
            </w:pPr>
            <w:r w:rsidRPr="008F55A6">
              <w:rPr>
                <w:lang w:eastAsia="en-AU"/>
              </w:rPr>
              <w:t>Byron Bay Town Centre Renewals - Landscape/Precinct Plan</w:t>
            </w:r>
          </w:p>
        </w:tc>
        <w:tc>
          <w:tcPr>
            <w:tcW w:w="1701" w:type="dxa"/>
            <w:shd w:val="clear" w:color="auto" w:fill="auto"/>
            <w:noWrap/>
            <w:hideMark/>
          </w:tcPr>
          <w:p w14:paraId="53C0CCBD" w14:textId="77777777" w:rsidR="007128E0" w:rsidRPr="008F55A6" w:rsidRDefault="007128E0" w:rsidP="00AF78D9">
            <w:pPr>
              <w:rPr>
                <w:lang w:eastAsia="en-AU"/>
              </w:rPr>
            </w:pPr>
            <w:r w:rsidRPr="008F55A6">
              <w:rPr>
                <w:lang w:eastAsia="en-AU"/>
              </w:rPr>
              <w:t>61,400</w:t>
            </w:r>
          </w:p>
        </w:tc>
        <w:tc>
          <w:tcPr>
            <w:tcW w:w="1842" w:type="dxa"/>
            <w:shd w:val="clear" w:color="auto" w:fill="auto"/>
            <w:noWrap/>
            <w:hideMark/>
          </w:tcPr>
          <w:p w14:paraId="267B54DD" w14:textId="77777777" w:rsidR="007128E0" w:rsidRPr="008F55A6" w:rsidRDefault="007128E0" w:rsidP="00AF78D9">
            <w:pPr>
              <w:rPr>
                <w:lang w:eastAsia="en-AU"/>
              </w:rPr>
            </w:pPr>
            <w:r w:rsidRPr="008F55A6">
              <w:rPr>
                <w:lang w:eastAsia="en-AU"/>
              </w:rPr>
              <w:t>62,422</w:t>
            </w:r>
          </w:p>
        </w:tc>
        <w:tc>
          <w:tcPr>
            <w:tcW w:w="1985" w:type="dxa"/>
            <w:shd w:val="clear" w:color="auto" w:fill="auto"/>
            <w:noWrap/>
            <w:hideMark/>
          </w:tcPr>
          <w:p w14:paraId="647372D5" w14:textId="77777777" w:rsidR="007128E0" w:rsidRPr="008F55A6" w:rsidRDefault="007128E0" w:rsidP="00AF78D9">
            <w:pPr>
              <w:rPr>
                <w:lang w:eastAsia="en-AU"/>
              </w:rPr>
            </w:pPr>
            <w:r w:rsidRPr="008F55A6">
              <w:rPr>
                <w:lang w:eastAsia="en-AU"/>
              </w:rPr>
              <w:t>58,000</w:t>
            </w:r>
          </w:p>
        </w:tc>
        <w:tc>
          <w:tcPr>
            <w:tcW w:w="1701" w:type="dxa"/>
            <w:shd w:val="clear" w:color="auto" w:fill="auto"/>
            <w:noWrap/>
            <w:hideMark/>
          </w:tcPr>
          <w:p w14:paraId="3C093955" w14:textId="77777777" w:rsidR="007128E0" w:rsidRPr="008F55A6" w:rsidRDefault="007128E0" w:rsidP="00AF78D9">
            <w:pPr>
              <w:rPr>
                <w:lang w:eastAsia="en-AU"/>
              </w:rPr>
            </w:pPr>
            <w:r w:rsidRPr="008F55A6">
              <w:rPr>
                <w:lang w:eastAsia="en-AU"/>
              </w:rPr>
              <w:t>3,400</w:t>
            </w:r>
          </w:p>
        </w:tc>
        <w:tc>
          <w:tcPr>
            <w:tcW w:w="1701" w:type="dxa"/>
            <w:shd w:val="clear" w:color="auto" w:fill="auto"/>
            <w:noWrap/>
            <w:hideMark/>
          </w:tcPr>
          <w:p w14:paraId="48E9578E" w14:textId="77777777" w:rsidR="007128E0" w:rsidRPr="008F55A6" w:rsidRDefault="007128E0" w:rsidP="00AF78D9">
            <w:pPr>
              <w:rPr>
                <w:lang w:eastAsia="en-AU"/>
              </w:rPr>
            </w:pPr>
            <w:r w:rsidRPr="008F55A6">
              <w:rPr>
                <w:lang w:eastAsia="en-AU"/>
              </w:rPr>
              <w:t>61,400</w:t>
            </w:r>
          </w:p>
        </w:tc>
        <w:tc>
          <w:tcPr>
            <w:tcW w:w="1417" w:type="dxa"/>
            <w:shd w:val="clear" w:color="auto" w:fill="auto"/>
            <w:noWrap/>
            <w:hideMark/>
          </w:tcPr>
          <w:p w14:paraId="3AD0CF15" w14:textId="77777777" w:rsidR="007128E0" w:rsidRPr="008F55A6" w:rsidRDefault="007128E0" w:rsidP="00AF78D9">
            <w:pPr>
              <w:rPr>
                <w:lang w:eastAsia="en-AU"/>
              </w:rPr>
            </w:pPr>
            <w:r w:rsidRPr="008F55A6">
              <w:rPr>
                <w:lang w:eastAsia="en-AU"/>
              </w:rPr>
              <w:t>101.67%</w:t>
            </w:r>
          </w:p>
        </w:tc>
        <w:tc>
          <w:tcPr>
            <w:tcW w:w="1898" w:type="dxa"/>
            <w:shd w:val="clear" w:color="auto" w:fill="auto"/>
            <w:hideMark/>
          </w:tcPr>
          <w:p w14:paraId="77A53310" w14:textId="77777777" w:rsidR="007128E0" w:rsidRPr="008F55A6" w:rsidRDefault="007128E0" w:rsidP="00AF78D9">
            <w:pPr>
              <w:rPr>
                <w:lang w:eastAsia="en-AU"/>
              </w:rPr>
            </w:pPr>
            <w:r w:rsidRPr="008F55A6">
              <w:rPr>
                <w:lang w:eastAsia="en-AU"/>
              </w:rPr>
              <w:t>Complete</w:t>
            </w:r>
          </w:p>
        </w:tc>
      </w:tr>
      <w:tr w:rsidR="00463773" w:rsidRPr="008F55A6" w14:paraId="26528D23" w14:textId="77777777" w:rsidTr="00AF78D9">
        <w:trPr>
          <w:trHeight w:val="20"/>
        </w:trPr>
        <w:tc>
          <w:tcPr>
            <w:tcW w:w="3271" w:type="dxa"/>
            <w:shd w:val="clear" w:color="auto" w:fill="auto"/>
            <w:noWrap/>
            <w:hideMark/>
          </w:tcPr>
          <w:p w14:paraId="2E87145E" w14:textId="77777777" w:rsidR="007128E0" w:rsidRPr="008F55A6" w:rsidRDefault="007128E0" w:rsidP="00AF78D9">
            <w:pPr>
              <w:rPr>
                <w:lang w:eastAsia="en-AU"/>
              </w:rPr>
            </w:pPr>
            <w:r w:rsidRPr="008F55A6">
              <w:rPr>
                <w:lang w:eastAsia="en-AU"/>
              </w:rPr>
              <w:t>Replacement of damaged Kerb and Gutter Shire Wide as per inspection Report</w:t>
            </w:r>
          </w:p>
        </w:tc>
        <w:tc>
          <w:tcPr>
            <w:tcW w:w="1701" w:type="dxa"/>
            <w:shd w:val="clear" w:color="auto" w:fill="auto"/>
            <w:noWrap/>
            <w:hideMark/>
          </w:tcPr>
          <w:p w14:paraId="0F253950" w14:textId="77777777" w:rsidR="007128E0" w:rsidRPr="008F55A6" w:rsidRDefault="007128E0" w:rsidP="00AF78D9">
            <w:pPr>
              <w:rPr>
                <w:lang w:eastAsia="en-AU"/>
              </w:rPr>
            </w:pPr>
            <w:r w:rsidRPr="008F55A6">
              <w:rPr>
                <w:lang w:eastAsia="en-AU"/>
              </w:rPr>
              <w:t>68,100</w:t>
            </w:r>
          </w:p>
        </w:tc>
        <w:tc>
          <w:tcPr>
            <w:tcW w:w="1842" w:type="dxa"/>
            <w:shd w:val="clear" w:color="auto" w:fill="auto"/>
            <w:noWrap/>
            <w:hideMark/>
          </w:tcPr>
          <w:p w14:paraId="22145967" w14:textId="77777777" w:rsidR="007128E0" w:rsidRPr="008F55A6" w:rsidRDefault="007128E0" w:rsidP="00AF78D9">
            <w:pPr>
              <w:rPr>
                <w:lang w:eastAsia="en-AU"/>
              </w:rPr>
            </w:pPr>
            <w:r w:rsidRPr="008F55A6">
              <w:rPr>
                <w:lang w:eastAsia="en-AU"/>
              </w:rPr>
              <w:t>7,454</w:t>
            </w:r>
          </w:p>
        </w:tc>
        <w:tc>
          <w:tcPr>
            <w:tcW w:w="1985" w:type="dxa"/>
            <w:shd w:val="clear" w:color="auto" w:fill="auto"/>
            <w:noWrap/>
            <w:hideMark/>
          </w:tcPr>
          <w:p w14:paraId="01B685C2" w14:textId="77777777" w:rsidR="007128E0" w:rsidRPr="008F55A6" w:rsidRDefault="007128E0" w:rsidP="00AF78D9">
            <w:pPr>
              <w:rPr>
                <w:lang w:eastAsia="en-AU"/>
              </w:rPr>
            </w:pPr>
            <w:r w:rsidRPr="008F55A6">
              <w:rPr>
                <w:lang w:eastAsia="en-AU"/>
              </w:rPr>
              <w:t>40,500</w:t>
            </w:r>
          </w:p>
        </w:tc>
        <w:tc>
          <w:tcPr>
            <w:tcW w:w="1701" w:type="dxa"/>
            <w:shd w:val="clear" w:color="auto" w:fill="auto"/>
            <w:noWrap/>
            <w:hideMark/>
          </w:tcPr>
          <w:p w14:paraId="523625F0" w14:textId="77777777" w:rsidR="007128E0" w:rsidRPr="008F55A6" w:rsidRDefault="007128E0" w:rsidP="00AF78D9">
            <w:pPr>
              <w:rPr>
                <w:lang w:eastAsia="en-AU"/>
              </w:rPr>
            </w:pPr>
            <w:r w:rsidRPr="008F55A6">
              <w:rPr>
                <w:lang w:eastAsia="en-AU"/>
              </w:rPr>
              <w:t>27,600</w:t>
            </w:r>
          </w:p>
        </w:tc>
        <w:tc>
          <w:tcPr>
            <w:tcW w:w="1701" w:type="dxa"/>
            <w:shd w:val="clear" w:color="auto" w:fill="auto"/>
            <w:noWrap/>
            <w:hideMark/>
          </w:tcPr>
          <w:p w14:paraId="025A4674" w14:textId="77777777" w:rsidR="007128E0" w:rsidRPr="008F55A6" w:rsidRDefault="007128E0" w:rsidP="00AF78D9">
            <w:pPr>
              <w:rPr>
                <w:lang w:eastAsia="en-AU"/>
              </w:rPr>
            </w:pPr>
            <w:r w:rsidRPr="008F55A6">
              <w:rPr>
                <w:lang w:eastAsia="en-AU"/>
              </w:rPr>
              <w:t>68,100</w:t>
            </w:r>
          </w:p>
        </w:tc>
        <w:tc>
          <w:tcPr>
            <w:tcW w:w="1417" w:type="dxa"/>
            <w:shd w:val="clear" w:color="auto" w:fill="auto"/>
            <w:noWrap/>
            <w:hideMark/>
          </w:tcPr>
          <w:p w14:paraId="5C4D8796" w14:textId="77777777" w:rsidR="007128E0" w:rsidRPr="008F55A6" w:rsidRDefault="007128E0" w:rsidP="00AF78D9">
            <w:pPr>
              <w:rPr>
                <w:lang w:eastAsia="en-AU"/>
              </w:rPr>
            </w:pPr>
            <w:r w:rsidRPr="008F55A6">
              <w:rPr>
                <w:lang w:eastAsia="en-AU"/>
              </w:rPr>
              <w:t>10.94%</w:t>
            </w:r>
          </w:p>
        </w:tc>
        <w:tc>
          <w:tcPr>
            <w:tcW w:w="1898" w:type="dxa"/>
            <w:shd w:val="clear" w:color="auto" w:fill="auto"/>
            <w:hideMark/>
          </w:tcPr>
          <w:p w14:paraId="25576F38" w14:textId="77777777" w:rsidR="007128E0" w:rsidRPr="008F55A6" w:rsidRDefault="007128E0" w:rsidP="00AF78D9">
            <w:pPr>
              <w:rPr>
                <w:color w:val="000000"/>
                <w:lang w:eastAsia="en-AU"/>
              </w:rPr>
            </w:pPr>
            <w:r w:rsidRPr="008F55A6">
              <w:rPr>
                <w:color w:val="000000"/>
                <w:lang w:eastAsia="en-AU"/>
              </w:rPr>
              <w:t xml:space="preserve">Works programmed </w:t>
            </w:r>
            <w:r>
              <w:rPr>
                <w:color w:val="000000"/>
                <w:lang w:eastAsia="en-AU"/>
              </w:rPr>
              <w:t>for delivery</w:t>
            </w:r>
            <w:r w:rsidRPr="008F55A6">
              <w:rPr>
                <w:color w:val="000000"/>
                <w:lang w:eastAsia="en-AU"/>
              </w:rPr>
              <w:t xml:space="preserve"> 20/21 FY.</w:t>
            </w:r>
          </w:p>
        </w:tc>
      </w:tr>
      <w:tr w:rsidR="00463773" w:rsidRPr="008F55A6" w14:paraId="7190BEB1" w14:textId="77777777" w:rsidTr="00AF78D9">
        <w:trPr>
          <w:trHeight w:val="20"/>
        </w:trPr>
        <w:tc>
          <w:tcPr>
            <w:tcW w:w="3271" w:type="dxa"/>
            <w:shd w:val="clear" w:color="auto" w:fill="auto"/>
            <w:noWrap/>
            <w:hideMark/>
          </w:tcPr>
          <w:p w14:paraId="47FD50BB" w14:textId="77777777" w:rsidR="007128E0" w:rsidRPr="008F55A6" w:rsidRDefault="007128E0" w:rsidP="00AF78D9">
            <w:pPr>
              <w:rPr>
                <w:lang w:eastAsia="en-AU"/>
              </w:rPr>
            </w:pPr>
            <w:r w:rsidRPr="008F55A6">
              <w:rPr>
                <w:lang w:eastAsia="en-AU"/>
              </w:rPr>
              <w:t>Bridge - Byron Bridge</w:t>
            </w:r>
          </w:p>
        </w:tc>
        <w:tc>
          <w:tcPr>
            <w:tcW w:w="1701" w:type="dxa"/>
            <w:shd w:val="clear" w:color="auto" w:fill="auto"/>
            <w:noWrap/>
            <w:hideMark/>
          </w:tcPr>
          <w:p w14:paraId="5C0EE7AE" w14:textId="77777777" w:rsidR="007128E0" w:rsidRPr="008F55A6" w:rsidRDefault="007128E0" w:rsidP="00AF78D9">
            <w:pPr>
              <w:rPr>
                <w:lang w:eastAsia="en-AU"/>
              </w:rPr>
            </w:pPr>
            <w:r w:rsidRPr="008F55A6">
              <w:rPr>
                <w:lang w:eastAsia="en-AU"/>
              </w:rPr>
              <w:t>255,600</w:t>
            </w:r>
          </w:p>
        </w:tc>
        <w:tc>
          <w:tcPr>
            <w:tcW w:w="1842" w:type="dxa"/>
            <w:shd w:val="clear" w:color="auto" w:fill="auto"/>
            <w:noWrap/>
            <w:hideMark/>
          </w:tcPr>
          <w:p w14:paraId="42DADE92" w14:textId="77777777" w:rsidR="007128E0" w:rsidRPr="008F55A6" w:rsidRDefault="007128E0" w:rsidP="00AF78D9">
            <w:pPr>
              <w:rPr>
                <w:lang w:eastAsia="en-AU"/>
              </w:rPr>
            </w:pPr>
            <w:r w:rsidRPr="008F55A6">
              <w:rPr>
                <w:lang w:eastAsia="en-AU"/>
              </w:rPr>
              <w:t>648,797</w:t>
            </w:r>
          </w:p>
        </w:tc>
        <w:tc>
          <w:tcPr>
            <w:tcW w:w="1985" w:type="dxa"/>
            <w:shd w:val="clear" w:color="auto" w:fill="auto"/>
            <w:noWrap/>
            <w:hideMark/>
          </w:tcPr>
          <w:p w14:paraId="61995124" w14:textId="77777777" w:rsidR="007128E0" w:rsidRPr="008F55A6" w:rsidRDefault="007128E0" w:rsidP="00AF78D9">
            <w:pPr>
              <w:rPr>
                <w:lang w:eastAsia="en-AU"/>
              </w:rPr>
            </w:pPr>
            <w:r w:rsidRPr="008F55A6">
              <w:rPr>
                <w:lang w:eastAsia="en-AU"/>
              </w:rPr>
              <w:t>55,600</w:t>
            </w:r>
          </w:p>
        </w:tc>
        <w:tc>
          <w:tcPr>
            <w:tcW w:w="1701" w:type="dxa"/>
            <w:shd w:val="clear" w:color="auto" w:fill="auto"/>
            <w:noWrap/>
            <w:hideMark/>
          </w:tcPr>
          <w:p w14:paraId="51CAC491" w14:textId="77777777" w:rsidR="007128E0" w:rsidRPr="008F55A6" w:rsidRDefault="007128E0" w:rsidP="00AF78D9">
            <w:pPr>
              <w:rPr>
                <w:lang w:eastAsia="en-AU"/>
              </w:rPr>
            </w:pPr>
            <w:r w:rsidRPr="008F55A6">
              <w:rPr>
                <w:lang w:eastAsia="en-AU"/>
              </w:rPr>
              <w:t>200,000</w:t>
            </w:r>
          </w:p>
        </w:tc>
        <w:tc>
          <w:tcPr>
            <w:tcW w:w="1701" w:type="dxa"/>
            <w:shd w:val="clear" w:color="auto" w:fill="auto"/>
            <w:noWrap/>
            <w:hideMark/>
          </w:tcPr>
          <w:p w14:paraId="6AE3DD7E" w14:textId="77777777" w:rsidR="007128E0" w:rsidRPr="008F55A6" w:rsidRDefault="007128E0" w:rsidP="00AF78D9">
            <w:pPr>
              <w:rPr>
                <w:lang w:eastAsia="en-AU"/>
              </w:rPr>
            </w:pPr>
            <w:r w:rsidRPr="008F55A6">
              <w:rPr>
                <w:lang w:eastAsia="en-AU"/>
              </w:rPr>
              <w:t>255,600</w:t>
            </w:r>
          </w:p>
        </w:tc>
        <w:tc>
          <w:tcPr>
            <w:tcW w:w="1417" w:type="dxa"/>
            <w:shd w:val="clear" w:color="auto" w:fill="auto"/>
            <w:noWrap/>
            <w:hideMark/>
          </w:tcPr>
          <w:p w14:paraId="42B51D6A" w14:textId="77777777" w:rsidR="007128E0" w:rsidRPr="008F55A6" w:rsidRDefault="007128E0" w:rsidP="00AF78D9">
            <w:pPr>
              <w:rPr>
                <w:lang w:eastAsia="en-AU"/>
              </w:rPr>
            </w:pPr>
            <w:r w:rsidRPr="008F55A6">
              <w:rPr>
                <w:lang w:eastAsia="en-AU"/>
              </w:rPr>
              <w:t>253.83%</w:t>
            </w:r>
          </w:p>
        </w:tc>
        <w:tc>
          <w:tcPr>
            <w:tcW w:w="1898" w:type="dxa"/>
            <w:shd w:val="clear" w:color="auto" w:fill="auto"/>
            <w:hideMark/>
          </w:tcPr>
          <w:p w14:paraId="3936420D" w14:textId="77777777" w:rsidR="007128E0" w:rsidRPr="008F55A6" w:rsidRDefault="007128E0" w:rsidP="00AF78D9">
            <w:pPr>
              <w:rPr>
                <w:color w:val="000000"/>
                <w:lang w:eastAsia="en-AU"/>
              </w:rPr>
            </w:pPr>
            <w:r w:rsidRPr="008F55A6">
              <w:rPr>
                <w:color w:val="000000"/>
                <w:lang w:eastAsia="en-AU"/>
              </w:rPr>
              <w:t>Under construction</w:t>
            </w:r>
          </w:p>
        </w:tc>
      </w:tr>
      <w:tr w:rsidR="00463773" w:rsidRPr="008F55A6" w14:paraId="31CD97FF" w14:textId="77777777" w:rsidTr="00AF78D9">
        <w:trPr>
          <w:trHeight w:val="20"/>
        </w:trPr>
        <w:tc>
          <w:tcPr>
            <w:tcW w:w="3271" w:type="dxa"/>
            <w:shd w:val="clear" w:color="auto" w:fill="auto"/>
            <w:noWrap/>
            <w:hideMark/>
          </w:tcPr>
          <w:p w14:paraId="58F08190" w14:textId="77777777" w:rsidR="007128E0" w:rsidRPr="008F55A6" w:rsidRDefault="007128E0" w:rsidP="00AF78D9">
            <w:pPr>
              <w:rPr>
                <w:lang w:eastAsia="en-AU"/>
              </w:rPr>
            </w:pPr>
            <w:r w:rsidRPr="008F55A6">
              <w:rPr>
                <w:lang w:eastAsia="en-AU"/>
              </w:rPr>
              <w:t>Bridge - South Arm</w:t>
            </w:r>
          </w:p>
        </w:tc>
        <w:tc>
          <w:tcPr>
            <w:tcW w:w="1701" w:type="dxa"/>
            <w:shd w:val="clear" w:color="auto" w:fill="auto"/>
            <w:noWrap/>
            <w:hideMark/>
          </w:tcPr>
          <w:p w14:paraId="1DA7557E" w14:textId="77777777" w:rsidR="007128E0" w:rsidRPr="008F55A6" w:rsidRDefault="007128E0" w:rsidP="00AF78D9">
            <w:pPr>
              <w:rPr>
                <w:lang w:eastAsia="en-AU"/>
              </w:rPr>
            </w:pPr>
            <w:r w:rsidRPr="008F55A6">
              <w:rPr>
                <w:lang w:eastAsia="en-AU"/>
              </w:rPr>
              <w:t>1,656,800</w:t>
            </w:r>
          </w:p>
        </w:tc>
        <w:tc>
          <w:tcPr>
            <w:tcW w:w="1842" w:type="dxa"/>
            <w:shd w:val="clear" w:color="auto" w:fill="auto"/>
            <w:noWrap/>
            <w:hideMark/>
          </w:tcPr>
          <w:p w14:paraId="378796FE" w14:textId="77777777" w:rsidR="007128E0" w:rsidRPr="008F55A6" w:rsidRDefault="007128E0" w:rsidP="00AF78D9">
            <w:pPr>
              <w:rPr>
                <w:lang w:eastAsia="en-AU"/>
              </w:rPr>
            </w:pPr>
            <w:r w:rsidRPr="008F55A6">
              <w:rPr>
                <w:lang w:eastAsia="en-AU"/>
              </w:rPr>
              <w:t>1,181,758</w:t>
            </w:r>
          </w:p>
        </w:tc>
        <w:tc>
          <w:tcPr>
            <w:tcW w:w="1985" w:type="dxa"/>
            <w:shd w:val="clear" w:color="auto" w:fill="auto"/>
            <w:noWrap/>
            <w:hideMark/>
          </w:tcPr>
          <w:p w14:paraId="67B86E68" w14:textId="77777777" w:rsidR="007128E0" w:rsidRPr="008F55A6" w:rsidRDefault="007128E0" w:rsidP="00AF78D9">
            <w:pPr>
              <w:rPr>
                <w:lang w:eastAsia="en-AU"/>
              </w:rPr>
            </w:pPr>
            <w:r w:rsidRPr="008F55A6">
              <w:rPr>
                <w:lang w:eastAsia="en-AU"/>
              </w:rPr>
              <w:t>400,000</w:t>
            </w:r>
          </w:p>
        </w:tc>
        <w:tc>
          <w:tcPr>
            <w:tcW w:w="1701" w:type="dxa"/>
            <w:shd w:val="clear" w:color="auto" w:fill="auto"/>
            <w:noWrap/>
            <w:hideMark/>
          </w:tcPr>
          <w:p w14:paraId="29706758" w14:textId="77777777" w:rsidR="007128E0" w:rsidRPr="008F55A6" w:rsidRDefault="007128E0" w:rsidP="00AF78D9">
            <w:pPr>
              <w:rPr>
                <w:lang w:eastAsia="en-AU"/>
              </w:rPr>
            </w:pPr>
            <w:r w:rsidRPr="008F55A6">
              <w:rPr>
                <w:lang w:eastAsia="en-AU"/>
              </w:rPr>
              <w:t>1,256,800</w:t>
            </w:r>
          </w:p>
        </w:tc>
        <w:tc>
          <w:tcPr>
            <w:tcW w:w="1701" w:type="dxa"/>
            <w:shd w:val="clear" w:color="auto" w:fill="auto"/>
            <w:noWrap/>
            <w:hideMark/>
          </w:tcPr>
          <w:p w14:paraId="58397375" w14:textId="77777777" w:rsidR="007128E0" w:rsidRPr="008F55A6" w:rsidRDefault="007128E0" w:rsidP="00AF78D9">
            <w:pPr>
              <w:rPr>
                <w:lang w:eastAsia="en-AU"/>
              </w:rPr>
            </w:pPr>
            <w:r w:rsidRPr="008F55A6">
              <w:rPr>
                <w:lang w:eastAsia="en-AU"/>
              </w:rPr>
              <w:t>1,656,800</w:t>
            </w:r>
          </w:p>
        </w:tc>
        <w:tc>
          <w:tcPr>
            <w:tcW w:w="1417" w:type="dxa"/>
            <w:shd w:val="clear" w:color="auto" w:fill="auto"/>
            <w:noWrap/>
            <w:hideMark/>
          </w:tcPr>
          <w:p w14:paraId="2F0F3D33" w14:textId="77777777" w:rsidR="007128E0" w:rsidRPr="008F55A6" w:rsidRDefault="007128E0" w:rsidP="00AF78D9">
            <w:pPr>
              <w:rPr>
                <w:lang w:eastAsia="en-AU"/>
              </w:rPr>
            </w:pPr>
            <w:r w:rsidRPr="008F55A6">
              <w:rPr>
                <w:lang w:eastAsia="en-AU"/>
              </w:rPr>
              <w:t>71.33%</w:t>
            </w:r>
          </w:p>
        </w:tc>
        <w:tc>
          <w:tcPr>
            <w:tcW w:w="1898" w:type="dxa"/>
            <w:shd w:val="clear" w:color="auto" w:fill="auto"/>
            <w:hideMark/>
          </w:tcPr>
          <w:p w14:paraId="76ABA45E" w14:textId="77777777" w:rsidR="007128E0" w:rsidRPr="008F55A6" w:rsidRDefault="007128E0" w:rsidP="00AF78D9">
            <w:pPr>
              <w:rPr>
                <w:color w:val="000000"/>
                <w:lang w:eastAsia="en-AU"/>
              </w:rPr>
            </w:pPr>
            <w:r w:rsidRPr="008F55A6">
              <w:rPr>
                <w:color w:val="000000"/>
                <w:lang w:eastAsia="en-AU"/>
              </w:rPr>
              <w:t>Under construction</w:t>
            </w:r>
          </w:p>
        </w:tc>
      </w:tr>
      <w:tr w:rsidR="00463773" w:rsidRPr="008F55A6" w14:paraId="1B6D0DBE" w14:textId="77777777" w:rsidTr="00AF78D9">
        <w:trPr>
          <w:trHeight w:val="20"/>
        </w:trPr>
        <w:tc>
          <w:tcPr>
            <w:tcW w:w="3271" w:type="dxa"/>
            <w:shd w:val="clear" w:color="auto" w:fill="auto"/>
            <w:noWrap/>
            <w:hideMark/>
          </w:tcPr>
          <w:p w14:paraId="374CD034" w14:textId="77777777" w:rsidR="007128E0" w:rsidRPr="008F55A6" w:rsidRDefault="007128E0" w:rsidP="00AF78D9">
            <w:pPr>
              <w:rPr>
                <w:lang w:eastAsia="en-AU"/>
              </w:rPr>
            </w:pPr>
            <w:r w:rsidRPr="008F55A6">
              <w:rPr>
                <w:lang w:eastAsia="en-AU"/>
              </w:rPr>
              <w:t>The Pocket Road Stage 1 (Ch 1,790 - 2,810)</w:t>
            </w:r>
          </w:p>
        </w:tc>
        <w:tc>
          <w:tcPr>
            <w:tcW w:w="1701" w:type="dxa"/>
            <w:shd w:val="clear" w:color="auto" w:fill="auto"/>
            <w:noWrap/>
            <w:hideMark/>
          </w:tcPr>
          <w:p w14:paraId="18DC2812" w14:textId="77777777" w:rsidR="007128E0" w:rsidRPr="008F55A6" w:rsidRDefault="007128E0" w:rsidP="00AF78D9">
            <w:pPr>
              <w:rPr>
                <w:lang w:eastAsia="en-AU"/>
              </w:rPr>
            </w:pPr>
            <w:r w:rsidRPr="008F55A6">
              <w:rPr>
                <w:lang w:eastAsia="en-AU"/>
              </w:rPr>
              <w:t>1,129,600</w:t>
            </w:r>
          </w:p>
        </w:tc>
        <w:tc>
          <w:tcPr>
            <w:tcW w:w="1842" w:type="dxa"/>
            <w:shd w:val="clear" w:color="auto" w:fill="auto"/>
            <w:noWrap/>
            <w:hideMark/>
          </w:tcPr>
          <w:p w14:paraId="50F9F176" w14:textId="77777777" w:rsidR="007128E0" w:rsidRPr="008F55A6" w:rsidRDefault="007128E0" w:rsidP="00AF78D9">
            <w:pPr>
              <w:rPr>
                <w:lang w:eastAsia="en-AU"/>
              </w:rPr>
            </w:pPr>
            <w:r w:rsidRPr="008F55A6">
              <w:rPr>
                <w:lang w:eastAsia="en-AU"/>
              </w:rPr>
              <w:t>1,007,217</w:t>
            </w:r>
          </w:p>
        </w:tc>
        <w:tc>
          <w:tcPr>
            <w:tcW w:w="1985" w:type="dxa"/>
            <w:shd w:val="clear" w:color="auto" w:fill="auto"/>
            <w:noWrap/>
            <w:hideMark/>
          </w:tcPr>
          <w:p w14:paraId="1FB11B2E" w14:textId="77777777" w:rsidR="007128E0" w:rsidRPr="008F55A6" w:rsidRDefault="007128E0" w:rsidP="00AF78D9">
            <w:pPr>
              <w:rPr>
                <w:lang w:eastAsia="en-AU"/>
              </w:rPr>
            </w:pPr>
            <w:r w:rsidRPr="008F55A6">
              <w:rPr>
                <w:lang w:eastAsia="en-AU"/>
              </w:rPr>
              <w:t>67,300</w:t>
            </w:r>
          </w:p>
        </w:tc>
        <w:tc>
          <w:tcPr>
            <w:tcW w:w="1701" w:type="dxa"/>
            <w:shd w:val="clear" w:color="auto" w:fill="auto"/>
            <w:noWrap/>
            <w:hideMark/>
          </w:tcPr>
          <w:p w14:paraId="686C68FC" w14:textId="77777777" w:rsidR="007128E0" w:rsidRPr="008F55A6" w:rsidRDefault="007128E0" w:rsidP="00AF78D9">
            <w:pPr>
              <w:rPr>
                <w:lang w:eastAsia="en-AU"/>
              </w:rPr>
            </w:pPr>
            <w:r w:rsidRPr="008F55A6">
              <w:rPr>
                <w:lang w:eastAsia="en-AU"/>
              </w:rPr>
              <w:t>1,062,300</w:t>
            </w:r>
          </w:p>
        </w:tc>
        <w:tc>
          <w:tcPr>
            <w:tcW w:w="1701" w:type="dxa"/>
            <w:shd w:val="clear" w:color="auto" w:fill="auto"/>
            <w:noWrap/>
            <w:hideMark/>
          </w:tcPr>
          <w:p w14:paraId="22046B02" w14:textId="77777777" w:rsidR="007128E0" w:rsidRPr="008F55A6" w:rsidRDefault="007128E0" w:rsidP="00AF78D9">
            <w:pPr>
              <w:rPr>
                <w:lang w:eastAsia="en-AU"/>
              </w:rPr>
            </w:pPr>
            <w:r w:rsidRPr="008F55A6">
              <w:rPr>
                <w:lang w:eastAsia="en-AU"/>
              </w:rPr>
              <w:t>1,129,600</w:t>
            </w:r>
          </w:p>
        </w:tc>
        <w:tc>
          <w:tcPr>
            <w:tcW w:w="1417" w:type="dxa"/>
            <w:shd w:val="clear" w:color="auto" w:fill="auto"/>
            <w:noWrap/>
            <w:hideMark/>
          </w:tcPr>
          <w:p w14:paraId="1E89EEF1" w14:textId="77777777" w:rsidR="007128E0" w:rsidRPr="008F55A6" w:rsidRDefault="007128E0" w:rsidP="00AF78D9">
            <w:pPr>
              <w:rPr>
                <w:lang w:eastAsia="en-AU"/>
              </w:rPr>
            </w:pPr>
            <w:r w:rsidRPr="008F55A6">
              <w:rPr>
                <w:lang w:eastAsia="en-AU"/>
              </w:rPr>
              <w:t>89.17%</w:t>
            </w:r>
          </w:p>
        </w:tc>
        <w:tc>
          <w:tcPr>
            <w:tcW w:w="1898" w:type="dxa"/>
            <w:shd w:val="clear" w:color="auto" w:fill="auto"/>
            <w:hideMark/>
          </w:tcPr>
          <w:p w14:paraId="2CA04468" w14:textId="77777777" w:rsidR="007128E0" w:rsidRPr="008F55A6" w:rsidRDefault="007128E0" w:rsidP="00AF78D9">
            <w:pPr>
              <w:rPr>
                <w:lang w:eastAsia="en-AU"/>
              </w:rPr>
            </w:pPr>
            <w:r w:rsidRPr="008F55A6">
              <w:rPr>
                <w:lang w:eastAsia="en-AU"/>
              </w:rPr>
              <w:t>Stage 1 complete</w:t>
            </w:r>
          </w:p>
        </w:tc>
      </w:tr>
      <w:tr w:rsidR="00463773" w:rsidRPr="008F55A6" w14:paraId="1EEEE692" w14:textId="77777777" w:rsidTr="00AF78D9">
        <w:trPr>
          <w:trHeight w:val="20"/>
        </w:trPr>
        <w:tc>
          <w:tcPr>
            <w:tcW w:w="3271" w:type="dxa"/>
            <w:shd w:val="clear" w:color="auto" w:fill="auto"/>
            <w:noWrap/>
            <w:hideMark/>
          </w:tcPr>
          <w:p w14:paraId="41B50232" w14:textId="77777777" w:rsidR="007128E0" w:rsidRPr="008F55A6" w:rsidRDefault="007128E0" w:rsidP="00AF78D9">
            <w:pPr>
              <w:rPr>
                <w:lang w:eastAsia="en-AU"/>
              </w:rPr>
            </w:pPr>
            <w:r w:rsidRPr="008F55A6">
              <w:rPr>
                <w:lang w:eastAsia="en-AU"/>
              </w:rPr>
              <w:lastRenderedPageBreak/>
              <w:t xml:space="preserve">Gravel </w:t>
            </w:r>
            <w:proofErr w:type="spellStart"/>
            <w:r w:rsidRPr="008F55A6">
              <w:rPr>
                <w:lang w:eastAsia="en-AU"/>
              </w:rPr>
              <w:t>Resheeting</w:t>
            </w:r>
            <w:proofErr w:type="spellEnd"/>
          </w:p>
        </w:tc>
        <w:tc>
          <w:tcPr>
            <w:tcW w:w="1701" w:type="dxa"/>
            <w:shd w:val="clear" w:color="auto" w:fill="auto"/>
            <w:noWrap/>
            <w:hideMark/>
          </w:tcPr>
          <w:p w14:paraId="58221FA4" w14:textId="77777777" w:rsidR="007128E0" w:rsidRPr="008F55A6" w:rsidRDefault="007128E0" w:rsidP="00AF78D9">
            <w:pPr>
              <w:rPr>
                <w:lang w:eastAsia="en-AU"/>
              </w:rPr>
            </w:pPr>
            <w:r w:rsidRPr="008F55A6">
              <w:rPr>
                <w:lang w:eastAsia="en-AU"/>
              </w:rPr>
              <w:t>311,500</w:t>
            </w:r>
          </w:p>
        </w:tc>
        <w:tc>
          <w:tcPr>
            <w:tcW w:w="1842" w:type="dxa"/>
            <w:shd w:val="clear" w:color="auto" w:fill="auto"/>
            <w:noWrap/>
            <w:hideMark/>
          </w:tcPr>
          <w:p w14:paraId="3024AA80" w14:textId="77777777" w:rsidR="007128E0" w:rsidRPr="008F55A6" w:rsidRDefault="007128E0" w:rsidP="00AF78D9">
            <w:pPr>
              <w:rPr>
                <w:lang w:eastAsia="en-AU"/>
              </w:rPr>
            </w:pPr>
            <w:r w:rsidRPr="008F55A6">
              <w:rPr>
                <w:lang w:eastAsia="en-AU"/>
              </w:rPr>
              <w:t>321,257</w:t>
            </w:r>
          </w:p>
        </w:tc>
        <w:tc>
          <w:tcPr>
            <w:tcW w:w="1985" w:type="dxa"/>
            <w:shd w:val="clear" w:color="auto" w:fill="auto"/>
            <w:noWrap/>
            <w:hideMark/>
          </w:tcPr>
          <w:p w14:paraId="09ADB4C3" w14:textId="77777777" w:rsidR="007128E0" w:rsidRPr="008F55A6" w:rsidRDefault="007128E0" w:rsidP="00AF78D9">
            <w:pPr>
              <w:rPr>
                <w:lang w:eastAsia="en-AU"/>
              </w:rPr>
            </w:pPr>
            <w:r w:rsidRPr="008F55A6">
              <w:rPr>
                <w:lang w:eastAsia="en-AU"/>
              </w:rPr>
              <w:t>300,000</w:t>
            </w:r>
          </w:p>
        </w:tc>
        <w:tc>
          <w:tcPr>
            <w:tcW w:w="1701" w:type="dxa"/>
            <w:shd w:val="clear" w:color="auto" w:fill="auto"/>
            <w:noWrap/>
            <w:hideMark/>
          </w:tcPr>
          <w:p w14:paraId="67FC6285" w14:textId="77777777" w:rsidR="007128E0" w:rsidRPr="008F55A6" w:rsidRDefault="007128E0" w:rsidP="00AF78D9">
            <w:pPr>
              <w:rPr>
                <w:lang w:eastAsia="en-AU"/>
              </w:rPr>
            </w:pPr>
            <w:r w:rsidRPr="008F55A6">
              <w:rPr>
                <w:lang w:eastAsia="en-AU"/>
              </w:rPr>
              <w:t>11,500</w:t>
            </w:r>
          </w:p>
        </w:tc>
        <w:tc>
          <w:tcPr>
            <w:tcW w:w="1701" w:type="dxa"/>
            <w:shd w:val="clear" w:color="auto" w:fill="auto"/>
            <w:noWrap/>
            <w:hideMark/>
          </w:tcPr>
          <w:p w14:paraId="585C85AC" w14:textId="77777777" w:rsidR="007128E0" w:rsidRPr="008F55A6" w:rsidRDefault="007128E0" w:rsidP="00AF78D9">
            <w:pPr>
              <w:rPr>
                <w:lang w:eastAsia="en-AU"/>
              </w:rPr>
            </w:pPr>
            <w:r w:rsidRPr="008F55A6">
              <w:rPr>
                <w:lang w:eastAsia="en-AU"/>
              </w:rPr>
              <w:t>311,500</w:t>
            </w:r>
          </w:p>
        </w:tc>
        <w:tc>
          <w:tcPr>
            <w:tcW w:w="1417" w:type="dxa"/>
            <w:shd w:val="clear" w:color="auto" w:fill="auto"/>
            <w:noWrap/>
            <w:hideMark/>
          </w:tcPr>
          <w:p w14:paraId="7080ECE6" w14:textId="77777777" w:rsidR="007128E0" w:rsidRPr="008F55A6" w:rsidRDefault="007128E0" w:rsidP="00AF78D9">
            <w:pPr>
              <w:rPr>
                <w:lang w:eastAsia="en-AU"/>
              </w:rPr>
            </w:pPr>
            <w:r w:rsidRPr="008F55A6">
              <w:rPr>
                <w:lang w:eastAsia="en-AU"/>
              </w:rPr>
              <w:t>103.13%</w:t>
            </w:r>
          </w:p>
        </w:tc>
        <w:tc>
          <w:tcPr>
            <w:tcW w:w="1898" w:type="dxa"/>
            <w:shd w:val="clear" w:color="auto" w:fill="auto"/>
            <w:hideMark/>
          </w:tcPr>
          <w:p w14:paraId="1D0D3675" w14:textId="77777777" w:rsidR="007128E0" w:rsidRPr="008F55A6" w:rsidRDefault="007128E0" w:rsidP="00AF78D9">
            <w:pPr>
              <w:rPr>
                <w:lang w:eastAsia="en-AU"/>
              </w:rPr>
            </w:pPr>
            <w:r w:rsidRPr="008F55A6">
              <w:rPr>
                <w:lang w:eastAsia="en-AU"/>
              </w:rPr>
              <w:t>Works program complete</w:t>
            </w:r>
          </w:p>
        </w:tc>
      </w:tr>
      <w:tr w:rsidR="00463773" w:rsidRPr="008F55A6" w14:paraId="5F72FC1A" w14:textId="77777777" w:rsidTr="00AF78D9">
        <w:trPr>
          <w:trHeight w:val="20"/>
        </w:trPr>
        <w:tc>
          <w:tcPr>
            <w:tcW w:w="3271" w:type="dxa"/>
            <w:shd w:val="clear" w:color="auto" w:fill="auto"/>
            <w:noWrap/>
            <w:hideMark/>
          </w:tcPr>
          <w:p w14:paraId="4E102E21" w14:textId="77777777" w:rsidR="007128E0" w:rsidRPr="008F55A6" w:rsidRDefault="007128E0" w:rsidP="00AF78D9">
            <w:pPr>
              <w:rPr>
                <w:lang w:eastAsia="en-AU"/>
              </w:rPr>
            </w:pPr>
            <w:r w:rsidRPr="008F55A6">
              <w:rPr>
                <w:lang w:eastAsia="en-AU"/>
              </w:rPr>
              <w:t>The Pocket Road Stage 2 (Ch 2,810 - 3,690) - Design only</w:t>
            </w:r>
          </w:p>
        </w:tc>
        <w:tc>
          <w:tcPr>
            <w:tcW w:w="1701" w:type="dxa"/>
            <w:shd w:val="clear" w:color="auto" w:fill="auto"/>
            <w:noWrap/>
            <w:hideMark/>
          </w:tcPr>
          <w:p w14:paraId="5DC67F94" w14:textId="77777777" w:rsidR="007128E0" w:rsidRPr="008F55A6" w:rsidRDefault="007128E0" w:rsidP="00AF78D9">
            <w:pPr>
              <w:rPr>
                <w:lang w:eastAsia="en-AU"/>
              </w:rPr>
            </w:pPr>
            <w:r w:rsidRPr="008F55A6">
              <w:rPr>
                <w:lang w:eastAsia="en-AU"/>
              </w:rPr>
              <w:t>50,000</w:t>
            </w:r>
          </w:p>
        </w:tc>
        <w:tc>
          <w:tcPr>
            <w:tcW w:w="1842" w:type="dxa"/>
            <w:shd w:val="clear" w:color="auto" w:fill="auto"/>
            <w:noWrap/>
            <w:hideMark/>
          </w:tcPr>
          <w:p w14:paraId="23193792" w14:textId="77777777" w:rsidR="007128E0" w:rsidRPr="008F55A6" w:rsidRDefault="007128E0" w:rsidP="00AF78D9">
            <w:pPr>
              <w:rPr>
                <w:lang w:eastAsia="en-AU"/>
              </w:rPr>
            </w:pPr>
            <w:r w:rsidRPr="008F55A6">
              <w:rPr>
                <w:lang w:eastAsia="en-AU"/>
              </w:rPr>
              <w:t>33,158</w:t>
            </w:r>
          </w:p>
        </w:tc>
        <w:tc>
          <w:tcPr>
            <w:tcW w:w="1985" w:type="dxa"/>
            <w:shd w:val="clear" w:color="auto" w:fill="auto"/>
            <w:noWrap/>
            <w:hideMark/>
          </w:tcPr>
          <w:p w14:paraId="1975979C" w14:textId="77777777" w:rsidR="007128E0" w:rsidRPr="008F55A6" w:rsidRDefault="007128E0" w:rsidP="00AF78D9">
            <w:pPr>
              <w:rPr>
                <w:lang w:eastAsia="en-AU"/>
              </w:rPr>
            </w:pPr>
            <w:r w:rsidRPr="008F55A6">
              <w:rPr>
                <w:lang w:eastAsia="en-AU"/>
              </w:rPr>
              <w:t>20,000</w:t>
            </w:r>
          </w:p>
        </w:tc>
        <w:tc>
          <w:tcPr>
            <w:tcW w:w="1701" w:type="dxa"/>
            <w:shd w:val="clear" w:color="auto" w:fill="auto"/>
            <w:noWrap/>
            <w:hideMark/>
          </w:tcPr>
          <w:p w14:paraId="4F45FEA8" w14:textId="77777777" w:rsidR="007128E0" w:rsidRPr="008F55A6" w:rsidRDefault="007128E0" w:rsidP="00AF78D9">
            <w:pPr>
              <w:rPr>
                <w:lang w:eastAsia="en-AU"/>
              </w:rPr>
            </w:pPr>
            <w:r w:rsidRPr="008F55A6">
              <w:rPr>
                <w:lang w:eastAsia="en-AU"/>
              </w:rPr>
              <w:t>30,000</w:t>
            </w:r>
          </w:p>
        </w:tc>
        <w:tc>
          <w:tcPr>
            <w:tcW w:w="1701" w:type="dxa"/>
            <w:shd w:val="clear" w:color="auto" w:fill="auto"/>
            <w:noWrap/>
            <w:hideMark/>
          </w:tcPr>
          <w:p w14:paraId="4B475BB5" w14:textId="77777777" w:rsidR="007128E0" w:rsidRPr="008F55A6" w:rsidRDefault="007128E0" w:rsidP="00AF78D9">
            <w:pPr>
              <w:rPr>
                <w:lang w:eastAsia="en-AU"/>
              </w:rPr>
            </w:pPr>
            <w:r w:rsidRPr="008F55A6">
              <w:rPr>
                <w:lang w:eastAsia="en-AU"/>
              </w:rPr>
              <w:t>50,000</w:t>
            </w:r>
          </w:p>
        </w:tc>
        <w:tc>
          <w:tcPr>
            <w:tcW w:w="1417" w:type="dxa"/>
            <w:shd w:val="clear" w:color="auto" w:fill="auto"/>
            <w:noWrap/>
            <w:hideMark/>
          </w:tcPr>
          <w:p w14:paraId="0B95FF15" w14:textId="77777777" w:rsidR="007128E0" w:rsidRPr="008F55A6" w:rsidRDefault="007128E0" w:rsidP="00AF78D9">
            <w:pPr>
              <w:rPr>
                <w:lang w:eastAsia="en-AU"/>
              </w:rPr>
            </w:pPr>
            <w:r w:rsidRPr="008F55A6">
              <w:rPr>
                <w:lang w:eastAsia="en-AU"/>
              </w:rPr>
              <w:t>66.32%</w:t>
            </w:r>
          </w:p>
        </w:tc>
        <w:tc>
          <w:tcPr>
            <w:tcW w:w="1898" w:type="dxa"/>
            <w:shd w:val="clear" w:color="auto" w:fill="auto"/>
            <w:hideMark/>
          </w:tcPr>
          <w:p w14:paraId="14677151" w14:textId="77777777" w:rsidR="007128E0" w:rsidRPr="008F55A6" w:rsidRDefault="007128E0" w:rsidP="00AF78D9">
            <w:pPr>
              <w:rPr>
                <w:lang w:eastAsia="en-AU"/>
              </w:rPr>
            </w:pPr>
            <w:r w:rsidRPr="008F55A6">
              <w:rPr>
                <w:lang w:eastAsia="en-AU"/>
              </w:rPr>
              <w:t>Design underway</w:t>
            </w:r>
          </w:p>
        </w:tc>
      </w:tr>
      <w:tr w:rsidR="00463773" w:rsidRPr="008F55A6" w14:paraId="67C1FE23" w14:textId="77777777" w:rsidTr="00AF78D9">
        <w:trPr>
          <w:trHeight w:val="20"/>
        </w:trPr>
        <w:tc>
          <w:tcPr>
            <w:tcW w:w="3271" w:type="dxa"/>
            <w:shd w:val="clear" w:color="auto" w:fill="auto"/>
            <w:noWrap/>
            <w:hideMark/>
          </w:tcPr>
          <w:p w14:paraId="593E5CD1" w14:textId="77777777" w:rsidR="007128E0" w:rsidRPr="008F55A6" w:rsidRDefault="007128E0" w:rsidP="00AF78D9">
            <w:pPr>
              <w:rPr>
                <w:lang w:eastAsia="en-AU"/>
              </w:rPr>
            </w:pPr>
            <w:proofErr w:type="spellStart"/>
            <w:r w:rsidRPr="008F55A6">
              <w:rPr>
                <w:lang w:eastAsia="en-AU"/>
              </w:rPr>
              <w:t>Myocum</w:t>
            </w:r>
            <w:proofErr w:type="spellEnd"/>
            <w:r w:rsidRPr="008F55A6">
              <w:rPr>
                <w:lang w:eastAsia="en-AU"/>
              </w:rPr>
              <w:t xml:space="preserve"> Road (segments between Ch 0 - 9,690) - Design Only</w:t>
            </w:r>
          </w:p>
        </w:tc>
        <w:tc>
          <w:tcPr>
            <w:tcW w:w="1701" w:type="dxa"/>
            <w:shd w:val="clear" w:color="auto" w:fill="auto"/>
            <w:noWrap/>
            <w:hideMark/>
          </w:tcPr>
          <w:p w14:paraId="487BA2EE" w14:textId="77777777" w:rsidR="007128E0" w:rsidRPr="008F55A6" w:rsidRDefault="007128E0" w:rsidP="00AF78D9">
            <w:pPr>
              <w:rPr>
                <w:lang w:eastAsia="en-AU"/>
              </w:rPr>
            </w:pPr>
            <w:r w:rsidRPr="008F55A6">
              <w:rPr>
                <w:lang w:eastAsia="en-AU"/>
              </w:rPr>
              <w:t>80,000</w:t>
            </w:r>
          </w:p>
        </w:tc>
        <w:tc>
          <w:tcPr>
            <w:tcW w:w="1842" w:type="dxa"/>
            <w:shd w:val="clear" w:color="auto" w:fill="auto"/>
            <w:noWrap/>
            <w:hideMark/>
          </w:tcPr>
          <w:p w14:paraId="4A26589B" w14:textId="77777777" w:rsidR="007128E0" w:rsidRPr="008F55A6" w:rsidRDefault="007128E0" w:rsidP="00AF78D9">
            <w:pPr>
              <w:rPr>
                <w:lang w:eastAsia="en-AU"/>
              </w:rPr>
            </w:pPr>
            <w:r w:rsidRPr="008F55A6">
              <w:rPr>
                <w:lang w:eastAsia="en-AU"/>
              </w:rPr>
              <w:t>105,421</w:t>
            </w:r>
          </w:p>
        </w:tc>
        <w:tc>
          <w:tcPr>
            <w:tcW w:w="1985" w:type="dxa"/>
            <w:shd w:val="clear" w:color="auto" w:fill="auto"/>
            <w:noWrap/>
            <w:hideMark/>
          </w:tcPr>
          <w:p w14:paraId="3C220B79" w14:textId="77777777" w:rsidR="007128E0" w:rsidRPr="008F55A6" w:rsidRDefault="007128E0" w:rsidP="00AF78D9">
            <w:pPr>
              <w:rPr>
                <w:lang w:eastAsia="en-AU"/>
              </w:rPr>
            </w:pPr>
            <w:r w:rsidRPr="008F55A6">
              <w:rPr>
                <w:lang w:eastAsia="en-AU"/>
              </w:rPr>
              <w:t>80,000</w:t>
            </w:r>
          </w:p>
        </w:tc>
        <w:tc>
          <w:tcPr>
            <w:tcW w:w="1701" w:type="dxa"/>
            <w:shd w:val="clear" w:color="auto" w:fill="auto"/>
            <w:noWrap/>
            <w:hideMark/>
          </w:tcPr>
          <w:p w14:paraId="011F00A5"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1D686BB2" w14:textId="77777777" w:rsidR="007128E0" w:rsidRPr="008F55A6" w:rsidRDefault="007128E0" w:rsidP="00AF78D9">
            <w:pPr>
              <w:rPr>
                <w:lang w:eastAsia="en-AU"/>
              </w:rPr>
            </w:pPr>
            <w:r w:rsidRPr="008F55A6">
              <w:rPr>
                <w:lang w:eastAsia="en-AU"/>
              </w:rPr>
              <w:t>80,000</w:t>
            </w:r>
          </w:p>
        </w:tc>
        <w:tc>
          <w:tcPr>
            <w:tcW w:w="1417" w:type="dxa"/>
            <w:shd w:val="clear" w:color="auto" w:fill="auto"/>
            <w:noWrap/>
            <w:hideMark/>
          </w:tcPr>
          <w:p w14:paraId="49F85685" w14:textId="77777777" w:rsidR="007128E0" w:rsidRPr="008F55A6" w:rsidRDefault="007128E0" w:rsidP="00AF78D9">
            <w:pPr>
              <w:rPr>
                <w:lang w:eastAsia="en-AU"/>
              </w:rPr>
            </w:pPr>
            <w:r w:rsidRPr="008F55A6">
              <w:rPr>
                <w:lang w:eastAsia="en-AU"/>
              </w:rPr>
              <w:t>131.78%</w:t>
            </w:r>
          </w:p>
        </w:tc>
        <w:tc>
          <w:tcPr>
            <w:tcW w:w="1898" w:type="dxa"/>
            <w:shd w:val="clear" w:color="auto" w:fill="auto"/>
            <w:hideMark/>
          </w:tcPr>
          <w:p w14:paraId="571BFCE7" w14:textId="77777777" w:rsidR="007128E0" w:rsidRPr="008F55A6" w:rsidRDefault="007128E0" w:rsidP="00AF78D9">
            <w:pPr>
              <w:rPr>
                <w:lang w:eastAsia="en-AU"/>
              </w:rPr>
            </w:pPr>
            <w:r w:rsidRPr="008F55A6">
              <w:rPr>
                <w:lang w:eastAsia="en-AU"/>
              </w:rPr>
              <w:t>Design underway</w:t>
            </w:r>
          </w:p>
        </w:tc>
      </w:tr>
      <w:tr w:rsidR="00463773" w:rsidRPr="008F55A6" w14:paraId="3A8D6F09" w14:textId="77777777" w:rsidTr="00AF78D9">
        <w:trPr>
          <w:trHeight w:val="20"/>
        </w:trPr>
        <w:tc>
          <w:tcPr>
            <w:tcW w:w="3271" w:type="dxa"/>
            <w:shd w:val="clear" w:color="auto" w:fill="auto"/>
            <w:noWrap/>
            <w:hideMark/>
          </w:tcPr>
          <w:p w14:paraId="183F64DA" w14:textId="77777777" w:rsidR="007128E0" w:rsidRPr="008F55A6" w:rsidRDefault="007128E0" w:rsidP="00AF78D9">
            <w:pPr>
              <w:rPr>
                <w:lang w:eastAsia="en-AU"/>
              </w:rPr>
            </w:pPr>
            <w:r w:rsidRPr="008F55A6">
              <w:rPr>
                <w:lang w:eastAsia="en-AU"/>
              </w:rPr>
              <w:t>Massinger Street (Ch 0 - 255) - DESIGN</w:t>
            </w:r>
          </w:p>
        </w:tc>
        <w:tc>
          <w:tcPr>
            <w:tcW w:w="1701" w:type="dxa"/>
            <w:shd w:val="clear" w:color="auto" w:fill="auto"/>
            <w:noWrap/>
            <w:hideMark/>
          </w:tcPr>
          <w:p w14:paraId="530CB465" w14:textId="77777777" w:rsidR="007128E0" w:rsidRPr="008F55A6" w:rsidRDefault="007128E0" w:rsidP="00AF78D9">
            <w:pPr>
              <w:rPr>
                <w:lang w:eastAsia="en-AU"/>
              </w:rPr>
            </w:pPr>
            <w:r w:rsidRPr="008F55A6">
              <w:rPr>
                <w:lang w:eastAsia="en-AU"/>
              </w:rPr>
              <w:t>4,500</w:t>
            </w:r>
          </w:p>
        </w:tc>
        <w:tc>
          <w:tcPr>
            <w:tcW w:w="1842" w:type="dxa"/>
            <w:shd w:val="clear" w:color="auto" w:fill="auto"/>
            <w:noWrap/>
            <w:hideMark/>
          </w:tcPr>
          <w:p w14:paraId="29715F2F" w14:textId="77777777" w:rsidR="007128E0" w:rsidRPr="008F55A6" w:rsidRDefault="007128E0" w:rsidP="00AF78D9">
            <w:pPr>
              <w:rPr>
                <w:lang w:eastAsia="en-AU"/>
              </w:rPr>
            </w:pPr>
            <w:r w:rsidRPr="008F55A6">
              <w:rPr>
                <w:lang w:eastAsia="en-AU"/>
              </w:rPr>
              <w:t>2,635</w:t>
            </w:r>
          </w:p>
        </w:tc>
        <w:tc>
          <w:tcPr>
            <w:tcW w:w="1985" w:type="dxa"/>
            <w:shd w:val="clear" w:color="auto" w:fill="auto"/>
            <w:noWrap/>
            <w:hideMark/>
          </w:tcPr>
          <w:p w14:paraId="7D5D5567" w14:textId="77777777" w:rsidR="007128E0" w:rsidRPr="008F55A6" w:rsidRDefault="007128E0" w:rsidP="00AF78D9">
            <w:pPr>
              <w:rPr>
                <w:lang w:eastAsia="en-AU"/>
              </w:rPr>
            </w:pPr>
            <w:r w:rsidRPr="008F55A6">
              <w:rPr>
                <w:lang w:eastAsia="en-AU"/>
              </w:rPr>
              <w:t>4,500</w:t>
            </w:r>
          </w:p>
        </w:tc>
        <w:tc>
          <w:tcPr>
            <w:tcW w:w="1701" w:type="dxa"/>
            <w:shd w:val="clear" w:color="auto" w:fill="auto"/>
            <w:noWrap/>
            <w:hideMark/>
          </w:tcPr>
          <w:p w14:paraId="00A24DA1"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6D88BAAE" w14:textId="77777777" w:rsidR="007128E0" w:rsidRPr="008F55A6" w:rsidRDefault="007128E0" w:rsidP="00AF78D9">
            <w:pPr>
              <w:rPr>
                <w:lang w:eastAsia="en-AU"/>
              </w:rPr>
            </w:pPr>
            <w:r w:rsidRPr="008F55A6">
              <w:rPr>
                <w:lang w:eastAsia="en-AU"/>
              </w:rPr>
              <w:t>4,500</w:t>
            </w:r>
          </w:p>
        </w:tc>
        <w:tc>
          <w:tcPr>
            <w:tcW w:w="1417" w:type="dxa"/>
            <w:shd w:val="clear" w:color="auto" w:fill="auto"/>
            <w:noWrap/>
            <w:hideMark/>
          </w:tcPr>
          <w:p w14:paraId="316E90F6" w14:textId="77777777" w:rsidR="007128E0" w:rsidRPr="008F55A6" w:rsidRDefault="007128E0" w:rsidP="00AF78D9">
            <w:pPr>
              <w:rPr>
                <w:lang w:eastAsia="en-AU"/>
              </w:rPr>
            </w:pPr>
            <w:r w:rsidRPr="008F55A6">
              <w:rPr>
                <w:lang w:eastAsia="en-AU"/>
              </w:rPr>
              <w:t>58.55%</w:t>
            </w:r>
          </w:p>
        </w:tc>
        <w:tc>
          <w:tcPr>
            <w:tcW w:w="1898" w:type="dxa"/>
            <w:shd w:val="clear" w:color="auto" w:fill="auto"/>
            <w:hideMark/>
          </w:tcPr>
          <w:p w14:paraId="79BBF405" w14:textId="77777777" w:rsidR="007128E0" w:rsidRPr="008F55A6" w:rsidRDefault="007128E0" w:rsidP="00AF78D9">
            <w:pPr>
              <w:rPr>
                <w:lang w:eastAsia="en-AU"/>
              </w:rPr>
            </w:pPr>
            <w:r w:rsidRPr="008F55A6">
              <w:rPr>
                <w:lang w:eastAsia="en-AU"/>
              </w:rPr>
              <w:t>Design complete</w:t>
            </w:r>
          </w:p>
        </w:tc>
      </w:tr>
      <w:tr w:rsidR="00463773" w:rsidRPr="008F55A6" w14:paraId="6D753877" w14:textId="77777777" w:rsidTr="00AF78D9">
        <w:trPr>
          <w:trHeight w:val="20"/>
        </w:trPr>
        <w:tc>
          <w:tcPr>
            <w:tcW w:w="3271" w:type="dxa"/>
            <w:shd w:val="clear" w:color="auto" w:fill="auto"/>
            <w:noWrap/>
            <w:hideMark/>
          </w:tcPr>
          <w:p w14:paraId="5EE972A0" w14:textId="77777777" w:rsidR="007128E0" w:rsidRPr="008F55A6" w:rsidRDefault="007128E0" w:rsidP="00AF78D9">
            <w:pPr>
              <w:rPr>
                <w:lang w:eastAsia="en-AU"/>
              </w:rPr>
            </w:pPr>
            <w:r w:rsidRPr="008F55A6">
              <w:rPr>
                <w:lang w:eastAsia="en-AU"/>
              </w:rPr>
              <w:t>Heavy Patching</w:t>
            </w:r>
          </w:p>
        </w:tc>
        <w:tc>
          <w:tcPr>
            <w:tcW w:w="1701" w:type="dxa"/>
            <w:shd w:val="clear" w:color="auto" w:fill="auto"/>
            <w:noWrap/>
            <w:hideMark/>
          </w:tcPr>
          <w:p w14:paraId="3CDF5378" w14:textId="77777777" w:rsidR="007128E0" w:rsidRPr="008F55A6" w:rsidRDefault="007128E0" w:rsidP="00AF78D9">
            <w:pPr>
              <w:rPr>
                <w:lang w:eastAsia="en-AU"/>
              </w:rPr>
            </w:pPr>
            <w:r w:rsidRPr="008F55A6">
              <w:rPr>
                <w:lang w:eastAsia="en-AU"/>
              </w:rPr>
              <w:t>333,300</w:t>
            </w:r>
          </w:p>
        </w:tc>
        <w:tc>
          <w:tcPr>
            <w:tcW w:w="1842" w:type="dxa"/>
            <w:shd w:val="clear" w:color="auto" w:fill="auto"/>
            <w:noWrap/>
            <w:hideMark/>
          </w:tcPr>
          <w:p w14:paraId="5E91F949" w14:textId="77777777" w:rsidR="007128E0" w:rsidRPr="008F55A6" w:rsidRDefault="007128E0" w:rsidP="00AF78D9">
            <w:pPr>
              <w:rPr>
                <w:lang w:eastAsia="en-AU"/>
              </w:rPr>
            </w:pPr>
            <w:r w:rsidRPr="008F55A6">
              <w:rPr>
                <w:lang w:eastAsia="en-AU"/>
              </w:rPr>
              <w:t>333,276</w:t>
            </w:r>
          </w:p>
        </w:tc>
        <w:tc>
          <w:tcPr>
            <w:tcW w:w="1985" w:type="dxa"/>
            <w:shd w:val="clear" w:color="auto" w:fill="auto"/>
            <w:noWrap/>
            <w:hideMark/>
          </w:tcPr>
          <w:p w14:paraId="2115456E" w14:textId="77777777" w:rsidR="007128E0" w:rsidRPr="008F55A6" w:rsidRDefault="007128E0" w:rsidP="00AF78D9">
            <w:pPr>
              <w:rPr>
                <w:lang w:eastAsia="en-AU"/>
              </w:rPr>
            </w:pPr>
            <w:r w:rsidRPr="008F55A6">
              <w:rPr>
                <w:lang w:eastAsia="en-AU"/>
              </w:rPr>
              <w:t>333,300</w:t>
            </w:r>
          </w:p>
        </w:tc>
        <w:tc>
          <w:tcPr>
            <w:tcW w:w="1701" w:type="dxa"/>
            <w:shd w:val="clear" w:color="auto" w:fill="auto"/>
            <w:noWrap/>
            <w:hideMark/>
          </w:tcPr>
          <w:p w14:paraId="4815539E"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7535B940" w14:textId="77777777" w:rsidR="007128E0" w:rsidRPr="008F55A6" w:rsidRDefault="007128E0" w:rsidP="00AF78D9">
            <w:pPr>
              <w:rPr>
                <w:lang w:eastAsia="en-AU"/>
              </w:rPr>
            </w:pPr>
            <w:r w:rsidRPr="008F55A6">
              <w:rPr>
                <w:lang w:eastAsia="en-AU"/>
              </w:rPr>
              <w:t>333,300</w:t>
            </w:r>
          </w:p>
        </w:tc>
        <w:tc>
          <w:tcPr>
            <w:tcW w:w="1417" w:type="dxa"/>
            <w:shd w:val="clear" w:color="auto" w:fill="auto"/>
            <w:noWrap/>
            <w:hideMark/>
          </w:tcPr>
          <w:p w14:paraId="2910B8D3" w14:textId="77777777" w:rsidR="007128E0" w:rsidRPr="008F55A6" w:rsidRDefault="007128E0" w:rsidP="00AF78D9">
            <w:pPr>
              <w:rPr>
                <w:lang w:eastAsia="en-AU"/>
              </w:rPr>
            </w:pPr>
            <w:r w:rsidRPr="008F55A6">
              <w:rPr>
                <w:lang w:eastAsia="en-AU"/>
              </w:rPr>
              <w:t>99.99%</w:t>
            </w:r>
          </w:p>
        </w:tc>
        <w:tc>
          <w:tcPr>
            <w:tcW w:w="1898" w:type="dxa"/>
            <w:shd w:val="clear" w:color="auto" w:fill="auto"/>
            <w:hideMark/>
          </w:tcPr>
          <w:p w14:paraId="018F31C6" w14:textId="77777777" w:rsidR="007128E0" w:rsidRPr="008F55A6" w:rsidRDefault="007128E0" w:rsidP="00AF78D9">
            <w:pPr>
              <w:rPr>
                <w:lang w:eastAsia="en-AU"/>
              </w:rPr>
            </w:pPr>
            <w:r w:rsidRPr="008F55A6">
              <w:rPr>
                <w:lang w:eastAsia="en-AU"/>
              </w:rPr>
              <w:t>Works program complete</w:t>
            </w:r>
          </w:p>
        </w:tc>
      </w:tr>
      <w:tr w:rsidR="00463773" w:rsidRPr="008F55A6" w14:paraId="10E40F15" w14:textId="77777777" w:rsidTr="00AF78D9">
        <w:trPr>
          <w:trHeight w:val="20"/>
        </w:trPr>
        <w:tc>
          <w:tcPr>
            <w:tcW w:w="3271" w:type="dxa"/>
            <w:shd w:val="clear" w:color="auto" w:fill="auto"/>
            <w:noWrap/>
            <w:hideMark/>
          </w:tcPr>
          <w:p w14:paraId="45042EA2" w14:textId="77777777" w:rsidR="007128E0" w:rsidRPr="008F55A6" w:rsidRDefault="007128E0" w:rsidP="00AF78D9">
            <w:pPr>
              <w:rPr>
                <w:lang w:eastAsia="en-AU"/>
              </w:rPr>
            </w:pPr>
            <w:r w:rsidRPr="008F55A6">
              <w:rPr>
                <w:lang w:eastAsia="en-AU"/>
              </w:rPr>
              <w:t>Brunswick Heads Scout Hall Road Safety Improvements</w:t>
            </w:r>
          </w:p>
        </w:tc>
        <w:tc>
          <w:tcPr>
            <w:tcW w:w="1701" w:type="dxa"/>
            <w:shd w:val="clear" w:color="auto" w:fill="auto"/>
            <w:noWrap/>
            <w:hideMark/>
          </w:tcPr>
          <w:p w14:paraId="4C7DD68A" w14:textId="77777777" w:rsidR="007128E0" w:rsidRPr="008F55A6" w:rsidRDefault="007128E0" w:rsidP="00AF78D9">
            <w:pPr>
              <w:rPr>
                <w:lang w:eastAsia="en-AU"/>
              </w:rPr>
            </w:pPr>
            <w:r w:rsidRPr="008F55A6">
              <w:rPr>
                <w:lang w:eastAsia="en-AU"/>
              </w:rPr>
              <w:t>15,000</w:t>
            </w:r>
          </w:p>
        </w:tc>
        <w:tc>
          <w:tcPr>
            <w:tcW w:w="1842" w:type="dxa"/>
            <w:shd w:val="clear" w:color="auto" w:fill="auto"/>
            <w:noWrap/>
            <w:hideMark/>
          </w:tcPr>
          <w:p w14:paraId="129C563C" w14:textId="77777777" w:rsidR="007128E0" w:rsidRPr="008F55A6" w:rsidRDefault="007128E0" w:rsidP="00AF78D9">
            <w:pPr>
              <w:rPr>
                <w:lang w:eastAsia="en-AU"/>
              </w:rPr>
            </w:pPr>
            <w:r w:rsidRPr="008F55A6">
              <w:rPr>
                <w:lang w:eastAsia="en-AU"/>
              </w:rPr>
              <w:t>9,773</w:t>
            </w:r>
          </w:p>
        </w:tc>
        <w:tc>
          <w:tcPr>
            <w:tcW w:w="1985" w:type="dxa"/>
            <w:shd w:val="clear" w:color="auto" w:fill="auto"/>
            <w:noWrap/>
            <w:hideMark/>
          </w:tcPr>
          <w:p w14:paraId="12A4F711" w14:textId="77777777" w:rsidR="007128E0" w:rsidRPr="008F55A6" w:rsidRDefault="007128E0" w:rsidP="00AF78D9">
            <w:pPr>
              <w:rPr>
                <w:lang w:eastAsia="en-AU"/>
              </w:rPr>
            </w:pPr>
            <w:r w:rsidRPr="008F55A6">
              <w:rPr>
                <w:lang w:eastAsia="en-AU"/>
              </w:rPr>
              <w:t>15,000</w:t>
            </w:r>
          </w:p>
        </w:tc>
        <w:tc>
          <w:tcPr>
            <w:tcW w:w="1701" w:type="dxa"/>
            <w:shd w:val="clear" w:color="auto" w:fill="auto"/>
            <w:noWrap/>
            <w:hideMark/>
          </w:tcPr>
          <w:p w14:paraId="5DA714A6"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6DD01D76" w14:textId="77777777" w:rsidR="007128E0" w:rsidRPr="008F55A6" w:rsidRDefault="007128E0" w:rsidP="00AF78D9">
            <w:pPr>
              <w:rPr>
                <w:lang w:eastAsia="en-AU"/>
              </w:rPr>
            </w:pPr>
            <w:r w:rsidRPr="008F55A6">
              <w:rPr>
                <w:lang w:eastAsia="en-AU"/>
              </w:rPr>
              <w:t>15,000</w:t>
            </w:r>
          </w:p>
        </w:tc>
        <w:tc>
          <w:tcPr>
            <w:tcW w:w="1417" w:type="dxa"/>
            <w:shd w:val="clear" w:color="auto" w:fill="auto"/>
            <w:noWrap/>
            <w:hideMark/>
          </w:tcPr>
          <w:p w14:paraId="64072D0E" w14:textId="77777777" w:rsidR="007128E0" w:rsidRPr="008F55A6" w:rsidRDefault="007128E0" w:rsidP="00AF78D9">
            <w:pPr>
              <w:rPr>
                <w:lang w:eastAsia="en-AU"/>
              </w:rPr>
            </w:pPr>
            <w:r w:rsidRPr="008F55A6">
              <w:rPr>
                <w:lang w:eastAsia="en-AU"/>
              </w:rPr>
              <w:t>65.16%</w:t>
            </w:r>
          </w:p>
        </w:tc>
        <w:tc>
          <w:tcPr>
            <w:tcW w:w="1898" w:type="dxa"/>
            <w:shd w:val="clear" w:color="auto" w:fill="auto"/>
            <w:hideMark/>
          </w:tcPr>
          <w:p w14:paraId="02584F3A" w14:textId="77777777" w:rsidR="007128E0" w:rsidRPr="008F55A6" w:rsidRDefault="007128E0" w:rsidP="00AF78D9">
            <w:pPr>
              <w:rPr>
                <w:lang w:eastAsia="en-AU"/>
              </w:rPr>
            </w:pPr>
            <w:r w:rsidRPr="008F55A6">
              <w:rPr>
                <w:lang w:eastAsia="en-AU"/>
              </w:rPr>
              <w:t>Complete</w:t>
            </w:r>
          </w:p>
        </w:tc>
      </w:tr>
      <w:tr w:rsidR="00463773" w:rsidRPr="008F55A6" w14:paraId="634411B5" w14:textId="77777777" w:rsidTr="00AF78D9">
        <w:trPr>
          <w:trHeight w:val="20"/>
        </w:trPr>
        <w:tc>
          <w:tcPr>
            <w:tcW w:w="3271" w:type="dxa"/>
            <w:shd w:val="clear" w:color="auto" w:fill="auto"/>
            <w:noWrap/>
            <w:hideMark/>
          </w:tcPr>
          <w:p w14:paraId="18235626" w14:textId="77777777" w:rsidR="007128E0" w:rsidRPr="008F55A6" w:rsidRDefault="007128E0" w:rsidP="00AF78D9">
            <w:pPr>
              <w:rPr>
                <w:lang w:eastAsia="en-AU"/>
              </w:rPr>
            </w:pPr>
            <w:r w:rsidRPr="008F55A6">
              <w:rPr>
                <w:lang w:eastAsia="en-AU"/>
              </w:rPr>
              <w:t>Gordon Street Parking Improvements</w:t>
            </w:r>
          </w:p>
        </w:tc>
        <w:tc>
          <w:tcPr>
            <w:tcW w:w="1701" w:type="dxa"/>
            <w:shd w:val="clear" w:color="auto" w:fill="auto"/>
            <w:noWrap/>
            <w:hideMark/>
          </w:tcPr>
          <w:p w14:paraId="1EACBF28" w14:textId="77777777" w:rsidR="007128E0" w:rsidRPr="008F55A6" w:rsidRDefault="007128E0" w:rsidP="00AF78D9">
            <w:pPr>
              <w:rPr>
                <w:lang w:eastAsia="en-AU"/>
              </w:rPr>
            </w:pPr>
            <w:r w:rsidRPr="008F55A6">
              <w:rPr>
                <w:lang w:eastAsia="en-AU"/>
              </w:rPr>
              <w:t>50,000</w:t>
            </w:r>
          </w:p>
        </w:tc>
        <w:tc>
          <w:tcPr>
            <w:tcW w:w="1842" w:type="dxa"/>
            <w:shd w:val="clear" w:color="auto" w:fill="auto"/>
            <w:noWrap/>
            <w:hideMark/>
          </w:tcPr>
          <w:p w14:paraId="642E22B8" w14:textId="77777777" w:rsidR="007128E0" w:rsidRPr="008F55A6" w:rsidRDefault="007128E0" w:rsidP="00AF78D9">
            <w:pPr>
              <w:rPr>
                <w:lang w:eastAsia="en-AU"/>
              </w:rPr>
            </w:pPr>
            <w:r w:rsidRPr="008F55A6">
              <w:rPr>
                <w:lang w:eastAsia="en-AU"/>
              </w:rPr>
              <w:t>55,670</w:t>
            </w:r>
          </w:p>
        </w:tc>
        <w:tc>
          <w:tcPr>
            <w:tcW w:w="1985" w:type="dxa"/>
            <w:shd w:val="clear" w:color="auto" w:fill="auto"/>
            <w:noWrap/>
            <w:hideMark/>
          </w:tcPr>
          <w:p w14:paraId="58F6C7BB" w14:textId="77777777" w:rsidR="007128E0" w:rsidRPr="008F55A6" w:rsidRDefault="007128E0" w:rsidP="00AF78D9">
            <w:pPr>
              <w:rPr>
                <w:lang w:eastAsia="en-AU"/>
              </w:rPr>
            </w:pPr>
            <w:r w:rsidRPr="008F55A6">
              <w:rPr>
                <w:lang w:eastAsia="en-AU"/>
              </w:rPr>
              <w:t>50,000</w:t>
            </w:r>
          </w:p>
        </w:tc>
        <w:tc>
          <w:tcPr>
            <w:tcW w:w="1701" w:type="dxa"/>
            <w:shd w:val="clear" w:color="auto" w:fill="auto"/>
            <w:noWrap/>
            <w:hideMark/>
          </w:tcPr>
          <w:p w14:paraId="0E593770"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0FB089C0" w14:textId="77777777" w:rsidR="007128E0" w:rsidRPr="008F55A6" w:rsidRDefault="007128E0" w:rsidP="00AF78D9">
            <w:pPr>
              <w:rPr>
                <w:lang w:eastAsia="en-AU"/>
              </w:rPr>
            </w:pPr>
            <w:r w:rsidRPr="008F55A6">
              <w:rPr>
                <w:lang w:eastAsia="en-AU"/>
              </w:rPr>
              <w:t>50,000</w:t>
            </w:r>
          </w:p>
        </w:tc>
        <w:tc>
          <w:tcPr>
            <w:tcW w:w="1417" w:type="dxa"/>
            <w:shd w:val="clear" w:color="auto" w:fill="auto"/>
            <w:noWrap/>
            <w:hideMark/>
          </w:tcPr>
          <w:p w14:paraId="02A137DC" w14:textId="77777777" w:rsidR="007128E0" w:rsidRPr="008F55A6" w:rsidRDefault="007128E0" w:rsidP="00AF78D9">
            <w:pPr>
              <w:rPr>
                <w:lang w:eastAsia="en-AU"/>
              </w:rPr>
            </w:pPr>
            <w:r w:rsidRPr="008F55A6">
              <w:rPr>
                <w:lang w:eastAsia="en-AU"/>
              </w:rPr>
              <w:t>111.34%</w:t>
            </w:r>
          </w:p>
        </w:tc>
        <w:tc>
          <w:tcPr>
            <w:tcW w:w="1898" w:type="dxa"/>
            <w:shd w:val="clear" w:color="auto" w:fill="auto"/>
            <w:hideMark/>
          </w:tcPr>
          <w:p w14:paraId="7DE8B3BB" w14:textId="77777777" w:rsidR="007128E0" w:rsidRPr="008F55A6" w:rsidRDefault="007128E0" w:rsidP="00AF78D9">
            <w:pPr>
              <w:rPr>
                <w:lang w:eastAsia="en-AU"/>
              </w:rPr>
            </w:pPr>
            <w:r w:rsidRPr="008F55A6">
              <w:rPr>
                <w:lang w:eastAsia="en-AU"/>
              </w:rPr>
              <w:t>Complete</w:t>
            </w:r>
          </w:p>
        </w:tc>
      </w:tr>
      <w:tr w:rsidR="00463773" w:rsidRPr="008F55A6" w14:paraId="1F0AB980" w14:textId="77777777" w:rsidTr="00AF78D9">
        <w:trPr>
          <w:trHeight w:val="20"/>
        </w:trPr>
        <w:tc>
          <w:tcPr>
            <w:tcW w:w="3271" w:type="dxa"/>
            <w:shd w:val="clear" w:color="auto" w:fill="auto"/>
            <w:noWrap/>
            <w:hideMark/>
          </w:tcPr>
          <w:p w14:paraId="45683893" w14:textId="77777777" w:rsidR="007128E0" w:rsidRPr="008F55A6" w:rsidRDefault="007128E0" w:rsidP="00AF78D9">
            <w:pPr>
              <w:rPr>
                <w:lang w:eastAsia="en-AU"/>
              </w:rPr>
            </w:pPr>
            <w:r w:rsidRPr="008F55A6">
              <w:rPr>
                <w:lang w:eastAsia="en-AU"/>
              </w:rPr>
              <w:t xml:space="preserve">Removal of Rusted Steel Supports for Old Auto Blind </w:t>
            </w:r>
            <w:r w:rsidRPr="008F55A6">
              <w:rPr>
                <w:lang w:eastAsia="en-AU"/>
              </w:rPr>
              <w:lastRenderedPageBreak/>
              <w:t>System</w:t>
            </w:r>
          </w:p>
        </w:tc>
        <w:tc>
          <w:tcPr>
            <w:tcW w:w="1701" w:type="dxa"/>
            <w:shd w:val="clear" w:color="auto" w:fill="auto"/>
            <w:noWrap/>
            <w:hideMark/>
          </w:tcPr>
          <w:p w14:paraId="4A4F47DA" w14:textId="77777777" w:rsidR="007128E0" w:rsidRPr="008F55A6" w:rsidRDefault="007128E0" w:rsidP="00AF78D9">
            <w:pPr>
              <w:rPr>
                <w:lang w:eastAsia="en-AU"/>
              </w:rPr>
            </w:pPr>
            <w:r w:rsidRPr="008F55A6">
              <w:rPr>
                <w:lang w:eastAsia="en-AU"/>
              </w:rPr>
              <w:lastRenderedPageBreak/>
              <w:t>15,000</w:t>
            </w:r>
          </w:p>
        </w:tc>
        <w:tc>
          <w:tcPr>
            <w:tcW w:w="1842" w:type="dxa"/>
            <w:shd w:val="clear" w:color="auto" w:fill="auto"/>
            <w:noWrap/>
            <w:hideMark/>
          </w:tcPr>
          <w:p w14:paraId="5E8457FA" w14:textId="77777777" w:rsidR="007128E0" w:rsidRPr="008F55A6" w:rsidRDefault="007128E0" w:rsidP="00AF78D9">
            <w:pPr>
              <w:rPr>
                <w:lang w:eastAsia="en-AU"/>
              </w:rPr>
            </w:pPr>
            <w:r w:rsidRPr="008F55A6">
              <w:rPr>
                <w:lang w:eastAsia="en-AU"/>
              </w:rPr>
              <w:t>0</w:t>
            </w:r>
          </w:p>
        </w:tc>
        <w:tc>
          <w:tcPr>
            <w:tcW w:w="1985" w:type="dxa"/>
            <w:shd w:val="clear" w:color="auto" w:fill="auto"/>
            <w:noWrap/>
            <w:hideMark/>
          </w:tcPr>
          <w:p w14:paraId="162FED3C" w14:textId="77777777" w:rsidR="007128E0" w:rsidRPr="008F55A6" w:rsidRDefault="007128E0" w:rsidP="00AF78D9">
            <w:pPr>
              <w:rPr>
                <w:lang w:eastAsia="en-AU"/>
              </w:rPr>
            </w:pPr>
            <w:r w:rsidRPr="008F55A6">
              <w:rPr>
                <w:lang w:eastAsia="en-AU"/>
              </w:rPr>
              <w:t>13,600</w:t>
            </w:r>
          </w:p>
        </w:tc>
        <w:tc>
          <w:tcPr>
            <w:tcW w:w="1701" w:type="dxa"/>
            <w:shd w:val="clear" w:color="auto" w:fill="auto"/>
            <w:noWrap/>
            <w:hideMark/>
          </w:tcPr>
          <w:p w14:paraId="47ACE15A" w14:textId="77777777" w:rsidR="007128E0" w:rsidRPr="008F55A6" w:rsidRDefault="007128E0" w:rsidP="00AF78D9">
            <w:pPr>
              <w:rPr>
                <w:lang w:eastAsia="en-AU"/>
              </w:rPr>
            </w:pPr>
            <w:r w:rsidRPr="008F55A6">
              <w:rPr>
                <w:lang w:eastAsia="en-AU"/>
              </w:rPr>
              <w:t>1,400</w:t>
            </w:r>
          </w:p>
        </w:tc>
        <w:tc>
          <w:tcPr>
            <w:tcW w:w="1701" w:type="dxa"/>
            <w:shd w:val="clear" w:color="auto" w:fill="auto"/>
            <w:noWrap/>
            <w:hideMark/>
          </w:tcPr>
          <w:p w14:paraId="4E4E0945" w14:textId="77777777" w:rsidR="007128E0" w:rsidRPr="008F55A6" w:rsidRDefault="007128E0" w:rsidP="00AF78D9">
            <w:pPr>
              <w:rPr>
                <w:lang w:eastAsia="en-AU"/>
              </w:rPr>
            </w:pPr>
            <w:r w:rsidRPr="008F55A6">
              <w:rPr>
                <w:lang w:eastAsia="en-AU"/>
              </w:rPr>
              <w:t>15,000</w:t>
            </w:r>
          </w:p>
        </w:tc>
        <w:tc>
          <w:tcPr>
            <w:tcW w:w="1417" w:type="dxa"/>
            <w:shd w:val="clear" w:color="auto" w:fill="auto"/>
            <w:noWrap/>
            <w:hideMark/>
          </w:tcPr>
          <w:p w14:paraId="22C67229" w14:textId="77777777" w:rsidR="007128E0" w:rsidRPr="008F55A6" w:rsidRDefault="007128E0" w:rsidP="00AF78D9">
            <w:pPr>
              <w:rPr>
                <w:lang w:eastAsia="en-AU"/>
              </w:rPr>
            </w:pPr>
            <w:r w:rsidRPr="008F55A6">
              <w:rPr>
                <w:lang w:eastAsia="en-AU"/>
              </w:rPr>
              <w:t>0.00%</w:t>
            </w:r>
          </w:p>
        </w:tc>
        <w:tc>
          <w:tcPr>
            <w:tcW w:w="1898" w:type="dxa"/>
            <w:shd w:val="clear" w:color="auto" w:fill="auto"/>
            <w:hideMark/>
          </w:tcPr>
          <w:p w14:paraId="32165D6C" w14:textId="77777777" w:rsidR="007128E0" w:rsidRPr="008F55A6" w:rsidRDefault="007128E0" w:rsidP="00AF78D9">
            <w:pPr>
              <w:rPr>
                <w:lang w:eastAsia="en-AU"/>
              </w:rPr>
            </w:pPr>
            <w:r w:rsidRPr="008F55A6">
              <w:rPr>
                <w:lang w:eastAsia="en-AU"/>
              </w:rPr>
              <w:t>Works Ordered</w:t>
            </w:r>
          </w:p>
        </w:tc>
      </w:tr>
      <w:tr w:rsidR="00463773" w:rsidRPr="008F55A6" w14:paraId="1CA9F42D" w14:textId="77777777" w:rsidTr="00AF78D9">
        <w:trPr>
          <w:trHeight w:val="20"/>
        </w:trPr>
        <w:tc>
          <w:tcPr>
            <w:tcW w:w="3271" w:type="dxa"/>
            <w:shd w:val="clear" w:color="auto" w:fill="auto"/>
            <w:noWrap/>
            <w:hideMark/>
          </w:tcPr>
          <w:p w14:paraId="797B1EFD" w14:textId="77777777" w:rsidR="007128E0" w:rsidRPr="008F55A6" w:rsidRDefault="007128E0" w:rsidP="00AF78D9">
            <w:pPr>
              <w:rPr>
                <w:lang w:eastAsia="en-AU"/>
              </w:rPr>
            </w:pPr>
            <w:r w:rsidRPr="008F55A6">
              <w:rPr>
                <w:lang w:eastAsia="en-AU"/>
              </w:rPr>
              <w:t>Replace Back Doors in Chambers</w:t>
            </w:r>
          </w:p>
        </w:tc>
        <w:tc>
          <w:tcPr>
            <w:tcW w:w="1701" w:type="dxa"/>
            <w:shd w:val="clear" w:color="auto" w:fill="auto"/>
            <w:noWrap/>
            <w:hideMark/>
          </w:tcPr>
          <w:p w14:paraId="0360D8A9" w14:textId="77777777" w:rsidR="007128E0" w:rsidRPr="008F55A6" w:rsidRDefault="007128E0" w:rsidP="00AF78D9">
            <w:pPr>
              <w:rPr>
                <w:lang w:eastAsia="en-AU"/>
              </w:rPr>
            </w:pPr>
            <w:r w:rsidRPr="008F55A6">
              <w:rPr>
                <w:lang w:eastAsia="en-AU"/>
              </w:rPr>
              <w:t>15,000</w:t>
            </w:r>
          </w:p>
        </w:tc>
        <w:tc>
          <w:tcPr>
            <w:tcW w:w="1842" w:type="dxa"/>
            <w:shd w:val="clear" w:color="auto" w:fill="auto"/>
            <w:noWrap/>
            <w:hideMark/>
          </w:tcPr>
          <w:p w14:paraId="35646B8A" w14:textId="77777777" w:rsidR="007128E0" w:rsidRPr="008F55A6" w:rsidRDefault="007128E0" w:rsidP="00AF78D9">
            <w:pPr>
              <w:rPr>
                <w:lang w:eastAsia="en-AU"/>
              </w:rPr>
            </w:pPr>
            <w:r w:rsidRPr="008F55A6">
              <w:rPr>
                <w:lang w:eastAsia="en-AU"/>
              </w:rPr>
              <w:t>0</w:t>
            </w:r>
          </w:p>
        </w:tc>
        <w:tc>
          <w:tcPr>
            <w:tcW w:w="1985" w:type="dxa"/>
            <w:shd w:val="clear" w:color="auto" w:fill="auto"/>
            <w:noWrap/>
            <w:hideMark/>
          </w:tcPr>
          <w:p w14:paraId="687E640C" w14:textId="77777777" w:rsidR="007128E0" w:rsidRPr="008F55A6" w:rsidRDefault="007128E0" w:rsidP="00AF78D9">
            <w:pPr>
              <w:rPr>
                <w:lang w:eastAsia="en-AU"/>
              </w:rPr>
            </w:pPr>
            <w:r w:rsidRPr="008F55A6">
              <w:rPr>
                <w:lang w:eastAsia="en-AU"/>
              </w:rPr>
              <w:t>15,000</w:t>
            </w:r>
          </w:p>
        </w:tc>
        <w:tc>
          <w:tcPr>
            <w:tcW w:w="1701" w:type="dxa"/>
            <w:shd w:val="clear" w:color="auto" w:fill="auto"/>
            <w:noWrap/>
            <w:hideMark/>
          </w:tcPr>
          <w:p w14:paraId="53D1152C"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172619A5" w14:textId="77777777" w:rsidR="007128E0" w:rsidRPr="008F55A6" w:rsidRDefault="007128E0" w:rsidP="00AF78D9">
            <w:pPr>
              <w:rPr>
                <w:lang w:eastAsia="en-AU"/>
              </w:rPr>
            </w:pPr>
            <w:r w:rsidRPr="008F55A6">
              <w:rPr>
                <w:lang w:eastAsia="en-AU"/>
              </w:rPr>
              <w:t>15,000</w:t>
            </w:r>
          </w:p>
        </w:tc>
        <w:tc>
          <w:tcPr>
            <w:tcW w:w="1417" w:type="dxa"/>
            <w:shd w:val="clear" w:color="auto" w:fill="auto"/>
            <w:noWrap/>
            <w:hideMark/>
          </w:tcPr>
          <w:p w14:paraId="2BB28E8F" w14:textId="77777777" w:rsidR="007128E0" w:rsidRPr="008F55A6" w:rsidRDefault="007128E0" w:rsidP="00AF78D9">
            <w:pPr>
              <w:rPr>
                <w:lang w:eastAsia="en-AU"/>
              </w:rPr>
            </w:pPr>
            <w:r w:rsidRPr="008F55A6">
              <w:rPr>
                <w:lang w:eastAsia="en-AU"/>
              </w:rPr>
              <w:t>0.00%</w:t>
            </w:r>
          </w:p>
        </w:tc>
        <w:tc>
          <w:tcPr>
            <w:tcW w:w="1898" w:type="dxa"/>
            <w:shd w:val="clear" w:color="auto" w:fill="auto"/>
            <w:hideMark/>
          </w:tcPr>
          <w:p w14:paraId="7C13BF97" w14:textId="77777777" w:rsidR="007128E0" w:rsidRPr="008F55A6" w:rsidRDefault="007128E0" w:rsidP="00AF78D9">
            <w:pPr>
              <w:rPr>
                <w:lang w:eastAsia="en-AU"/>
              </w:rPr>
            </w:pPr>
            <w:r w:rsidRPr="008F55A6">
              <w:rPr>
                <w:lang w:eastAsia="en-AU"/>
              </w:rPr>
              <w:t>Works Ordered</w:t>
            </w:r>
          </w:p>
        </w:tc>
      </w:tr>
      <w:tr w:rsidR="00463773" w:rsidRPr="008F55A6" w14:paraId="14C7C904" w14:textId="77777777" w:rsidTr="00AF78D9">
        <w:trPr>
          <w:trHeight w:val="20"/>
        </w:trPr>
        <w:tc>
          <w:tcPr>
            <w:tcW w:w="3271" w:type="dxa"/>
            <w:shd w:val="clear" w:color="auto" w:fill="auto"/>
            <w:noWrap/>
            <w:hideMark/>
          </w:tcPr>
          <w:p w14:paraId="3F09209D" w14:textId="77777777" w:rsidR="007128E0" w:rsidRPr="008F55A6" w:rsidRDefault="007128E0" w:rsidP="00AF78D9">
            <w:pPr>
              <w:rPr>
                <w:lang w:eastAsia="en-AU"/>
              </w:rPr>
            </w:pPr>
            <w:r w:rsidRPr="008F55A6">
              <w:rPr>
                <w:lang w:eastAsia="en-AU"/>
              </w:rPr>
              <w:t>Emergency Exit Gates for Rear Fence</w:t>
            </w:r>
          </w:p>
        </w:tc>
        <w:tc>
          <w:tcPr>
            <w:tcW w:w="1701" w:type="dxa"/>
            <w:shd w:val="clear" w:color="auto" w:fill="auto"/>
            <w:noWrap/>
            <w:hideMark/>
          </w:tcPr>
          <w:p w14:paraId="5C34FEB3" w14:textId="77777777" w:rsidR="007128E0" w:rsidRPr="008F55A6" w:rsidRDefault="007128E0" w:rsidP="00AF78D9">
            <w:pPr>
              <w:rPr>
                <w:lang w:eastAsia="en-AU"/>
              </w:rPr>
            </w:pPr>
            <w:r w:rsidRPr="008F55A6">
              <w:rPr>
                <w:lang w:eastAsia="en-AU"/>
              </w:rPr>
              <w:t>20,000</w:t>
            </w:r>
          </w:p>
        </w:tc>
        <w:tc>
          <w:tcPr>
            <w:tcW w:w="1842" w:type="dxa"/>
            <w:shd w:val="clear" w:color="auto" w:fill="auto"/>
            <w:noWrap/>
            <w:hideMark/>
          </w:tcPr>
          <w:p w14:paraId="781C06CB" w14:textId="77777777" w:rsidR="007128E0" w:rsidRPr="008F55A6" w:rsidRDefault="007128E0" w:rsidP="00AF78D9">
            <w:pPr>
              <w:rPr>
                <w:lang w:eastAsia="en-AU"/>
              </w:rPr>
            </w:pPr>
            <w:r w:rsidRPr="008F55A6">
              <w:rPr>
                <w:lang w:eastAsia="en-AU"/>
              </w:rPr>
              <w:t>8,080</w:t>
            </w:r>
          </w:p>
        </w:tc>
        <w:tc>
          <w:tcPr>
            <w:tcW w:w="1985" w:type="dxa"/>
            <w:shd w:val="clear" w:color="auto" w:fill="auto"/>
            <w:noWrap/>
            <w:hideMark/>
          </w:tcPr>
          <w:p w14:paraId="663D9DEB" w14:textId="77777777" w:rsidR="007128E0" w:rsidRPr="008F55A6" w:rsidRDefault="007128E0" w:rsidP="00AF78D9">
            <w:pPr>
              <w:rPr>
                <w:lang w:eastAsia="en-AU"/>
              </w:rPr>
            </w:pPr>
            <w:r w:rsidRPr="008F55A6">
              <w:rPr>
                <w:lang w:eastAsia="en-AU"/>
              </w:rPr>
              <w:t>20,000</w:t>
            </w:r>
          </w:p>
        </w:tc>
        <w:tc>
          <w:tcPr>
            <w:tcW w:w="1701" w:type="dxa"/>
            <w:shd w:val="clear" w:color="auto" w:fill="auto"/>
            <w:noWrap/>
            <w:hideMark/>
          </w:tcPr>
          <w:p w14:paraId="64E02A18"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06BBBFE0" w14:textId="77777777" w:rsidR="007128E0" w:rsidRPr="008F55A6" w:rsidRDefault="007128E0" w:rsidP="00AF78D9">
            <w:pPr>
              <w:rPr>
                <w:lang w:eastAsia="en-AU"/>
              </w:rPr>
            </w:pPr>
            <w:r w:rsidRPr="008F55A6">
              <w:rPr>
                <w:lang w:eastAsia="en-AU"/>
              </w:rPr>
              <w:t>20,000</w:t>
            </w:r>
          </w:p>
        </w:tc>
        <w:tc>
          <w:tcPr>
            <w:tcW w:w="1417" w:type="dxa"/>
            <w:shd w:val="clear" w:color="auto" w:fill="auto"/>
            <w:noWrap/>
            <w:hideMark/>
          </w:tcPr>
          <w:p w14:paraId="6BBCB017" w14:textId="77777777" w:rsidR="007128E0" w:rsidRPr="008F55A6" w:rsidRDefault="007128E0" w:rsidP="00AF78D9">
            <w:pPr>
              <w:rPr>
                <w:lang w:eastAsia="en-AU"/>
              </w:rPr>
            </w:pPr>
            <w:r w:rsidRPr="008F55A6">
              <w:rPr>
                <w:lang w:eastAsia="en-AU"/>
              </w:rPr>
              <w:t>40.40%</w:t>
            </w:r>
          </w:p>
        </w:tc>
        <w:tc>
          <w:tcPr>
            <w:tcW w:w="1898" w:type="dxa"/>
            <w:shd w:val="clear" w:color="auto" w:fill="auto"/>
            <w:hideMark/>
          </w:tcPr>
          <w:p w14:paraId="40BC59A4" w14:textId="77777777" w:rsidR="007128E0" w:rsidRPr="008F55A6" w:rsidRDefault="007128E0" w:rsidP="00AF78D9">
            <w:pPr>
              <w:rPr>
                <w:lang w:eastAsia="en-AU"/>
              </w:rPr>
            </w:pPr>
            <w:r w:rsidRPr="008F55A6">
              <w:rPr>
                <w:lang w:eastAsia="en-AU"/>
              </w:rPr>
              <w:t>Complete</w:t>
            </w:r>
          </w:p>
        </w:tc>
      </w:tr>
      <w:tr w:rsidR="00463773" w:rsidRPr="008F55A6" w14:paraId="2EC57EA6" w14:textId="77777777" w:rsidTr="00AF78D9">
        <w:trPr>
          <w:trHeight w:val="20"/>
        </w:trPr>
        <w:tc>
          <w:tcPr>
            <w:tcW w:w="3271" w:type="dxa"/>
            <w:shd w:val="clear" w:color="auto" w:fill="auto"/>
            <w:noWrap/>
            <w:hideMark/>
          </w:tcPr>
          <w:p w14:paraId="4F774929" w14:textId="77777777" w:rsidR="007128E0" w:rsidRPr="008F55A6" w:rsidRDefault="007128E0" w:rsidP="00AF78D9">
            <w:pPr>
              <w:rPr>
                <w:lang w:eastAsia="en-AU"/>
              </w:rPr>
            </w:pPr>
            <w:r w:rsidRPr="008F55A6">
              <w:rPr>
                <w:lang w:eastAsia="en-AU"/>
              </w:rPr>
              <w:t>Shade Structure for CI Courtyard</w:t>
            </w:r>
          </w:p>
        </w:tc>
        <w:tc>
          <w:tcPr>
            <w:tcW w:w="1701" w:type="dxa"/>
            <w:shd w:val="clear" w:color="auto" w:fill="auto"/>
            <w:noWrap/>
            <w:hideMark/>
          </w:tcPr>
          <w:p w14:paraId="2E3E9844" w14:textId="77777777" w:rsidR="007128E0" w:rsidRPr="008F55A6" w:rsidRDefault="007128E0" w:rsidP="00AF78D9">
            <w:pPr>
              <w:rPr>
                <w:lang w:eastAsia="en-AU"/>
              </w:rPr>
            </w:pPr>
            <w:r w:rsidRPr="008F55A6">
              <w:rPr>
                <w:lang w:eastAsia="en-AU"/>
              </w:rPr>
              <w:t>10,000</w:t>
            </w:r>
          </w:p>
        </w:tc>
        <w:tc>
          <w:tcPr>
            <w:tcW w:w="1842" w:type="dxa"/>
            <w:shd w:val="clear" w:color="auto" w:fill="auto"/>
            <w:noWrap/>
            <w:hideMark/>
          </w:tcPr>
          <w:p w14:paraId="32643189" w14:textId="77777777" w:rsidR="007128E0" w:rsidRPr="008F55A6" w:rsidRDefault="007128E0" w:rsidP="00AF78D9">
            <w:pPr>
              <w:rPr>
                <w:lang w:eastAsia="en-AU"/>
              </w:rPr>
            </w:pPr>
            <w:r w:rsidRPr="008F55A6">
              <w:rPr>
                <w:lang w:eastAsia="en-AU"/>
              </w:rPr>
              <w:t>4,774</w:t>
            </w:r>
          </w:p>
        </w:tc>
        <w:tc>
          <w:tcPr>
            <w:tcW w:w="1985" w:type="dxa"/>
            <w:shd w:val="clear" w:color="auto" w:fill="auto"/>
            <w:noWrap/>
            <w:hideMark/>
          </w:tcPr>
          <w:p w14:paraId="48CD1D86" w14:textId="77777777" w:rsidR="007128E0" w:rsidRPr="008F55A6" w:rsidRDefault="007128E0" w:rsidP="00AF78D9">
            <w:pPr>
              <w:rPr>
                <w:lang w:eastAsia="en-AU"/>
              </w:rPr>
            </w:pPr>
            <w:r w:rsidRPr="008F55A6">
              <w:rPr>
                <w:lang w:eastAsia="en-AU"/>
              </w:rPr>
              <w:t>10,000</w:t>
            </w:r>
          </w:p>
        </w:tc>
        <w:tc>
          <w:tcPr>
            <w:tcW w:w="1701" w:type="dxa"/>
            <w:shd w:val="clear" w:color="auto" w:fill="auto"/>
            <w:noWrap/>
            <w:hideMark/>
          </w:tcPr>
          <w:p w14:paraId="7FF285D4" w14:textId="77777777" w:rsidR="007128E0" w:rsidRPr="008F55A6" w:rsidRDefault="007128E0" w:rsidP="00AF78D9">
            <w:pPr>
              <w:rPr>
                <w:lang w:eastAsia="en-AU"/>
              </w:rPr>
            </w:pPr>
            <w:r w:rsidRPr="008F55A6">
              <w:rPr>
                <w:lang w:eastAsia="en-AU"/>
              </w:rPr>
              <w:t>0</w:t>
            </w:r>
          </w:p>
        </w:tc>
        <w:tc>
          <w:tcPr>
            <w:tcW w:w="1701" w:type="dxa"/>
            <w:shd w:val="clear" w:color="auto" w:fill="auto"/>
            <w:noWrap/>
            <w:hideMark/>
          </w:tcPr>
          <w:p w14:paraId="1605024A" w14:textId="77777777" w:rsidR="007128E0" w:rsidRPr="008F55A6" w:rsidRDefault="007128E0" w:rsidP="00AF78D9">
            <w:pPr>
              <w:rPr>
                <w:lang w:eastAsia="en-AU"/>
              </w:rPr>
            </w:pPr>
            <w:r w:rsidRPr="008F55A6">
              <w:rPr>
                <w:lang w:eastAsia="en-AU"/>
              </w:rPr>
              <w:t>10,000</w:t>
            </w:r>
          </w:p>
        </w:tc>
        <w:tc>
          <w:tcPr>
            <w:tcW w:w="1417" w:type="dxa"/>
            <w:shd w:val="clear" w:color="auto" w:fill="auto"/>
            <w:noWrap/>
            <w:hideMark/>
          </w:tcPr>
          <w:p w14:paraId="5935967D" w14:textId="77777777" w:rsidR="007128E0" w:rsidRPr="008F55A6" w:rsidRDefault="007128E0" w:rsidP="00AF78D9">
            <w:pPr>
              <w:rPr>
                <w:lang w:eastAsia="en-AU"/>
              </w:rPr>
            </w:pPr>
            <w:r w:rsidRPr="008F55A6">
              <w:rPr>
                <w:lang w:eastAsia="en-AU"/>
              </w:rPr>
              <w:t>47.74%</w:t>
            </w:r>
          </w:p>
        </w:tc>
        <w:tc>
          <w:tcPr>
            <w:tcW w:w="1898" w:type="dxa"/>
            <w:shd w:val="clear" w:color="auto" w:fill="auto"/>
            <w:hideMark/>
          </w:tcPr>
          <w:p w14:paraId="77DB2FCB" w14:textId="77777777" w:rsidR="007128E0" w:rsidRPr="008F55A6" w:rsidRDefault="007128E0" w:rsidP="00AF78D9">
            <w:pPr>
              <w:rPr>
                <w:lang w:eastAsia="en-AU"/>
              </w:rPr>
            </w:pPr>
            <w:r w:rsidRPr="008F55A6">
              <w:rPr>
                <w:lang w:eastAsia="en-AU"/>
              </w:rPr>
              <w:t>Works underway, completed in July 2020</w:t>
            </w:r>
          </w:p>
        </w:tc>
      </w:tr>
      <w:tr w:rsidR="00463773" w:rsidRPr="008F55A6" w14:paraId="168C4D3A" w14:textId="77777777" w:rsidTr="00AF78D9">
        <w:trPr>
          <w:trHeight w:val="20"/>
        </w:trPr>
        <w:tc>
          <w:tcPr>
            <w:tcW w:w="3271" w:type="dxa"/>
            <w:shd w:val="clear" w:color="auto" w:fill="auto"/>
            <w:noWrap/>
            <w:hideMark/>
          </w:tcPr>
          <w:p w14:paraId="6998828A" w14:textId="77777777" w:rsidR="007128E0" w:rsidRPr="007E3468" w:rsidRDefault="007128E0" w:rsidP="00AF78D9">
            <w:pPr>
              <w:rPr>
                <w:b/>
                <w:sz w:val="28"/>
                <w:lang w:eastAsia="en-AU"/>
              </w:rPr>
            </w:pPr>
            <w:r w:rsidRPr="007E3468">
              <w:rPr>
                <w:b/>
                <w:sz w:val="28"/>
                <w:lang w:eastAsia="en-AU"/>
              </w:rPr>
              <w:t>Total Capital Works Expenditure</w:t>
            </w:r>
          </w:p>
        </w:tc>
        <w:tc>
          <w:tcPr>
            <w:tcW w:w="1701" w:type="dxa"/>
            <w:shd w:val="clear" w:color="auto" w:fill="auto"/>
            <w:noWrap/>
            <w:hideMark/>
          </w:tcPr>
          <w:p w14:paraId="1AD4D8FA" w14:textId="77777777" w:rsidR="007128E0" w:rsidRPr="007E3468" w:rsidRDefault="007128E0" w:rsidP="00AF78D9">
            <w:pPr>
              <w:rPr>
                <w:b/>
                <w:sz w:val="28"/>
                <w:lang w:eastAsia="en-AU"/>
              </w:rPr>
            </w:pPr>
            <w:r w:rsidRPr="007E3468">
              <w:rPr>
                <w:b/>
                <w:sz w:val="28"/>
                <w:lang w:eastAsia="en-AU"/>
              </w:rPr>
              <w:t>5,187,300</w:t>
            </w:r>
          </w:p>
        </w:tc>
        <w:tc>
          <w:tcPr>
            <w:tcW w:w="1842" w:type="dxa"/>
            <w:shd w:val="clear" w:color="auto" w:fill="auto"/>
            <w:noWrap/>
            <w:hideMark/>
          </w:tcPr>
          <w:p w14:paraId="7294B76C" w14:textId="77777777" w:rsidR="007128E0" w:rsidRPr="007E3468" w:rsidRDefault="007128E0" w:rsidP="00AF78D9">
            <w:pPr>
              <w:rPr>
                <w:b/>
                <w:sz w:val="28"/>
                <w:lang w:eastAsia="en-AU"/>
              </w:rPr>
            </w:pPr>
            <w:r w:rsidRPr="007E3468">
              <w:rPr>
                <w:b/>
                <w:sz w:val="28"/>
                <w:lang w:eastAsia="en-AU"/>
              </w:rPr>
              <w:t>4,886,041</w:t>
            </w:r>
          </w:p>
        </w:tc>
        <w:tc>
          <w:tcPr>
            <w:tcW w:w="1985" w:type="dxa"/>
            <w:shd w:val="clear" w:color="auto" w:fill="auto"/>
            <w:noWrap/>
            <w:hideMark/>
          </w:tcPr>
          <w:p w14:paraId="4E4DAAD0" w14:textId="77777777" w:rsidR="007128E0" w:rsidRPr="007E3468" w:rsidRDefault="007128E0" w:rsidP="00AF78D9">
            <w:pPr>
              <w:rPr>
                <w:b/>
                <w:sz w:val="28"/>
                <w:lang w:eastAsia="en-AU"/>
              </w:rPr>
            </w:pPr>
            <w:r w:rsidRPr="007E3468">
              <w:rPr>
                <w:b/>
                <w:sz w:val="28"/>
                <w:lang w:eastAsia="en-AU"/>
              </w:rPr>
              <w:t>2,432,600</w:t>
            </w:r>
          </w:p>
        </w:tc>
        <w:tc>
          <w:tcPr>
            <w:tcW w:w="1701" w:type="dxa"/>
            <w:shd w:val="clear" w:color="auto" w:fill="auto"/>
            <w:noWrap/>
            <w:hideMark/>
          </w:tcPr>
          <w:p w14:paraId="149EBBB7" w14:textId="77777777" w:rsidR="007128E0" w:rsidRPr="007E3468" w:rsidRDefault="007128E0" w:rsidP="00AF78D9">
            <w:pPr>
              <w:rPr>
                <w:b/>
                <w:sz w:val="28"/>
                <w:lang w:eastAsia="en-AU"/>
              </w:rPr>
            </w:pPr>
            <w:r w:rsidRPr="007E3468">
              <w:rPr>
                <w:b/>
                <w:sz w:val="28"/>
                <w:lang w:eastAsia="en-AU"/>
              </w:rPr>
              <w:t>2,754,700</w:t>
            </w:r>
          </w:p>
        </w:tc>
        <w:tc>
          <w:tcPr>
            <w:tcW w:w="1701" w:type="dxa"/>
            <w:shd w:val="clear" w:color="auto" w:fill="auto"/>
            <w:noWrap/>
            <w:hideMark/>
          </w:tcPr>
          <w:p w14:paraId="28942044" w14:textId="77777777" w:rsidR="007128E0" w:rsidRPr="007E3468" w:rsidRDefault="007128E0" w:rsidP="00AF78D9">
            <w:pPr>
              <w:rPr>
                <w:b/>
                <w:sz w:val="28"/>
                <w:lang w:eastAsia="en-AU"/>
              </w:rPr>
            </w:pPr>
            <w:r w:rsidRPr="007E3468">
              <w:rPr>
                <w:b/>
                <w:sz w:val="28"/>
                <w:lang w:eastAsia="en-AU"/>
              </w:rPr>
              <w:t>5,187,300</w:t>
            </w:r>
          </w:p>
        </w:tc>
        <w:tc>
          <w:tcPr>
            <w:tcW w:w="1417" w:type="dxa"/>
            <w:shd w:val="clear" w:color="auto" w:fill="auto"/>
            <w:noWrap/>
            <w:hideMark/>
          </w:tcPr>
          <w:p w14:paraId="55A6A0CD" w14:textId="77777777" w:rsidR="007128E0" w:rsidRPr="007E3468" w:rsidRDefault="007128E0" w:rsidP="00AF78D9">
            <w:pPr>
              <w:rPr>
                <w:b/>
                <w:sz w:val="28"/>
                <w:lang w:eastAsia="en-AU"/>
              </w:rPr>
            </w:pPr>
            <w:r w:rsidRPr="007E3468">
              <w:rPr>
                <w:b/>
                <w:sz w:val="28"/>
                <w:lang w:eastAsia="en-AU"/>
              </w:rPr>
              <w:t>94.19%</w:t>
            </w:r>
          </w:p>
        </w:tc>
        <w:tc>
          <w:tcPr>
            <w:tcW w:w="1898" w:type="dxa"/>
            <w:shd w:val="clear" w:color="auto" w:fill="auto"/>
            <w:noWrap/>
            <w:hideMark/>
          </w:tcPr>
          <w:p w14:paraId="7473B8FA" w14:textId="77777777" w:rsidR="007128E0" w:rsidRPr="007E3468" w:rsidRDefault="007128E0" w:rsidP="00AF78D9">
            <w:pPr>
              <w:rPr>
                <w:b/>
                <w:sz w:val="28"/>
                <w:lang w:eastAsia="en-AU"/>
              </w:rPr>
            </w:pPr>
            <w:r w:rsidRPr="007E3468">
              <w:rPr>
                <w:b/>
                <w:sz w:val="28"/>
                <w:lang w:eastAsia="en-AU"/>
              </w:rPr>
              <w:t> </w:t>
            </w:r>
          </w:p>
        </w:tc>
      </w:tr>
    </w:tbl>
    <w:p w14:paraId="1F7B6E08" w14:textId="77777777" w:rsidR="007128E0" w:rsidRDefault="007128E0" w:rsidP="006069D9">
      <w:pPr>
        <w:rPr>
          <w:rFonts w:ascii="Calibri" w:eastAsia="Times New Roman" w:hAnsi="Calibri" w:cs="Times New Roman"/>
          <w:b/>
          <w:bCs/>
          <w:sz w:val="28"/>
          <w:szCs w:val="28"/>
          <w:highlight w:val="yellow"/>
          <w:lang w:eastAsia="en-AU"/>
        </w:rPr>
        <w:sectPr w:rsidR="007128E0" w:rsidSect="008F55A6">
          <w:pgSz w:w="16838" w:h="11906" w:orient="landscape"/>
          <w:pgMar w:top="720" w:right="720" w:bottom="720" w:left="720" w:header="284" w:footer="202" w:gutter="0"/>
          <w:cols w:space="708"/>
          <w:docGrid w:linePitch="360"/>
        </w:sectPr>
      </w:pPr>
    </w:p>
    <w:p w14:paraId="5D38F914" w14:textId="77777777" w:rsidR="00463773" w:rsidRDefault="00463773" w:rsidP="00463773">
      <w:pPr>
        <w:pStyle w:val="Heading3"/>
      </w:pPr>
      <w:r w:rsidRPr="00463773">
        <w:lastRenderedPageBreak/>
        <w:t>Special Rate Variation Expenditure as at 30 June 2020</w:t>
      </w:r>
    </w:p>
    <w:p w14:paraId="6DB85BBD" w14:textId="77777777" w:rsidR="00463773" w:rsidRPr="00463773" w:rsidRDefault="00463773" w:rsidP="00463773">
      <w:pPr>
        <w:pStyle w:val="Heading3"/>
      </w:pPr>
      <w:r>
        <w:t>Maintenance Expenditure</w:t>
      </w:r>
    </w:p>
    <w:tbl>
      <w:tblPr>
        <w:tblStyle w:val="LightList"/>
        <w:tblW w:w="5000" w:type="pct"/>
        <w:tblBorders>
          <w:insideH w:val="single" w:sz="8" w:space="0" w:color="000000" w:themeColor="text1"/>
          <w:insideV w:val="single" w:sz="8" w:space="0" w:color="000000" w:themeColor="text1"/>
        </w:tblBorders>
        <w:tblLayout w:type="fixed"/>
        <w:tblLook w:val="04A0" w:firstRow="1" w:lastRow="0" w:firstColumn="1" w:lastColumn="0" w:noHBand="0" w:noVBand="1"/>
        <w:tblDescription w:val="Table showing the Special Rate Variation expenditure on maintenance works projects as at 30 June 2020"/>
      </w:tblPr>
      <w:tblGrid>
        <w:gridCol w:w="3227"/>
        <w:gridCol w:w="1603"/>
        <w:gridCol w:w="2152"/>
        <w:gridCol w:w="2355"/>
        <w:gridCol w:w="1718"/>
        <w:gridCol w:w="1664"/>
        <w:gridCol w:w="1371"/>
        <w:gridCol w:w="1524"/>
      </w:tblGrid>
      <w:tr w:rsidR="007E3468" w:rsidRPr="008F55A6" w14:paraId="26C9B5C1" w14:textId="77777777" w:rsidTr="00AF78D9">
        <w:trPr>
          <w:cnfStyle w:val="100000000000" w:firstRow="1" w:lastRow="0" w:firstColumn="0" w:lastColumn="0" w:oddVBand="0" w:evenVBand="0" w:oddHBand="0" w:evenHBand="0" w:firstRowFirstColumn="0" w:firstRowLastColumn="0" w:lastRowFirstColumn="0" w:lastRowLastColumn="0"/>
          <w:trHeight w:val="452"/>
          <w:tblHeader/>
        </w:trPr>
        <w:tc>
          <w:tcPr>
            <w:cnfStyle w:val="001000000000" w:firstRow="0" w:lastRow="0" w:firstColumn="1" w:lastColumn="0" w:oddVBand="0" w:evenVBand="0" w:oddHBand="0" w:evenHBand="0" w:firstRowFirstColumn="0" w:firstRowLastColumn="0" w:lastRowFirstColumn="0" w:lastRowLastColumn="0"/>
            <w:tcW w:w="1033" w:type="pct"/>
            <w:noWrap/>
            <w:hideMark/>
          </w:tcPr>
          <w:p w14:paraId="54A45BF1" w14:textId="77777777" w:rsidR="007E3468" w:rsidRPr="008F55A6" w:rsidRDefault="007E3468" w:rsidP="00AF78D9">
            <w:pPr>
              <w:rPr>
                <w:lang w:eastAsia="en-AU"/>
              </w:rPr>
            </w:pPr>
            <w:bookmarkStart w:id="144" w:name="RowTitle_28"/>
            <w:bookmarkEnd w:id="144"/>
            <w:r w:rsidRPr="008F55A6">
              <w:rPr>
                <w:lang w:eastAsia="en-AU"/>
              </w:rPr>
              <w:t>Expenditure Item</w:t>
            </w:r>
          </w:p>
        </w:tc>
        <w:tc>
          <w:tcPr>
            <w:tcW w:w="513" w:type="pct"/>
            <w:noWrap/>
            <w:hideMark/>
          </w:tcPr>
          <w:p w14:paraId="4068172D"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Budget $</w:t>
            </w:r>
          </w:p>
        </w:tc>
        <w:tc>
          <w:tcPr>
            <w:tcW w:w="689" w:type="pct"/>
            <w:noWrap/>
            <w:hideMark/>
          </w:tcPr>
          <w:p w14:paraId="744DDF07"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Actual Expenditure $</w:t>
            </w:r>
          </w:p>
        </w:tc>
        <w:tc>
          <w:tcPr>
            <w:tcW w:w="754" w:type="pct"/>
            <w:noWrap/>
            <w:hideMark/>
          </w:tcPr>
          <w:p w14:paraId="6A720CE5"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2019/20</w:t>
            </w:r>
            <w:r>
              <w:rPr>
                <w:lang w:eastAsia="en-AU"/>
              </w:rPr>
              <w:t xml:space="preserve"> </w:t>
            </w:r>
            <w:r w:rsidRPr="008F55A6">
              <w:rPr>
                <w:lang w:eastAsia="en-AU"/>
              </w:rPr>
              <w:t>SRV Funding $</w:t>
            </w:r>
          </w:p>
        </w:tc>
        <w:tc>
          <w:tcPr>
            <w:tcW w:w="550" w:type="pct"/>
            <w:noWrap/>
            <w:hideMark/>
          </w:tcPr>
          <w:p w14:paraId="3465A90D"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Other</w:t>
            </w:r>
            <w:r>
              <w:rPr>
                <w:lang w:eastAsia="en-AU"/>
              </w:rPr>
              <w:t xml:space="preserve"> </w:t>
            </w:r>
            <w:r w:rsidRPr="008F55A6">
              <w:rPr>
                <w:lang w:eastAsia="en-AU"/>
              </w:rPr>
              <w:t>Funding $</w:t>
            </w:r>
          </w:p>
        </w:tc>
        <w:tc>
          <w:tcPr>
            <w:tcW w:w="533" w:type="pct"/>
            <w:noWrap/>
            <w:hideMark/>
          </w:tcPr>
          <w:p w14:paraId="3B1314DD"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Total Funding $</w:t>
            </w:r>
          </w:p>
        </w:tc>
        <w:tc>
          <w:tcPr>
            <w:tcW w:w="439" w:type="pct"/>
            <w:noWrap/>
            <w:hideMark/>
          </w:tcPr>
          <w:p w14:paraId="66144484"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 Expended</w:t>
            </w:r>
          </w:p>
        </w:tc>
        <w:tc>
          <w:tcPr>
            <w:tcW w:w="488" w:type="pct"/>
            <w:noWrap/>
            <w:hideMark/>
          </w:tcPr>
          <w:p w14:paraId="32955AD0" w14:textId="77777777" w:rsidR="007E3468" w:rsidRPr="008F55A6" w:rsidRDefault="007E3468" w:rsidP="00AF78D9">
            <w:pPr>
              <w:cnfStyle w:val="100000000000" w:firstRow="1" w:lastRow="0" w:firstColumn="0" w:lastColumn="0" w:oddVBand="0" w:evenVBand="0" w:oddHBand="0" w:evenHBand="0" w:firstRowFirstColumn="0" w:firstRowLastColumn="0" w:lastRowFirstColumn="0" w:lastRowLastColumn="0"/>
              <w:rPr>
                <w:lang w:eastAsia="en-AU"/>
              </w:rPr>
            </w:pPr>
            <w:r w:rsidRPr="008F55A6">
              <w:rPr>
                <w:lang w:eastAsia="en-AU"/>
              </w:rPr>
              <w:t>Project</w:t>
            </w:r>
            <w:r>
              <w:rPr>
                <w:lang w:eastAsia="en-AU"/>
              </w:rPr>
              <w:t xml:space="preserve"> </w:t>
            </w:r>
            <w:r w:rsidRPr="008F55A6">
              <w:rPr>
                <w:lang w:eastAsia="en-AU"/>
              </w:rPr>
              <w:t>Status</w:t>
            </w:r>
          </w:p>
        </w:tc>
      </w:tr>
      <w:tr w:rsidR="007E3468" w:rsidRPr="008F55A6" w14:paraId="1A91E167" w14:textId="77777777" w:rsidTr="00AF78D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234E7EF0" w14:textId="77777777" w:rsidR="008F55A6" w:rsidRPr="008F55A6" w:rsidRDefault="008F55A6" w:rsidP="00AF78D9">
            <w:pPr>
              <w:rPr>
                <w:lang w:eastAsia="en-AU"/>
              </w:rPr>
            </w:pPr>
            <w:r w:rsidRPr="008F55A6">
              <w:rPr>
                <w:lang w:eastAsia="en-AU"/>
              </w:rPr>
              <w:t xml:space="preserve">Byron Bay Pool – Maintenance </w:t>
            </w:r>
          </w:p>
        </w:tc>
        <w:tc>
          <w:tcPr>
            <w:tcW w:w="513" w:type="pct"/>
            <w:noWrap/>
            <w:hideMark/>
          </w:tcPr>
          <w:p w14:paraId="15687E27"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52,600</w:t>
            </w:r>
          </w:p>
        </w:tc>
        <w:tc>
          <w:tcPr>
            <w:tcW w:w="689" w:type="pct"/>
            <w:noWrap/>
            <w:hideMark/>
          </w:tcPr>
          <w:p w14:paraId="64BC6426"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23,733</w:t>
            </w:r>
          </w:p>
        </w:tc>
        <w:tc>
          <w:tcPr>
            <w:tcW w:w="754" w:type="pct"/>
            <w:noWrap/>
            <w:hideMark/>
          </w:tcPr>
          <w:p w14:paraId="2A5AF8AC"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23,400</w:t>
            </w:r>
          </w:p>
        </w:tc>
        <w:tc>
          <w:tcPr>
            <w:tcW w:w="550" w:type="pct"/>
            <w:noWrap/>
            <w:hideMark/>
          </w:tcPr>
          <w:p w14:paraId="7F02A36A"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29,200</w:t>
            </w:r>
          </w:p>
        </w:tc>
        <w:tc>
          <w:tcPr>
            <w:tcW w:w="533" w:type="pct"/>
            <w:noWrap/>
            <w:hideMark/>
          </w:tcPr>
          <w:p w14:paraId="23441DE8"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52,600</w:t>
            </w:r>
          </w:p>
        </w:tc>
        <w:tc>
          <w:tcPr>
            <w:tcW w:w="439" w:type="pct"/>
            <w:noWrap/>
            <w:hideMark/>
          </w:tcPr>
          <w:p w14:paraId="073C25A0"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45.12%</w:t>
            </w:r>
          </w:p>
        </w:tc>
        <w:tc>
          <w:tcPr>
            <w:tcW w:w="488" w:type="pct"/>
            <w:hideMark/>
          </w:tcPr>
          <w:p w14:paraId="297C2486"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color w:val="000000"/>
                <w:lang w:eastAsia="en-AU"/>
              </w:rPr>
            </w:pPr>
            <w:r w:rsidRPr="008F55A6">
              <w:rPr>
                <w:color w:val="000000"/>
                <w:lang w:eastAsia="en-AU"/>
              </w:rPr>
              <w:t>Complete</w:t>
            </w:r>
          </w:p>
        </w:tc>
      </w:tr>
      <w:tr w:rsidR="007E3468" w:rsidRPr="008F55A6" w14:paraId="0BE07D7D" w14:textId="77777777" w:rsidTr="00AF78D9">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6980F326" w14:textId="77777777" w:rsidR="008F55A6" w:rsidRPr="008F55A6" w:rsidRDefault="008F55A6" w:rsidP="00AF78D9">
            <w:pPr>
              <w:rPr>
                <w:lang w:eastAsia="en-AU"/>
              </w:rPr>
            </w:pPr>
            <w:r w:rsidRPr="008F55A6">
              <w:rPr>
                <w:lang w:eastAsia="en-AU"/>
              </w:rPr>
              <w:t xml:space="preserve">Mullumbimby Bay Pool – Maintenance </w:t>
            </w:r>
          </w:p>
        </w:tc>
        <w:tc>
          <w:tcPr>
            <w:tcW w:w="513" w:type="pct"/>
            <w:noWrap/>
            <w:hideMark/>
          </w:tcPr>
          <w:p w14:paraId="12FCE4A1"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52,500</w:t>
            </w:r>
          </w:p>
        </w:tc>
        <w:tc>
          <w:tcPr>
            <w:tcW w:w="689" w:type="pct"/>
            <w:noWrap/>
            <w:hideMark/>
          </w:tcPr>
          <w:p w14:paraId="0ADBB694"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31,311</w:t>
            </w:r>
          </w:p>
        </w:tc>
        <w:tc>
          <w:tcPr>
            <w:tcW w:w="754" w:type="pct"/>
            <w:noWrap/>
            <w:hideMark/>
          </w:tcPr>
          <w:p w14:paraId="29F8072F"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23,400</w:t>
            </w:r>
          </w:p>
        </w:tc>
        <w:tc>
          <w:tcPr>
            <w:tcW w:w="550" w:type="pct"/>
            <w:noWrap/>
            <w:hideMark/>
          </w:tcPr>
          <w:p w14:paraId="2B38717D"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29,100</w:t>
            </w:r>
          </w:p>
        </w:tc>
        <w:tc>
          <w:tcPr>
            <w:tcW w:w="533" w:type="pct"/>
            <w:noWrap/>
            <w:hideMark/>
          </w:tcPr>
          <w:p w14:paraId="2F6692F7"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52,500</w:t>
            </w:r>
          </w:p>
        </w:tc>
        <w:tc>
          <w:tcPr>
            <w:tcW w:w="439" w:type="pct"/>
            <w:noWrap/>
            <w:hideMark/>
          </w:tcPr>
          <w:p w14:paraId="0D20DD4F"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59.64%</w:t>
            </w:r>
          </w:p>
        </w:tc>
        <w:tc>
          <w:tcPr>
            <w:tcW w:w="488" w:type="pct"/>
            <w:hideMark/>
          </w:tcPr>
          <w:p w14:paraId="40D6CF6E"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color w:val="000000"/>
                <w:lang w:eastAsia="en-AU"/>
              </w:rPr>
            </w:pPr>
            <w:r w:rsidRPr="008F55A6">
              <w:rPr>
                <w:color w:val="000000"/>
                <w:lang w:eastAsia="en-AU"/>
              </w:rPr>
              <w:t>Complete</w:t>
            </w:r>
          </w:p>
        </w:tc>
      </w:tr>
      <w:tr w:rsidR="007E3468" w:rsidRPr="008F55A6" w14:paraId="0D4A7FE5" w14:textId="77777777" w:rsidTr="00AF78D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3E3AE5AC" w14:textId="77777777" w:rsidR="008F55A6" w:rsidRPr="008F55A6" w:rsidRDefault="008F55A6" w:rsidP="00AF78D9">
            <w:pPr>
              <w:rPr>
                <w:lang w:eastAsia="en-AU"/>
              </w:rPr>
            </w:pPr>
            <w:r w:rsidRPr="008F55A6">
              <w:rPr>
                <w:lang w:eastAsia="en-AU"/>
              </w:rPr>
              <w:t xml:space="preserve">North - Urban Drainage Maintenance </w:t>
            </w:r>
          </w:p>
        </w:tc>
        <w:tc>
          <w:tcPr>
            <w:tcW w:w="513" w:type="pct"/>
            <w:noWrap/>
            <w:hideMark/>
          </w:tcPr>
          <w:p w14:paraId="7489D956"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275,700</w:t>
            </w:r>
          </w:p>
        </w:tc>
        <w:tc>
          <w:tcPr>
            <w:tcW w:w="689" w:type="pct"/>
            <w:noWrap/>
            <w:hideMark/>
          </w:tcPr>
          <w:p w14:paraId="6763C0FC"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260,812</w:t>
            </w:r>
          </w:p>
        </w:tc>
        <w:tc>
          <w:tcPr>
            <w:tcW w:w="754" w:type="pct"/>
            <w:noWrap/>
            <w:hideMark/>
          </w:tcPr>
          <w:p w14:paraId="78EF706A"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56,700</w:t>
            </w:r>
          </w:p>
        </w:tc>
        <w:tc>
          <w:tcPr>
            <w:tcW w:w="550" w:type="pct"/>
            <w:noWrap/>
            <w:hideMark/>
          </w:tcPr>
          <w:p w14:paraId="14B88FCA"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219,000</w:t>
            </w:r>
          </w:p>
        </w:tc>
        <w:tc>
          <w:tcPr>
            <w:tcW w:w="533" w:type="pct"/>
            <w:noWrap/>
            <w:hideMark/>
          </w:tcPr>
          <w:p w14:paraId="077106D6"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275,700</w:t>
            </w:r>
          </w:p>
        </w:tc>
        <w:tc>
          <w:tcPr>
            <w:tcW w:w="439" w:type="pct"/>
            <w:noWrap/>
            <w:hideMark/>
          </w:tcPr>
          <w:p w14:paraId="161FFA0A"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94.60%</w:t>
            </w:r>
          </w:p>
        </w:tc>
        <w:tc>
          <w:tcPr>
            <w:tcW w:w="488" w:type="pct"/>
            <w:hideMark/>
          </w:tcPr>
          <w:p w14:paraId="63C8113F"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 xml:space="preserve">Complete for year </w:t>
            </w:r>
          </w:p>
        </w:tc>
      </w:tr>
      <w:tr w:rsidR="007E3468" w:rsidRPr="008F55A6" w14:paraId="77CECA9F" w14:textId="77777777" w:rsidTr="00AF78D9">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7E193E24" w14:textId="77777777" w:rsidR="008F55A6" w:rsidRPr="008F55A6" w:rsidRDefault="008F55A6" w:rsidP="00AF78D9">
            <w:pPr>
              <w:rPr>
                <w:lang w:eastAsia="en-AU"/>
              </w:rPr>
            </w:pPr>
            <w:r w:rsidRPr="008F55A6">
              <w:rPr>
                <w:lang w:eastAsia="en-AU"/>
              </w:rPr>
              <w:t xml:space="preserve">South - Urban Drainage Maintenance </w:t>
            </w:r>
          </w:p>
        </w:tc>
        <w:tc>
          <w:tcPr>
            <w:tcW w:w="513" w:type="pct"/>
            <w:noWrap/>
            <w:hideMark/>
          </w:tcPr>
          <w:p w14:paraId="2971F5FF"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195,600</w:t>
            </w:r>
          </w:p>
        </w:tc>
        <w:tc>
          <w:tcPr>
            <w:tcW w:w="689" w:type="pct"/>
            <w:noWrap/>
            <w:hideMark/>
          </w:tcPr>
          <w:p w14:paraId="13F7087D"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270,076</w:t>
            </w:r>
          </w:p>
        </w:tc>
        <w:tc>
          <w:tcPr>
            <w:tcW w:w="754" w:type="pct"/>
            <w:noWrap/>
            <w:hideMark/>
          </w:tcPr>
          <w:p w14:paraId="070D5684"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56,700</w:t>
            </w:r>
          </w:p>
        </w:tc>
        <w:tc>
          <w:tcPr>
            <w:tcW w:w="550" w:type="pct"/>
            <w:noWrap/>
            <w:hideMark/>
          </w:tcPr>
          <w:p w14:paraId="25BCB4C9"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138,900</w:t>
            </w:r>
          </w:p>
        </w:tc>
        <w:tc>
          <w:tcPr>
            <w:tcW w:w="533" w:type="pct"/>
            <w:noWrap/>
            <w:hideMark/>
          </w:tcPr>
          <w:p w14:paraId="53704AA6"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195,600</w:t>
            </w:r>
          </w:p>
        </w:tc>
        <w:tc>
          <w:tcPr>
            <w:tcW w:w="439" w:type="pct"/>
            <w:noWrap/>
            <w:hideMark/>
          </w:tcPr>
          <w:p w14:paraId="15ECB506"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138.08%</w:t>
            </w:r>
          </w:p>
        </w:tc>
        <w:tc>
          <w:tcPr>
            <w:tcW w:w="488" w:type="pct"/>
            <w:hideMark/>
          </w:tcPr>
          <w:p w14:paraId="34E95E2E"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 xml:space="preserve">Complete for year </w:t>
            </w:r>
          </w:p>
        </w:tc>
      </w:tr>
      <w:tr w:rsidR="007E3468" w:rsidRPr="008F55A6" w14:paraId="3306C154" w14:textId="77777777" w:rsidTr="00AF78D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534033A4" w14:textId="77777777" w:rsidR="008F55A6" w:rsidRPr="008F55A6" w:rsidRDefault="008F55A6" w:rsidP="00AF78D9">
            <w:pPr>
              <w:rPr>
                <w:lang w:eastAsia="en-AU"/>
              </w:rPr>
            </w:pPr>
            <w:r w:rsidRPr="008F55A6">
              <w:rPr>
                <w:lang w:eastAsia="en-AU"/>
              </w:rPr>
              <w:t>Rural Drainage Maintenance</w:t>
            </w:r>
          </w:p>
        </w:tc>
        <w:tc>
          <w:tcPr>
            <w:tcW w:w="513" w:type="pct"/>
            <w:noWrap/>
            <w:hideMark/>
          </w:tcPr>
          <w:p w14:paraId="6109FA69"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310,300</w:t>
            </w:r>
          </w:p>
        </w:tc>
        <w:tc>
          <w:tcPr>
            <w:tcW w:w="689" w:type="pct"/>
            <w:noWrap/>
            <w:hideMark/>
          </w:tcPr>
          <w:p w14:paraId="56D87432"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285,199</w:t>
            </w:r>
          </w:p>
        </w:tc>
        <w:tc>
          <w:tcPr>
            <w:tcW w:w="754" w:type="pct"/>
            <w:noWrap/>
            <w:hideMark/>
          </w:tcPr>
          <w:p w14:paraId="48EE8B23"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38,700</w:t>
            </w:r>
          </w:p>
        </w:tc>
        <w:tc>
          <w:tcPr>
            <w:tcW w:w="550" w:type="pct"/>
            <w:noWrap/>
            <w:hideMark/>
          </w:tcPr>
          <w:p w14:paraId="025CA9EA"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271,600</w:t>
            </w:r>
          </w:p>
        </w:tc>
        <w:tc>
          <w:tcPr>
            <w:tcW w:w="533" w:type="pct"/>
            <w:noWrap/>
            <w:hideMark/>
          </w:tcPr>
          <w:p w14:paraId="37EF3493"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310,300</w:t>
            </w:r>
          </w:p>
        </w:tc>
        <w:tc>
          <w:tcPr>
            <w:tcW w:w="439" w:type="pct"/>
            <w:noWrap/>
            <w:hideMark/>
          </w:tcPr>
          <w:p w14:paraId="6EC0B894"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91.91%</w:t>
            </w:r>
          </w:p>
        </w:tc>
        <w:tc>
          <w:tcPr>
            <w:tcW w:w="488" w:type="pct"/>
            <w:hideMark/>
          </w:tcPr>
          <w:p w14:paraId="7275FA0D"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 xml:space="preserve">Complete for year </w:t>
            </w:r>
          </w:p>
        </w:tc>
      </w:tr>
      <w:tr w:rsidR="007E3468" w:rsidRPr="008F55A6" w14:paraId="696EC360" w14:textId="77777777" w:rsidTr="00AF78D9">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2533900E" w14:textId="77777777" w:rsidR="008F55A6" w:rsidRPr="008F55A6" w:rsidRDefault="008F55A6" w:rsidP="00AF78D9">
            <w:pPr>
              <w:rPr>
                <w:lang w:eastAsia="en-AU"/>
              </w:rPr>
            </w:pPr>
            <w:r w:rsidRPr="008F55A6">
              <w:rPr>
                <w:lang w:eastAsia="en-AU"/>
              </w:rPr>
              <w:t>Urban Roads - Patching</w:t>
            </w:r>
          </w:p>
        </w:tc>
        <w:tc>
          <w:tcPr>
            <w:tcW w:w="513" w:type="pct"/>
            <w:noWrap/>
            <w:hideMark/>
          </w:tcPr>
          <w:p w14:paraId="462A2913"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375,100</w:t>
            </w:r>
          </w:p>
        </w:tc>
        <w:tc>
          <w:tcPr>
            <w:tcW w:w="689" w:type="pct"/>
            <w:noWrap/>
            <w:hideMark/>
          </w:tcPr>
          <w:p w14:paraId="5A769C63"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465,641</w:t>
            </w:r>
          </w:p>
        </w:tc>
        <w:tc>
          <w:tcPr>
            <w:tcW w:w="754" w:type="pct"/>
            <w:noWrap/>
            <w:hideMark/>
          </w:tcPr>
          <w:p w14:paraId="135A5DAE"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280,000</w:t>
            </w:r>
          </w:p>
        </w:tc>
        <w:tc>
          <w:tcPr>
            <w:tcW w:w="550" w:type="pct"/>
            <w:noWrap/>
            <w:hideMark/>
          </w:tcPr>
          <w:p w14:paraId="0CC89C47"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95,100</w:t>
            </w:r>
          </w:p>
        </w:tc>
        <w:tc>
          <w:tcPr>
            <w:tcW w:w="533" w:type="pct"/>
            <w:noWrap/>
            <w:hideMark/>
          </w:tcPr>
          <w:p w14:paraId="07200EE3"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375,100</w:t>
            </w:r>
          </w:p>
        </w:tc>
        <w:tc>
          <w:tcPr>
            <w:tcW w:w="439" w:type="pct"/>
            <w:noWrap/>
            <w:hideMark/>
          </w:tcPr>
          <w:p w14:paraId="73E7CBB1"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124.14%</w:t>
            </w:r>
          </w:p>
        </w:tc>
        <w:tc>
          <w:tcPr>
            <w:tcW w:w="488" w:type="pct"/>
            <w:hideMark/>
          </w:tcPr>
          <w:p w14:paraId="1E7E2C1B"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 xml:space="preserve">Complete for year </w:t>
            </w:r>
          </w:p>
        </w:tc>
      </w:tr>
      <w:tr w:rsidR="007E3468" w:rsidRPr="008F55A6" w14:paraId="53990312" w14:textId="77777777" w:rsidTr="00AF78D9">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594A2339" w14:textId="77777777" w:rsidR="008F55A6" w:rsidRPr="008F55A6" w:rsidRDefault="008F55A6" w:rsidP="00AF78D9">
            <w:pPr>
              <w:rPr>
                <w:lang w:eastAsia="en-AU"/>
              </w:rPr>
            </w:pPr>
            <w:r w:rsidRPr="008F55A6">
              <w:rPr>
                <w:lang w:eastAsia="en-AU"/>
              </w:rPr>
              <w:t>Rural Roads - Patching</w:t>
            </w:r>
          </w:p>
        </w:tc>
        <w:tc>
          <w:tcPr>
            <w:tcW w:w="513" w:type="pct"/>
            <w:noWrap/>
            <w:hideMark/>
          </w:tcPr>
          <w:p w14:paraId="0C362A63"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880,900</w:t>
            </w:r>
          </w:p>
        </w:tc>
        <w:tc>
          <w:tcPr>
            <w:tcW w:w="689" w:type="pct"/>
            <w:noWrap/>
            <w:hideMark/>
          </w:tcPr>
          <w:p w14:paraId="1504C1ED"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575,131</w:t>
            </w:r>
          </w:p>
        </w:tc>
        <w:tc>
          <w:tcPr>
            <w:tcW w:w="754" w:type="pct"/>
            <w:noWrap/>
            <w:hideMark/>
          </w:tcPr>
          <w:p w14:paraId="72907025"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312,600</w:t>
            </w:r>
          </w:p>
        </w:tc>
        <w:tc>
          <w:tcPr>
            <w:tcW w:w="550" w:type="pct"/>
            <w:noWrap/>
            <w:hideMark/>
          </w:tcPr>
          <w:p w14:paraId="2A2B2D7C"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568,300</w:t>
            </w:r>
          </w:p>
        </w:tc>
        <w:tc>
          <w:tcPr>
            <w:tcW w:w="533" w:type="pct"/>
            <w:noWrap/>
            <w:hideMark/>
          </w:tcPr>
          <w:p w14:paraId="557CB334"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880,900</w:t>
            </w:r>
          </w:p>
        </w:tc>
        <w:tc>
          <w:tcPr>
            <w:tcW w:w="439" w:type="pct"/>
            <w:noWrap/>
            <w:hideMark/>
          </w:tcPr>
          <w:p w14:paraId="2BF3C4D5"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65.29%</w:t>
            </w:r>
          </w:p>
        </w:tc>
        <w:tc>
          <w:tcPr>
            <w:tcW w:w="488" w:type="pct"/>
            <w:hideMark/>
          </w:tcPr>
          <w:p w14:paraId="41D2EB48"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 xml:space="preserve">Complete for year </w:t>
            </w:r>
          </w:p>
        </w:tc>
      </w:tr>
      <w:tr w:rsidR="007E3468" w:rsidRPr="008F55A6" w14:paraId="24ACFFAA" w14:textId="77777777" w:rsidTr="00AF78D9">
        <w:trPr>
          <w:trHeight w:val="255"/>
        </w:trPr>
        <w:tc>
          <w:tcPr>
            <w:cnfStyle w:val="001000000000" w:firstRow="0" w:lastRow="0" w:firstColumn="1" w:lastColumn="0" w:oddVBand="0" w:evenVBand="0" w:oddHBand="0" w:evenHBand="0" w:firstRowFirstColumn="0" w:firstRowLastColumn="0" w:lastRowFirstColumn="0" w:lastRowLastColumn="0"/>
            <w:tcW w:w="1033" w:type="pct"/>
            <w:noWrap/>
            <w:hideMark/>
          </w:tcPr>
          <w:p w14:paraId="3017A22E" w14:textId="77777777" w:rsidR="008F55A6" w:rsidRPr="008F55A6" w:rsidRDefault="008F55A6" w:rsidP="00AF78D9">
            <w:pPr>
              <w:rPr>
                <w:lang w:eastAsia="en-AU"/>
              </w:rPr>
            </w:pPr>
            <w:r w:rsidRPr="008F55A6">
              <w:rPr>
                <w:lang w:eastAsia="en-AU"/>
              </w:rPr>
              <w:lastRenderedPageBreak/>
              <w:t>3141.1 - Paved Footpath Maintenance</w:t>
            </w:r>
          </w:p>
        </w:tc>
        <w:tc>
          <w:tcPr>
            <w:tcW w:w="513" w:type="pct"/>
            <w:noWrap/>
            <w:hideMark/>
          </w:tcPr>
          <w:p w14:paraId="15B593FB"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57,900</w:t>
            </w:r>
          </w:p>
        </w:tc>
        <w:tc>
          <w:tcPr>
            <w:tcW w:w="689" w:type="pct"/>
            <w:noWrap/>
            <w:hideMark/>
          </w:tcPr>
          <w:p w14:paraId="71FAD2C8"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39,639</w:t>
            </w:r>
          </w:p>
        </w:tc>
        <w:tc>
          <w:tcPr>
            <w:tcW w:w="754" w:type="pct"/>
            <w:noWrap/>
            <w:hideMark/>
          </w:tcPr>
          <w:p w14:paraId="3E753140"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25,000</w:t>
            </w:r>
          </w:p>
        </w:tc>
        <w:tc>
          <w:tcPr>
            <w:tcW w:w="550" w:type="pct"/>
            <w:noWrap/>
            <w:hideMark/>
          </w:tcPr>
          <w:p w14:paraId="30EF41FD"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32,900</w:t>
            </w:r>
          </w:p>
        </w:tc>
        <w:tc>
          <w:tcPr>
            <w:tcW w:w="533" w:type="pct"/>
            <w:noWrap/>
            <w:hideMark/>
          </w:tcPr>
          <w:p w14:paraId="65C3434D"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57,900</w:t>
            </w:r>
          </w:p>
        </w:tc>
        <w:tc>
          <w:tcPr>
            <w:tcW w:w="439" w:type="pct"/>
            <w:noWrap/>
            <w:hideMark/>
          </w:tcPr>
          <w:p w14:paraId="0EF9CA40"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68.46%</w:t>
            </w:r>
          </w:p>
        </w:tc>
        <w:tc>
          <w:tcPr>
            <w:tcW w:w="488" w:type="pct"/>
            <w:hideMark/>
          </w:tcPr>
          <w:p w14:paraId="1FD0B498"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 xml:space="preserve">Complete for year </w:t>
            </w:r>
          </w:p>
        </w:tc>
      </w:tr>
      <w:tr w:rsidR="007E3468" w:rsidRPr="008F55A6" w14:paraId="15AE32C6" w14:textId="77777777" w:rsidTr="00AF78D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33" w:type="pct"/>
            <w:noWrap/>
            <w:hideMark/>
          </w:tcPr>
          <w:p w14:paraId="1BD8EB6F" w14:textId="77777777" w:rsidR="008F55A6" w:rsidRPr="008F55A6" w:rsidRDefault="008F55A6" w:rsidP="00AF78D9">
            <w:pPr>
              <w:rPr>
                <w:lang w:eastAsia="en-AU"/>
              </w:rPr>
            </w:pPr>
            <w:r w:rsidRPr="008F55A6">
              <w:rPr>
                <w:lang w:eastAsia="en-AU"/>
              </w:rPr>
              <w:t>Brunswick Heads Skate Park Renewal</w:t>
            </w:r>
          </w:p>
        </w:tc>
        <w:tc>
          <w:tcPr>
            <w:tcW w:w="513" w:type="pct"/>
            <w:noWrap/>
            <w:hideMark/>
          </w:tcPr>
          <w:p w14:paraId="6BCCD085"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30,000</w:t>
            </w:r>
          </w:p>
        </w:tc>
        <w:tc>
          <w:tcPr>
            <w:tcW w:w="689" w:type="pct"/>
            <w:noWrap/>
            <w:hideMark/>
          </w:tcPr>
          <w:p w14:paraId="2B687E4C"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29,505</w:t>
            </w:r>
          </w:p>
        </w:tc>
        <w:tc>
          <w:tcPr>
            <w:tcW w:w="754" w:type="pct"/>
            <w:noWrap/>
            <w:hideMark/>
          </w:tcPr>
          <w:p w14:paraId="62C1E660"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30,000</w:t>
            </w:r>
          </w:p>
        </w:tc>
        <w:tc>
          <w:tcPr>
            <w:tcW w:w="550" w:type="pct"/>
            <w:noWrap/>
            <w:hideMark/>
          </w:tcPr>
          <w:p w14:paraId="43AFD6A1"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0</w:t>
            </w:r>
          </w:p>
        </w:tc>
        <w:tc>
          <w:tcPr>
            <w:tcW w:w="533" w:type="pct"/>
            <w:noWrap/>
            <w:hideMark/>
          </w:tcPr>
          <w:p w14:paraId="4BC9AB97"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30,000</w:t>
            </w:r>
          </w:p>
        </w:tc>
        <w:tc>
          <w:tcPr>
            <w:tcW w:w="439" w:type="pct"/>
            <w:noWrap/>
            <w:hideMark/>
          </w:tcPr>
          <w:p w14:paraId="12C8962D"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98.35%</w:t>
            </w:r>
          </w:p>
        </w:tc>
        <w:tc>
          <w:tcPr>
            <w:tcW w:w="488" w:type="pct"/>
            <w:hideMark/>
          </w:tcPr>
          <w:p w14:paraId="3435F96A" w14:textId="77777777" w:rsidR="008F55A6" w:rsidRPr="008F55A6" w:rsidRDefault="008F55A6" w:rsidP="00AF78D9">
            <w:pPr>
              <w:cnfStyle w:val="000000100000" w:firstRow="0" w:lastRow="0" w:firstColumn="0" w:lastColumn="0" w:oddVBand="0" w:evenVBand="0" w:oddHBand="1" w:evenHBand="0" w:firstRowFirstColumn="0" w:firstRowLastColumn="0" w:lastRowFirstColumn="0" w:lastRowLastColumn="0"/>
              <w:rPr>
                <w:lang w:eastAsia="en-AU"/>
              </w:rPr>
            </w:pPr>
            <w:r w:rsidRPr="008F55A6">
              <w:rPr>
                <w:lang w:eastAsia="en-AU"/>
              </w:rPr>
              <w:t>Complete</w:t>
            </w:r>
          </w:p>
        </w:tc>
      </w:tr>
      <w:tr w:rsidR="007E3468" w:rsidRPr="008F55A6" w14:paraId="5A9E20E7" w14:textId="77777777" w:rsidTr="00AF78D9">
        <w:trPr>
          <w:trHeight w:val="278"/>
        </w:trPr>
        <w:tc>
          <w:tcPr>
            <w:cnfStyle w:val="001000000000" w:firstRow="0" w:lastRow="0" w:firstColumn="1" w:lastColumn="0" w:oddVBand="0" w:evenVBand="0" w:oddHBand="0" w:evenHBand="0" w:firstRowFirstColumn="0" w:firstRowLastColumn="0" w:lastRowFirstColumn="0" w:lastRowLastColumn="0"/>
            <w:tcW w:w="1033" w:type="pct"/>
            <w:noWrap/>
            <w:hideMark/>
          </w:tcPr>
          <w:p w14:paraId="56DE928C" w14:textId="77777777" w:rsidR="008F55A6" w:rsidRPr="008F55A6" w:rsidRDefault="008F55A6" w:rsidP="00AF78D9">
            <w:pPr>
              <w:rPr>
                <w:lang w:eastAsia="en-AU"/>
              </w:rPr>
            </w:pPr>
            <w:r w:rsidRPr="008F55A6">
              <w:rPr>
                <w:lang w:eastAsia="en-AU"/>
              </w:rPr>
              <w:t>Mullumbimby Skate Park Renewal</w:t>
            </w:r>
          </w:p>
        </w:tc>
        <w:tc>
          <w:tcPr>
            <w:tcW w:w="513" w:type="pct"/>
            <w:noWrap/>
            <w:hideMark/>
          </w:tcPr>
          <w:p w14:paraId="33A8DCAD"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159,500</w:t>
            </w:r>
          </w:p>
        </w:tc>
        <w:tc>
          <w:tcPr>
            <w:tcW w:w="689" w:type="pct"/>
            <w:noWrap/>
            <w:hideMark/>
          </w:tcPr>
          <w:p w14:paraId="7026AE30"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139,128</w:t>
            </w:r>
          </w:p>
        </w:tc>
        <w:tc>
          <w:tcPr>
            <w:tcW w:w="754" w:type="pct"/>
            <w:noWrap/>
            <w:hideMark/>
          </w:tcPr>
          <w:p w14:paraId="16F5635F"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159,500</w:t>
            </w:r>
          </w:p>
        </w:tc>
        <w:tc>
          <w:tcPr>
            <w:tcW w:w="550" w:type="pct"/>
            <w:noWrap/>
            <w:hideMark/>
          </w:tcPr>
          <w:p w14:paraId="5EF1F7C5"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0</w:t>
            </w:r>
          </w:p>
        </w:tc>
        <w:tc>
          <w:tcPr>
            <w:tcW w:w="533" w:type="pct"/>
            <w:noWrap/>
            <w:hideMark/>
          </w:tcPr>
          <w:p w14:paraId="03BB2C9E"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159,500</w:t>
            </w:r>
          </w:p>
        </w:tc>
        <w:tc>
          <w:tcPr>
            <w:tcW w:w="439" w:type="pct"/>
            <w:noWrap/>
            <w:hideMark/>
          </w:tcPr>
          <w:p w14:paraId="3EAB5A07"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87.23%</w:t>
            </w:r>
          </w:p>
        </w:tc>
        <w:tc>
          <w:tcPr>
            <w:tcW w:w="488" w:type="pct"/>
            <w:hideMark/>
          </w:tcPr>
          <w:p w14:paraId="4EA993F6" w14:textId="77777777" w:rsidR="008F55A6" w:rsidRPr="008F55A6" w:rsidRDefault="008F55A6" w:rsidP="00AF78D9">
            <w:pPr>
              <w:cnfStyle w:val="000000000000" w:firstRow="0" w:lastRow="0" w:firstColumn="0" w:lastColumn="0" w:oddVBand="0" w:evenVBand="0" w:oddHBand="0" w:evenHBand="0" w:firstRowFirstColumn="0" w:firstRowLastColumn="0" w:lastRowFirstColumn="0" w:lastRowLastColumn="0"/>
              <w:rPr>
                <w:lang w:eastAsia="en-AU"/>
              </w:rPr>
            </w:pPr>
            <w:r w:rsidRPr="008F55A6">
              <w:rPr>
                <w:lang w:eastAsia="en-AU"/>
              </w:rPr>
              <w:t>Complete</w:t>
            </w:r>
          </w:p>
        </w:tc>
      </w:tr>
      <w:tr w:rsidR="007E3468" w:rsidRPr="008F55A6" w14:paraId="6CA2C0FC" w14:textId="77777777" w:rsidTr="00AF78D9">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033" w:type="pct"/>
            <w:noWrap/>
            <w:hideMark/>
          </w:tcPr>
          <w:p w14:paraId="7F612444" w14:textId="77777777" w:rsidR="008F55A6" w:rsidRPr="007E3468" w:rsidRDefault="008F55A6" w:rsidP="00AF78D9">
            <w:pPr>
              <w:rPr>
                <w:sz w:val="28"/>
                <w:lang w:eastAsia="en-AU"/>
              </w:rPr>
            </w:pPr>
            <w:r w:rsidRPr="007E3468">
              <w:rPr>
                <w:sz w:val="28"/>
                <w:lang w:eastAsia="en-AU"/>
              </w:rPr>
              <w:t>Total Maintenance Expenditure</w:t>
            </w:r>
          </w:p>
        </w:tc>
        <w:tc>
          <w:tcPr>
            <w:tcW w:w="513" w:type="pct"/>
            <w:noWrap/>
            <w:hideMark/>
          </w:tcPr>
          <w:p w14:paraId="4CB9498D"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2,390,100</w:t>
            </w:r>
          </w:p>
        </w:tc>
        <w:tc>
          <w:tcPr>
            <w:tcW w:w="689" w:type="pct"/>
            <w:noWrap/>
            <w:hideMark/>
          </w:tcPr>
          <w:p w14:paraId="7B478202"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2,120,175</w:t>
            </w:r>
          </w:p>
        </w:tc>
        <w:tc>
          <w:tcPr>
            <w:tcW w:w="754" w:type="pct"/>
            <w:noWrap/>
            <w:hideMark/>
          </w:tcPr>
          <w:p w14:paraId="01537420"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1,006,000</w:t>
            </w:r>
          </w:p>
        </w:tc>
        <w:tc>
          <w:tcPr>
            <w:tcW w:w="550" w:type="pct"/>
            <w:noWrap/>
            <w:hideMark/>
          </w:tcPr>
          <w:p w14:paraId="799AAA97"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1,384,100</w:t>
            </w:r>
          </w:p>
        </w:tc>
        <w:tc>
          <w:tcPr>
            <w:tcW w:w="533" w:type="pct"/>
            <w:noWrap/>
            <w:hideMark/>
          </w:tcPr>
          <w:p w14:paraId="3D8F6130"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2,390,100</w:t>
            </w:r>
          </w:p>
        </w:tc>
        <w:tc>
          <w:tcPr>
            <w:tcW w:w="439" w:type="pct"/>
            <w:noWrap/>
            <w:hideMark/>
          </w:tcPr>
          <w:p w14:paraId="409036E5"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88.71%</w:t>
            </w:r>
          </w:p>
        </w:tc>
        <w:tc>
          <w:tcPr>
            <w:tcW w:w="488" w:type="pct"/>
            <w:noWrap/>
            <w:hideMark/>
          </w:tcPr>
          <w:p w14:paraId="7796BB77" w14:textId="77777777" w:rsidR="008F55A6" w:rsidRPr="007E3468" w:rsidRDefault="008F55A6" w:rsidP="00AF78D9">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 </w:t>
            </w:r>
          </w:p>
        </w:tc>
      </w:tr>
    </w:tbl>
    <w:p w14:paraId="3AD26E05" w14:textId="77777777" w:rsidR="007E3468" w:rsidRDefault="007E3468">
      <w:pPr>
        <w:sectPr w:rsidR="007E3468" w:rsidSect="008F55A6">
          <w:pgSz w:w="16838" w:h="11906" w:orient="landscape"/>
          <w:pgMar w:top="720" w:right="720" w:bottom="720" w:left="720" w:header="284" w:footer="202" w:gutter="0"/>
          <w:cols w:space="708"/>
          <w:docGrid w:linePitch="360"/>
        </w:sectPr>
      </w:pPr>
    </w:p>
    <w:p w14:paraId="35D39401" w14:textId="77777777" w:rsidR="007E3468" w:rsidRDefault="007E3468" w:rsidP="007E3468">
      <w:pPr>
        <w:pStyle w:val="Heading3"/>
      </w:pPr>
      <w:r>
        <w:lastRenderedPageBreak/>
        <w:t xml:space="preserve">Summary of </w:t>
      </w:r>
      <w:r w:rsidRPr="00463773">
        <w:t>Special Rate Variation Expenditure as at 30 June 2020</w:t>
      </w:r>
    </w:p>
    <w:tbl>
      <w:tblPr>
        <w:tblStyle w:val="LightList"/>
        <w:tblW w:w="5000" w:type="pct"/>
        <w:tblBorders>
          <w:insideH w:val="single" w:sz="8" w:space="0" w:color="000000" w:themeColor="text1"/>
          <w:insideV w:val="single" w:sz="8" w:space="0" w:color="000000" w:themeColor="text1"/>
        </w:tblBorders>
        <w:tblLook w:val="04A0" w:firstRow="1" w:lastRow="0" w:firstColumn="1" w:lastColumn="0" w:noHBand="0" w:noVBand="1"/>
        <w:tblDescription w:val="Table showing the sum of capital works and maintenance works expenditure of the Special Rate Variation expenditure as at 30 June 2020"/>
      </w:tblPr>
      <w:tblGrid>
        <w:gridCol w:w="3540"/>
        <w:gridCol w:w="1247"/>
        <w:gridCol w:w="2521"/>
        <w:gridCol w:w="2765"/>
        <w:gridCol w:w="2006"/>
        <w:gridCol w:w="1941"/>
        <w:gridCol w:w="1594"/>
      </w:tblGrid>
      <w:tr w:rsidR="007E3468" w:rsidRPr="008F55A6" w14:paraId="17C1ED5B" w14:textId="77777777" w:rsidTr="00313FD7">
        <w:trPr>
          <w:cnfStyle w:val="100000000000" w:firstRow="1" w:lastRow="0" w:firstColumn="0" w:lastColumn="0" w:oddVBand="0" w:evenVBand="0" w:oddHBand="0" w:evenHBand="0" w:firstRowFirstColumn="0" w:firstRowLastColumn="0" w:lastRowFirstColumn="0" w:lastRowLastColumn="0"/>
          <w:trHeight w:val="278"/>
          <w:tblHeader/>
        </w:trPr>
        <w:tc>
          <w:tcPr>
            <w:cnfStyle w:val="001000000000" w:firstRow="0" w:lastRow="0" w:firstColumn="1" w:lastColumn="0" w:oddVBand="0" w:evenVBand="0" w:oddHBand="0" w:evenHBand="0" w:firstRowFirstColumn="0" w:firstRowLastColumn="0" w:lastRowFirstColumn="0" w:lastRowLastColumn="0"/>
            <w:tcW w:w="1250" w:type="pct"/>
            <w:noWrap/>
            <w:hideMark/>
          </w:tcPr>
          <w:p w14:paraId="10E1AA35" w14:textId="77777777" w:rsidR="007E3468" w:rsidRPr="00AF78D9" w:rsidRDefault="007E3468" w:rsidP="0005618C">
            <w:pPr>
              <w:rPr>
                <w:sz w:val="28"/>
                <w:lang w:eastAsia="en-AU"/>
              </w:rPr>
            </w:pPr>
            <w:bookmarkStart w:id="145" w:name="RowTitle_29" w:colFirst="0" w:colLast="0"/>
            <w:r w:rsidRPr="00AF78D9">
              <w:rPr>
                <w:sz w:val="28"/>
                <w:lang w:eastAsia="en-AU"/>
              </w:rPr>
              <w:t>Expenditure Item</w:t>
            </w:r>
          </w:p>
        </w:tc>
        <w:tc>
          <w:tcPr>
            <w:tcW w:w="436" w:type="pct"/>
            <w:noWrap/>
            <w:hideMark/>
          </w:tcPr>
          <w:p w14:paraId="3C4B5D70" w14:textId="77777777" w:rsidR="007E3468" w:rsidRPr="00AF78D9" w:rsidRDefault="007E3468" w:rsidP="0005618C">
            <w:pPr>
              <w:cnfStyle w:val="100000000000" w:firstRow="1" w:lastRow="0" w:firstColumn="0" w:lastColumn="0" w:oddVBand="0" w:evenVBand="0" w:oddHBand="0" w:evenHBand="0" w:firstRowFirstColumn="0" w:firstRowLastColumn="0" w:lastRowFirstColumn="0" w:lastRowLastColumn="0"/>
              <w:rPr>
                <w:sz w:val="28"/>
                <w:lang w:eastAsia="en-AU"/>
              </w:rPr>
            </w:pPr>
            <w:r w:rsidRPr="00AF78D9">
              <w:rPr>
                <w:sz w:val="28"/>
                <w:lang w:eastAsia="en-AU"/>
              </w:rPr>
              <w:t>Budget $</w:t>
            </w:r>
          </w:p>
        </w:tc>
        <w:tc>
          <w:tcPr>
            <w:tcW w:w="771" w:type="pct"/>
            <w:noWrap/>
            <w:hideMark/>
          </w:tcPr>
          <w:p w14:paraId="324C75A5" w14:textId="77777777" w:rsidR="007E3468" w:rsidRPr="00AF78D9" w:rsidRDefault="007E3468" w:rsidP="0005618C">
            <w:pPr>
              <w:cnfStyle w:val="100000000000" w:firstRow="1" w:lastRow="0" w:firstColumn="0" w:lastColumn="0" w:oddVBand="0" w:evenVBand="0" w:oddHBand="0" w:evenHBand="0" w:firstRowFirstColumn="0" w:firstRowLastColumn="0" w:lastRowFirstColumn="0" w:lastRowLastColumn="0"/>
              <w:rPr>
                <w:sz w:val="28"/>
                <w:lang w:eastAsia="en-AU"/>
              </w:rPr>
            </w:pPr>
            <w:r w:rsidRPr="00AF78D9">
              <w:rPr>
                <w:sz w:val="28"/>
                <w:lang w:eastAsia="en-AU"/>
              </w:rPr>
              <w:t>Actual Expenditure $</w:t>
            </w:r>
          </w:p>
        </w:tc>
        <w:tc>
          <w:tcPr>
            <w:tcW w:w="846" w:type="pct"/>
            <w:noWrap/>
            <w:hideMark/>
          </w:tcPr>
          <w:p w14:paraId="3A49FA42" w14:textId="77777777" w:rsidR="007E3468" w:rsidRPr="00AF78D9" w:rsidRDefault="007E3468" w:rsidP="0005618C">
            <w:pPr>
              <w:cnfStyle w:val="100000000000" w:firstRow="1" w:lastRow="0" w:firstColumn="0" w:lastColumn="0" w:oddVBand="0" w:evenVBand="0" w:oddHBand="0" w:evenHBand="0" w:firstRowFirstColumn="0" w:firstRowLastColumn="0" w:lastRowFirstColumn="0" w:lastRowLastColumn="0"/>
              <w:rPr>
                <w:sz w:val="28"/>
                <w:lang w:eastAsia="en-AU"/>
              </w:rPr>
            </w:pPr>
            <w:r w:rsidRPr="00AF78D9">
              <w:rPr>
                <w:sz w:val="28"/>
                <w:lang w:eastAsia="en-AU"/>
              </w:rPr>
              <w:t>2019/20 SRV Funding $</w:t>
            </w:r>
          </w:p>
        </w:tc>
        <w:tc>
          <w:tcPr>
            <w:tcW w:w="614" w:type="pct"/>
            <w:noWrap/>
            <w:hideMark/>
          </w:tcPr>
          <w:p w14:paraId="43127C1C" w14:textId="77777777" w:rsidR="007E3468" w:rsidRPr="00AF78D9" w:rsidRDefault="007E3468" w:rsidP="0005618C">
            <w:pPr>
              <w:cnfStyle w:val="100000000000" w:firstRow="1" w:lastRow="0" w:firstColumn="0" w:lastColumn="0" w:oddVBand="0" w:evenVBand="0" w:oddHBand="0" w:evenHBand="0" w:firstRowFirstColumn="0" w:firstRowLastColumn="0" w:lastRowFirstColumn="0" w:lastRowLastColumn="0"/>
              <w:rPr>
                <w:sz w:val="28"/>
                <w:lang w:eastAsia="en-AU"/>
              </w:rPr>
            </w:pPr>
            <w:r w:rsidRPr="00AF78D9">
              <w:rPr>
                <w:sz w:val="28"/>
                <w:lang w:eastAsia="en-AU"/>
              </w:rPr>
              <w:t>Other Funding $</w:t>
            </w:r>
          </w:p>
        </w:tc>
        <w:tc>
          <w:tcPr>
            <w:tcW w:w="595" w:type="pct"/>
            <w:noWrap/>
            <w:hideMark/>
          </w:tcPr>
          <w:p w14:paraId="3730189C" w14:textId="77777777" w:rsidR="007E3468" w:rsidRPr="00AF78D9" w:rsidRDefault="007E3468" w:rsidP="0005618C">
            <w:pPr>
              <w:cnfStyle w:val="100000000000" w:firstRow="1" w:lastRow="0" w:firstColumn="0" w:lastColumn="0" w:oddVBand="0" w:evenVBand="0" w:oddHBand="0" w:evenHBand="0" w:firstRowFirstColumn="0" w:firstRowLastColumn="0" w:lastRowFirstColumn="0" w:lastRowLastColumn="0"/>
              <w:rPr>
                <w:sz w:val="28"/>
                <w:lang w:eastAsia="en-AU"/>
              </w:rPr>
            </w:pPr>
            <w:r w:rsidRPr="00AF78D9">
              <w:rPr>
                <w:sz w:val="28"/>
                <w:lang w:eastAsia="en-AU"/>
              </w:rPr>
              <w:t>Total Funding $</w:t>
            </w:r>
          </w:p>
        </w:tc>
        <w:tc>
          <w:tcPr>
            <w:tcW w:w="489" w:type="pct"/>
            <w:noWrap/>
            <w:hideMark/>
          </w:tcPr>
          <w:p w14:paraId="4B2CFBBA" w14:textId="77777777" w:rsidR="007E3468" w:rsidRPr="00AF78D9" w:rsidRDefault="007E3468" w:rsidP="0005618C">
            <w:pPr>
              <w:cnfStyle w:val="100000000000" w:firstRow="1" w:lastRow="0" w:firstColumn="0" w:lastColumn="0" w:oddVBand="0" w:evenVBand="0" w:oddHBand="0" w:evenHBand="0" w:firstRowFirstColumn="0" w:firstRowLastColumn="0" w:lastRowFirstColumn="0" w:lastRowLastColumn="0"/>
              <w:rPr>
                <w:sz w:val="28"/>
                <w:lang w:eastAsia="en-AU"/>
              </w:rPr>
            </w:pPr>
            <w:r w:rsidRPr="00AF78D9">
              <w:rPr>
                <w:sz w:val="28"/>
                <w:lang w:eastAsia="en-AU"/>
              </w:rPr>
              <w:t>% Expended</w:t>
            </w:r>
          </w:p>
        </w:tc>
      </w:tr>
      <w:bookmarkEnd w:id="145"/>
      <w:tr w:rsidR="007E3468" w:rsidRPr="008F55A6" w14:paraId="468AC51E" w14:textId="77777777" w:rsidTr="007E34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250" w:type="pct"/>
            <w:noWrap/>
            <w:vAlign w:val="bottom"/>
          </w:tcPr>
          <w:p w14:paraId="05BB8D49" w14:textId="77777777" w:rsidR="007E3468" w:rsidRPr="007E3468" w:rsidRDefault="007E3468" w:rsidP="0005618C">
            <w:pPr>
              <w:rPr>
                <w:b w:val="0"/>
                <w:bCs w:val="0"/>
                <w:sz w:val="28"/>
                <w:lang w:eastAsia="en-AU"/>
              </w:rPr>
            </w:pPr>
            <w:r w:rsidRPr="007E3468">
              <w:rPr>
                <w:b w:val="0"/>
                <w:bCs w:val="0"/>
                <w:sz w:val="28"/>
                <w:lang w:eastAsia="en-AU"/>
              </w:rPr>
              <w:t>Total Capital Works Expenditure</w:t>
            </w:r>
          </w:p>
        </w:tc>
        <w:tc>
          <w:tcPr>
            <w:tcW w:w="436" w:type="pct"/>
            <w:noWrap/>
            <w:vAlign w:val="bottom"/>
          </w:tcPr>
          <w:p w14:paraId="0727D91A" w14:textId="77777777" w:rsidR="007E3468" w:rsidRPr="007E3468" w:rsidRDefault="007E3468" w:rsidP="0005618C">
            <w:pPr>
              <w:cnfStyle w:val="000000100000" w:firstRow="0" w:lastRow="0" w:firstColumn="0" w:lastColumn="0" w:oddVBand="0" w:evenVBand="0" w:oddHBand="1" w:evenHBand="0" w:firstRowFirstColumn="0" w:firstRowLastColumn="0" w:lastRowFirstColumn="0" w:lastRowLastColumn="0"/>
              <w:rPr>
                <w:sz w:val="28"/>
                <w:lang w:eastAsia="en-AU"/>
              </w:rPr>
            </w:pPr>
            <w:r w:rsidRPr="007E3468">
              <w:rPr>
                <w:sz w:val="28"/>
                <w:lang w:eastAsia="en-AU"/>
              </w:rPr>
              <w:t>5,187,300</w:t>
            </w:r>
          </w:p>
        </w:tc>
        <w:tc>
          <w:tcPr>
            <w:tcW w:w="771" w:type="pct"/>
            <w:noWrap/>
            <w:vAlign w:val="bottom"/>
          </w:tcPr>
          <w:p w14:paraId="1EC07B09" w14:textId="77777777" w:rsidR="007E3468" w:rsidRPr="007E3468" w:rsidRDefault="007E3468" w:rsidP="0005618C">
            <w:pPr>
              <w:cnfStyle w:val="000000100000" w:firstRow="0" w:lastRow="0" w:firstColumn="0" w:lastColumn="0" w:oddVBand="0" w:evenVBand="0" w:oddHBand="1" w:evenHBand="0" w:firstRowFirstColumn="0" w:firstRowLastColumn="0" w:lastRowFirstColumn="0" w:lastRowLastColumn="0"/>
              <w:rPr>
                <w:sz w:val="28"/>
                <w:lang w:eastAsia="en-AU"/>
              </w:rPr>
            </w:pPr>
            <w:r w:rsidRPr="007E3468">
              <w:rPr>
                <w:sz w:val="28"/>
                <w:lang w:eastAsia="en-AU"/>
              </w:rPr>
              <w:t>4,886,041</w:t>
            </w:r>
          </w:p>
        </w:tc>
        <w:tc>
          <w:tcPr>
            <w:tcW w:w="846" w:type="pct"/>
            <w:noWrap/>
            <w:vAlign w:val="bottom"/>
          </w:tcPr>
          <w:p w14:paraId="593CD1C6" w14:textId="77777777" w:rsidR="007E3468" w:rsidRPr="007E3468" w:rsidRDefault="007E3468" w:rsidP="0005618C">
            <w:pPr>
              <w:cnfStyle w:val="000000100000" w:firstRow="0" w:lastRow="0" w:firstColumn="0" w:lastColumn="0" w:oddVBand="0" w:evenVBand="0" w:oddHBand="1" w:evenHBand="0" w:firstRowFirstColumn="0" w:firstRowLastColumn="0" w:lastRowFirstColumn="0" w:lastRowLastColumn="0"/>
              <w:rPr>
                <w:sz w:val="28"/>
                <w:lang w:eastAsia="en-AU"/>
              </w:rPr>
            </w:pPr>
            <w:r w:rsidRPr="007E3468">
              <w:rPr>
                <w:sz w:val="28"/>
                <w:lang w:eastAsia="en-AU"/>
              </w:rPr>
              <w:t>2,432,600</w:t>
            </w:r>
          </w:p>
        </w:tc>
        <w:tc>
          <w:tcPr>
            <w:tcW w:w="614" w:type="pct"/>
            <w:noWrap/>
            <w:vAlign w:val="bottom"/>
          </w:tcPr>
          <w:p w14:paraId="0D487A0A" w14:textId="77777777" w:rsidR="007E3468" w:rsidRPr="007E3468" w:rsidRDefault="007E3468" w:rsidP="0005618C">
            <w:pPr>
              <w:cnfStyle w:val="000000100000" w:firstRow="0" w:lastRow="0" w:firstColumn="0" w:lastColumn="0" w:oddVBand="0" w:evenVBand="0" w:oddHBand="1" w:evenHBand="0" w:firstRowFirstColumn="0" w:firstRowLastColumn="0" w:lastRowFirstColumn="0" w:lastRowLastColumn="0"/>
              <w:rPr>
                <w:sz w:val="28"/>
                <w:lang w:eastAsia="en-AU"/>
              </w:rPr>
            </w:pPr>
            <w:r w:rsidRPr="007E3468">
              <w:rPr>
                <w:sz w:val="28"/>
                <w:lang w:eastAsia="en-AU"/>
              </w:rPr>
              <w:t>2,754,700</w:t>
            </w:r>
          </w:p>
        </w:tc>
        <w:tc>
          <w:tcPr>
            <w:tcW w:w="595" w:type="pct"/>
            <w:noWrap/>
            <w:vAlign w:val="bottom"/>
          </w:tcPr>
          <w:p w14:paraId="307E94B2" w14:textId="77777777" w:rsidR="007E3468" w:rsidRPr="007E3468" w:rsidRDefault="007E3468" w:rsidP="0005618C">
            <w:pPr>
              <w:cnfStyle w:val="000000100000" w:firstRow="0" w:lastRow="0" w:firstColumn="0" w:lastColumn="0" w:oddVBand="0" w:evenVBand="0" w:oddHBand="1" w:evenHBand="0" w:firstRowFirstColumn="0" w:firstRowLastColumn="0" w:lastRowFirstColumn="0" w:lastRowLastColumn="0"/>
              <w:rPr>
                <w:sz w:val="28"/>
                <w:lang w:eastAsia="en-AU"/>
              </w:rPr>
            </w:pPr>
            <w:r w:rsidRPr="007E3468">
              <w:rPr>
                <w:sz w:val="28"/>
                <w:lang w:eastAsia="en-AU"/>
              </w:rPr>
              <w:t>5,187,300</w:t>
            </w:r>
          </w:p>
        </w:tc>
        <w:tc>
          <w:tcPr>
            <w:tcW w:w="489" w:type="pct"/>
            <w:noWrap/>
            <w:vAlign w:val="bottom"/>
          </w:tcPr>
          <w:p w14:paraId="031B39F3" w14:textId="77777777" w:rsidR="007E3468" w:rsidRPr="007E3468" w:rsidRDefault="007E3468" w:rsidP="0005618C">
            <w:pPr>
              <w:cnfStyle w:val="000000100000" w:firstRow="0" w:lastRow="0" w:firstColumn="0" w:lastColumn="0" w:oddVBand="0" w:evenVBand="0" w:oddHBand="1" w:evenHBand="0" w:firstRowFirstColumn="0" w:firstRowLastColumn="0" w:lastRowFirstColumn="0" w:lastRowLastColumn="0"/>
              <w:rPr>
                <w:sz w:val="28"/>
                <w:lang w:eastAsia="en-AU"/>
              </w:rPr>
            </w:pPr>
            <w:r w:rsidRPr="007E3468">
              <w:rPr>
                <w:sz w:val="28"/>
                <w:lang w:eastAsia="en-AU"/>
              </w:rPr>
              <w:t>94.19%</w:t>
            </w:r>
          </w:p>
        </w:tc>
      </w:tr>
      <w:tr w:rsidR="007E3468" w:rsidRPr="008F55A6" w14:paraId="4762A1E8" w14:textId="77777777" w:rsidTr="007E3468">
        <w:trPr>
          <w:trHeight w:val="278"/>
        </w:trPr>
        <w:tc>
          <w:tcPr>
            <w:cnfStyle w:val="001000000000" w:firstRow="0" w:lastRow="0" w:firstColumn="1" w:lastColumn="0" w:oddVBand="0" w:evenVBand="0" w:oddHBand="0" w:evenHBand="0" w:firstRowFirstColumn="0" w:firstRowLastColumn="0" w:lastRowFirstColumn="0" w:lastRowLastColumn="0"/>
            <w:tcW w:w="1250" w:type="pct"/>
            <w:noWrap/>
          </w:tcPr>
          <w:p w14:paraId="54B8DF53" w14:textId="77777777" w:rsidR="007E3468" w:rsidRPr="007E3468" w:rsidRDefault="007E3468" w:rsidP="0005618C">
            <w:pPr>
              <w:rPr>
                <w:b w:val="0"/>
                <w:sz w:val="28"/>
                <w:lang w:eastAsia="en-AU"/>
              </w:rPr>
            </w:pPr>
            <w:r w:rsidRPr="007E3468">
              <w:rPr>
                <w:b w:val="0"/>
                <w:sz w:val="28"/>
                <w:lang w:eastAsia="en-AU"/>
              </w:rPr>
              <w:t>Total Maintenance Expenditure</w:t>
            </w:r>
          </w:p>
        </w:tc>
        <w:tc>
          <w:tcPr>
            <w:tcW w:w="436" w:type="pct"/>
            <w:noWrap/>
          </w:tcPr>
          <w:p w14:paraId="535C524F" w14:textId="77777777" w:rsidR="007E3468" w:rsidRPr="007E3468" w:rsidRDefault="007E3468" w:rsidP="0005618C">
            <w:pPr>
              <w:cnfStyle w:val="000000000000" w:firstRow="0" w:lastRow="0" w:firstColumn="0" w:lastColumn="0" w:oddVBand="0" w:evenVBand="0" w:oddHBand="0" w:evenHBand="0" w:firstRowFirstColumn="0" w:firstRowLastColumn="0" w:lastRowFirstColumn="0" w:lastRowLastColumn="0"/>
              <w:rPr>
                <w:bCs/>
                <w:sz w:val="28"/>
                <w:lang w:eastAsia="en-AU"/>
              </w:rPr>
            </w:pPr>
            <w:r w:rsidRPr="007E3468">
              <w:rPr>
                <w:bCs/>
                <w:sz w:val="28"/>
                <w:lang w:eastAsia="en-AU"/>
              </w:rPr>
              <w:t>2,390,100</w:t>
            </w:r>
          </w:p>
        </w:tc>
        <w:tc>
          <w:tcPr>
            <w:tcW w:w="771" w:type="pct"/>
            <w:noWrap/>
          </w:tcPr>
          <w:p w14:paraId="17CE94C4" w14:textId="77777777" w:rsidR="007E3468" w:rsidRPr="007E3468" w:rsidRDefault="007E3468" w:rsidP="0005618C">
            <w:pPr>
              <w:cnfStyle w:val="000000000000" w:firstRow="0" w:lastRow="0" w:firstColumn="0" w:lastColumn="0" w:oddVBand="0" w:evenVBand="0" w:oddHBand="0" w:evenHBand="0" w:firstRowFirstColumn="0" w:firstRowLastColumn="0" w:lastRowFirstColumn="0" w:lastRowLastColumn="0"/>
              <w:rPr>
                <w:bCs/>
                <w:sz w:val="28"/>
                <w:lang w:eastAsia="en-AU"/>
              </w:rPr>
            </w:pPr>
            <w:r w:rsidRPr="007E3468">
              <w:rPr>
                <w:bCs/>
                <w:sz w:val="28"/>
                <w:lang w:eastAsia="en-AU"/>
              </w:rPr>
              <w:t>2,120,175</w:t>
            </w:r>
          </w:p>
        </w:tc>
        <w:tc>
          <w:tcPr>
            <w:tcW w:w="846" w:type="pct"/>
            <w:noWrap/>
          </w:tcPr>
          <w:p w14:paraId="6B2DE48A" w14:textId="77777777" w:rsidR="007E3468" w:rsidRPr="007E3468" w:rsidRDefault="007E3468" w:rsidP="0005618C">
            <w:pPr>
              <w:cnfStyle w:val="000000000000" w:firstRow="0" w:lastRow="0" w:firstColumn="0" w:lastColumn="0" w:oddVBand="0" w:evenVBand="0" w:oddHBand="0" w:evenHBand="0" w:firstRowFirstColumn="0" w:firstRowLastColumn="0" w:lastRowFirstColumn="0" w:lastRowLastColumn="0"/>
              <w:rPr>
                <w:bCs/>
                <w:sz w:val="28"/>
                <w:lang w:eastAsia="en-AU"/>
              </w:rPr>
            </w:pPr>
            <w:r w:rsidRPr="007E3468">
              <w:rPr>
                <w:bCs/>
                <w:sz w:val="28"/>
                <w:lang w:eastAsia="en-AU"/>
              </w:rPr>
              <w:t>1,006,000</w:t>
            </w:r>
          </w:p>
        </w:tc>
        <w:tc>
          <w:tcPr>
            <w:tcW w:w="614" w:type="pct"/>
            <w:noWrap/>
          </w:tcPr>
          <w:p w14:paraId="5AA56AF5" w14:textId="77777777" w:rsidR="007E3468" w:rsidRPr="007E3468" w:rsidRDefault="007E3468" w:rsidP="0005618C">
            <w:pPr>
              <w:cnfStyle w:val="000000000000" w:firstRow="0" w:lastRow="0" w:firstColumn="0" w:lastColumn="0" w:oddVBand="0" w:evenVBand="0" w:oddHBand="0" w:evenHBand="0" w:firstRowFirstColumn="0" w:firstRowLastColumn="0" w:lastRowFirstColumn="0" w:lastRowLastColumn="0"/>
              <w:rPr>
                <w:bCs/>
                <w:sz w:val="28"/>
                <w:lang w:eastAsia="en-AU"/>
              </w:rPr>
            </w:pPr>
            <w:r w:rsidRPr="007E3468">
              <w:rPr>
                <w:bCs/>
                <w:sz w:val="28"/>
                <w:lang w:eastAsia="en-AU"/>
              </w:rPr>
              <w:t>1,384,100</w:t>
            </w:r>
          </w:p>
        </w:tc>
        <w:tc>
          <w:tcPr>
            <w:tcW w:w="595" w:type="pct"/>
            <w:noWrap/>
          </w:tcPr>
          <w:p w14:paraId="17051757" w14:textId="77777777" w:rsidR="007E3468" w:rsidRPr="007E3468" w:rsidRDefault="007E3468" w:rsidP="0005618C">
            <w:pPr>
              <w:cnfStyle w:val="000000000000" w:firstRow="0" w:lastRow="0" w:firstColumn="0" w:lastColumn="0" w:oddVBand="0" w:evenVBand="0" w:oddHBand="0" w:evenHBand="0" w:firstRowFirstColumn="0" w:firstRowLastColumn="0" w:lastRowFirstColumn="0" w:lastRowLastColumn="0"/>
              <w:rPr>
                <w:bCs/>
                <w:sz w:val="28"/>
                <w:lang w:eastAsia="en-AU"/>
              </w:rPr>
            </w:pPr>
            <w:r w:rsidRPr="007E3468">
              <w:rPr>
                <w:bCs/>
                <w:sz w:val="28"/>
                <w:lang w:eastAsia="en-AU"/>
              </w:rPr>
              <w:t>2,390,100</w:t>
            </w:r>
          </w:p>
        </w:tc>
        <w:tc>
          <w:tcPr>
            <w:tcW w:w="489" w:type="pct"/>
            <w:noWrap/>
          </w:tcPr>
          <w:p w14:paraId="395D3262" w14:textId="77777777" w:rsidR="007E3468" w:rsidRPr="007E3468" w:rsidRDefault="007E3468" w:rsidP="0005618C">
            <w:pPr>
              <w:cnfStyle w:val="000000000000" w:firstRow="0" w:lastRow="0" w:firstColumn="0" w:lastColumn="0" w:oddVBand="0" w:evenVBand="0" w:oddHBand="0" w:evenHBand="0" w:firstRowFirstColumn="0" w:firstRowLastColumn="0" w:lastRowFirstColumn="0" w:lastRowLastColumn="0"/>
              <w:rPr>
                <w:bCs/>
                <w:sz w:val="28"/>
                <w:lang w:eastAsia="en-AU"/>
              </w:rPr>
            </w:pPr>
            <w:r w:rsidRPr="007E3468">
              <w:rPr>
                <w:bCs/>
                <w:sz w:val="28"/>
                <w:lang w:eastAsia="en-AU"/>
              </w:rPr>
              <w:t>88.71%</w:t>
            </w:r>
          </w:p>
        </w:tc>
      </w:tr>
      <w:tr w:rsidR="007E3468" w:rsidRPr="008F55A6" w14:paraId="66E3E9CC" w14:textId="77777777" w:rsidTr="007E34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1250" w:type="pct"/>
            <w:noWrap/>
            <w:hideMark/>
          </w:tcPr>
          <w:p w14:paraId="2DEA25FC" w14:textId="77777777" w:rsidR="007E3468" w:rsidRPr="007E3468" w:rsidRDefault="007E3468" w:rsidP="007E3468">
            <w:pPr>
              <w:rPr>
                <w:sz w:val="28"/>
                <w:lang w:eastAsia="en-AU"/>
              </w:rPr>
            </w:pPr>
            <w:r w:rsidRPr="007E3468">
              <w:rPr>
                <w:sz w:val="28"/>
                <w:lang w:eastAsia="en-AU"/>
              </w:rPr>
              <w:t>Total Expenditure</w:t>
            </w:r>
          </w:p>
        </w:tc>
        <w:tc>
          <w:tcPr>
            <w:tcW w:w="436" w:type="pct"/>
            <w:noWrap/>
            <w:hideMark/>
          </w:tcPr>
          <w:p w14:paraId="0AC0132F" w14:textId="77777777" w:rsidR="007E3468" w:rsidRPr="007E3468" w:rsidRDefault="007E3468" w:rsidP="007E3468">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7,577,400</w:t>
            </w:r>
          </w:p>
        </w:tc>
        <w:tc>
          <w:tcPr>
            <w:tcW w:w="771" w:type="pct"/>
            <w:noWrap/>
            <w:hideMark/>
          </w:tcPr>
          <w:p w14:paraId="05ACB55D" w14:textId="77777777" w:rsidR="007E3468" w:rsidRPr="007E3468" w:rsidRDefault="007E3468" w:rsidP="007E3468">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7,006,216</w:t>
            </w:r>
          </w:p>
        </w:tc>
        <w:tc>
          <w:tcPr>
            <w:tcW w:w="846" w:type="pct"/>
            <w:noWrap/>
            <w:hideMark/>
          </w:tcPr>
          <w:p w14:paraId="4DB6689B" w14:textId="77777777" w:rsidR="007E3468" w:rsidRPr="007E3468" w:rsidRDefault="007E3468" w:rsidP="007E3468">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3,438,600</w:t>
            </w:r>
          </w:p>
        </w:tc>
        <w:tc>
          <w:tcPr>
            <w:tcW w:w="614" w:type="pct"/>
            <w:noWrap/>
            <w:hideMark/>
          </w:tcPr>
          <w:p w14:paraId="69D7E882" w14:textId="77777777" w:rsidR="007E3468" w:rsidRPr="007E3468" w:rsidRDefault="007E3468" w:rsidP="007E3468">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4,138,800</w:t>
            </w:r>
          </w:p>
        </w:tc>
        <w:tc>
          <w:tcPr>
            <w:tcW w:w="595" w:type="pct"/>
            <w:noWrap/>
            <w:hideMark/>
          </w:tcPr>
          <w:p w14:paraId="1AFFBA24" w14:textId="77777777" w:rsidR="007E3468" w:rsidRPr="007E3468" w:rsidRDefault="007E3468" w:rsidP="007E3468">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7,577,400</w:t>
            </w:r>
          </w:p>
        </w:tc>
        <w:tc>
          <w:tcPr>
            <w:tcW w:w="489" w:type="pct"/>
            <w:noWrap/>
            <w:hideMark/>
          </w:tcPr>
          <w:p w14:paraId="5F94B4AB" w14:textId="77777777" w:rsidR="007E3468" w:rsidRPr="007E3468" w:rsidRDefault="007E3468" w:rsidP="007E3468">
            <w:pPr>
              <w:cnfStyle w:val="000000100000" w:firstRow="0" w:lastRow="0" w:firstColumn="0" w:lastColumn="0" w:oddVBand="0" w:evenVBand="0" w:oddHBand="1" w:evenHBand="0" w:firstRowFirstColumn="0" w:firstRowLastColumn="0" w:lastRowFirstColumn="0" w:lastRowLastColumn="0"/>
              <w:rPr>
                <w:b/>
                <w:bCs/>
                <w:sz w:val="28"/>
                <w:lang w:eastAsia="en-AU"/>
              </w:rPr>
            </w:pPr>
            <w:r w:rsidRPr="007E3468">
              <w:rPr>
                <w:b/>
                <w:bCs/>
                <w:sz w:val="28"/>
                <w:lang w:eastAsia="en-AU"/>
              </w:rPr>
              <w:t>92.46%</w:t>
            </w:r>
          </w:p>
        </w:tc>
      </w:tr>
    </w:tbl>
    <w:p w14:paraId="508D239B" w14:textId="77777777" w:rsidR="008F55A6" w:rsidRDefault="008F55A6" w:rsidP="006069D9">
      <w:pPr>
        <w:sectPr w:rsidR="008F55A6" w:rsidSect="008F55A6">
          <w:pgSz w:w="16838" w:h="11906" w:orient="landscape"/>
          <w:pgMar w:top="720" w:right="720" w:bottom="720" w:left="720" w:header="284" w:footer="202" w:gutter="0"/>
          <w:cols w:space="708"/>
          <w:docGrid w:linePitch="360"/>
        </w:sectPr>
      </w:pPr>
    </w:p>
    <w:p w14:paraId="519BCBBF" w14:textId="77777777" w:rsidR="007A2A11" w:rsidRPr="0065200F" w:rsidRDefault="007A2A11" w:rsidP="006069D9">
      <w:pPr>
        <w:pStyle w:val="Heading2"/>
      </w:pPr>
      <w:bookmarkStart w:id="146" w:name="_Toc20744735"/>
      <w:r w:rsidRPr="0065200F">
        <w:lastRenderedPageBreak/>
        <w:t>s356 Contributions/Donations</w:t>
      </w:r>
      <w:bookmarkEnd w:id="140"/>
      <w:bookmarkEnd w:id="141"/>
      <w:bookmarkEnd w:id="146"/>
    </w:p>
    <w:p w14:paraId="60E44171" w14:textId="77777777" w:rsidR="007A2A11" w:rsidRPr="0065200F" w:rsidRDefault="007A2A11" w:rsidP="006069D9">
      <w:pPr>
        <w:rPr>
          <w:b/>
        </w:rPr>
      </w:pPr>
      <w:r w:rsidRPr="0065200F">
        <w:rPr>
          <w:b/>
        </w:rPr>
        <w:t>Local Governme</w:t>
      </w:r>
      <w:r>
        <w:rPr>
          <w:b/>
        </w:rPr>
        <w:t xml:space="preserve">nt (General) Regulation 2005 </w:t>
      </w:r>
      <w:r w:rsidRPr="009F2F20">
        <w:rPr>
          <w:b/>
        </w:rPr>
        <w:t>cl 217(1)(a5)</w:t>
      </w:r>
    </w:p>
    <w:p w14:paraId="2FAF6AD6" w14:textId="77777777" w:rsidR="00F0521A" w:rsidRDefault="00F0521A" w:rsidP="006069D9">
      <w:r>
        <w:t>Council supported over 60 community groups during 2019/20 with over $560,000 in donations towards assisting them to offer services or provide benefits to Byron Shire residents and visitors.</w:t>
      </w:r>
    </w:p>
    <w:p w14:paraId="77A264F6" w14:textId="77777777" w:rsidR="00F0521A" w:rsidRDefault="00F0521A" w:rsidP="00873E6F">
      <w:r>
        <w:t>Despite restricted activities due to the COVID-19 pandemic from March 2020, there were</w:t>
      </w:r>
      <w:r w:rsidRPr="0090120C">
        <w:t xml:space="preserve"> </w:t>
      </w:r>
      <w:r>
        <w:t>over 200</w:t>
      </w:r>
      <w:r w:rsidRPr="0090120C">
        <w:t xml:space="preserve"> public events hosted, </w:t>
      </w:r>
      <w:r>
        <w:t>over 1200 w</w:t>
      </w:r>
      <w:r w:rsidRPr="0090120C">
        <w:t xml:space="preserve">orkshops run, </w:t>
      </w:r>
      <w:r>
        <w:t>20</w:t>
      </w:r>
      <w:r w:rsidRPr="0090120C">
        <w:t xml:space="preserve"> services provided and </w:t>
      </w:r>
      <w:r>
        <w:t>95</w:t>
      </w:r>
      <w:r w:rsidRPr="0090120C">
        <w:t xml:space="preserve"> initiatives supported with almost </w:t>
      </w:r>
      <w:r>
        <w:t>12,000</w:t>
      </w:r>
      <w:r w:rsidRPr="0090120C">
        <w:t xml:space="preserve"> people benefiting (plus over 100,000 visitors)</w:t>
      </w:r>
      <w:r>
        <w:t>. Preschools, halls, surf clubs and other service organisations were supported by Council in addition to many events and activities.</w:t>
      </w:r>
    </w:p>
    <w:tbl>
      <w:tblPr>
        <w:tblStyle w:val="LightList"/>
        <w:tblW w:w="5000" w:type="pct"/>
        <w:tblLook w:val="0460" w:firstRow="1" w:lastRow="1" w:firstColumn="0" w:lastColumn="0" w:noHBand="0" w:noVBand="1"/>
        <w:tblDescription w:val="Table showing the contributions / donations made by Council under section 356 of the Local Government Act"/>
      </w:tblPr>
      <w:tblGrid>
        <w:gridCol w:w="8297"/>
        <w:gridCol w:w="2267"/>
      </w:tblGrid>
      <w:tr w:rsidR="00F0521A" w:rsidRPr="00C56CEF" w14:paraId="647FA010" w14:textId="77777777" w:rsidTr="00FA3E2E">
        <w:trPr>
          <w:cnfStyle w:val="100000000000" w:firstRow="1" w:lastRow="0" w:firstColumn="0" w:lastColumn="0" w:oddVBand="0" w:evenVBand="0" w:oddHBand="0" w:evenHBand="0" w:firstRowFirstColumn="0" w:firstRowLastColumn="0" w:lastRowFirstColumn="0" w:lastRowLastColumn="0"/>
          <w:tblHeader/>
        </w:trPr>
        <w:tc>
          <w:tcPr>
            <w:tcW w:w="3927" w:type="pct"/>
          </w:tcPr>
          <w:p w14:paraId="2C082DAD" w14:textId="77777777" w:rsidR="00F0521A" w:rsidRPr="00035922" w:rsidRDefault="00F0521A" w:rsidP="006069D9">
            <w:pPr>
              <w:pStyle w:val="TableHeading"/>
              <w:rPr>
                <w:rFonts w:ascii="Arial" w:hAnsi="Arial" w:cs="Arial"/>
              </w:rPr>
            </w:pPr>
            <w:bookmarkStart w:id="147" w:name="RowTitle_30"/>
            <w:bookmarkEnd w:id="147"/>
            <w:r w:rsidRPr="00035922">
              <w:rPr>
                <w:rFonts w:ascii="Arial" w:hAnsi="Arial" w:cs="Arial"/>
              </w:rPr>
              <w:t>Total moneys distributed under Section 356 of the Local Government Act 1993</w:t>
            </w:r>
          </w:p>
        </w:tc>
        <w:tc>
          <w:tcPr>
            <w:tcW w:w="1073" w:type="pct"/>
          </w:tcPr>
          <w:p w14:paraId="50CD0683" w14:textId="77777777" w:rsidR="00F0521A" w:rsidRPr="00035922" w:rsidRDefault="00F0521A" w:rsidP="006069D9">
            <w:pPr>
              <w:pStyle w:val="TableHeading"/>
              <w:rPr>
                <w:rFonts w:ascii="Arial" w:hAnsi="Arial" w:cs="Arial"/>
              </w:rPr>
            </w:pPr>
            <w:r w:rsidRPr="00035922">
              <w:rPr>
                <w:rFonts w:ascii="Arial" w:hAnsi="Arial" w:cs="Arial"/>
              </w:rPr>
              <w:t>Total</w:t>
            </w:r>
            <w:r w:rsidRPr="00035922">
              <w:rPr>
                <w:rFonts w:ascii="Arial" w:hAnsi="Arial" w:cs="Arial"/>
              </w:rPr>
              <w:br/>
              <w:t>Donations $</w:t>
            </w:r>
          </w:p>
        </w:tc>
      </w:tr>
      <w:tr w:rsidR="00F0521A" w:rsidRPr="00C56CEF" w14:paraId="3A705167" w14:textId="77777777" w:rsidTr="00FA3E2E">
        <w:trPr>
          <w:cnfStyle w:val="000000100000" w:firstRow="0" w:lastRow="0" w:firstColumn="0" w:lastColumn="0" w:oddVBand="0" w:evenVBand="0" w:oddHBand="1" w:evenHBand="0" w:firstRowFirstColumn="0" w:firstRowLastColumn="0" w:lastRowFirstColumn="0" w:lastRowLastColumn="0"/>
        </w:trPr>
        <w:tc>
          <w:tcPr>
            <w:tcW w:w="3927" w:type="pct"/>
          </w:tcPr>
          <w:p w14:paraId="0F2C62CD" w14:textId="77777777" w:rsidR="00F0521A" w:rsidRPr="00C56CEF" w:rsidRDefault="00F0521A" w:rsidP="006069D9">
            <w:pPr>
              <w:rPr>
                <w:szCs w:val="20"/>
              </w:rPr>
            </w:pPr>
            <w:r w:rsidRPr="00C56CEF">
              <w:rPr>
                <w:szCs w:val="20"/>
              </w:rPr>
              <w:t xml:space="preserve">Moneys distributed under Policy </w:t>
            </w:r>
            <w:r>
              <w:rPr>
                <w:szCs w:val="20"/>
              </w:rPr>
              <w:t>Community Initiatives Program</w:t>
            </w:r>
          </w:p>
        </w:tc>
        <w:tc>
          <w:tcPr>
            <w:tcW w:w="1073" w:type="pct"/>
          </w:tcPr>
          <w:p w14:paraId="34D715E9" w14:textId="77777777" w:rsidR="00F0521A" w:rsidRPr="00C56CEF" w:rsidRDefault="00F0521A" w:rsidP="006069D9">
            <w:pPr>
              <w:ind w:left="69"/>
              <w:rPr>
                <w:szCs w:val="20"/>
              </w:rPr>
            </w:pPr>
            <w:r>
              <w:rPr>
                <w:szCs w:val="20"/>
              </w:rPr>
              <w:t>43,250.00</w:t>
            </w:r>
          </w:p>
        </w:tc>
      </w:tr>
      <w:tr w:rsidR="00F0521A" w:rsidRPr="00515483" w14:paraId="4AF820AF" w14:textId="77777777" w:rsidTr="00FA3E2E">
        <w:tc>
          <w:tcPr>
            <w:tcW w:w="3927" w:type="pct"/>
          </w:tcPr>
          <w:p w14:paraId="01EFBA62" w14:textId="77777777" w:rsidR="00F0521A" w:rsidRPr="00C56CEF" w:rsidRDefault="00F0521A" w:rsidP="006069D9">
            <w:pPr>
              <w:rPr>
                <w:szCs w:val="20"/>
              </w:rPr>
            </w:pPr>
            <w:r>
              <w:rPr>
                <w:szCs w:val="20"/>
              </w:rPr>
              <w:t>Moneys distributed under the Events and Festivals Sponsorship Fund</w:t>
            </w:r>
          </w:p>
        </w:tc>
        <w:tc>
          <w:tcPr>
            <w:tcW w:w="1073" w:type="pct"/>
          </w:tcPr>
          <w:p w14:paraId="64CDEC89" w14:textId="77777777" w:rsidR="00F0521A" w:rsidRPr="00515483" w:rsidRDefault="00F0521A" w:rsidP="006069D9">
            <w:pPr>
              <w:ind w:left="69"/>
              <w:rPr>
                <w:szCs w:val="20"/>
              </w:rPr>
            </w:pPr>
            <w:r>
              <w:rPr>
                <w:szCs w:val="20"/>
              </w:rPr>
              <w:t>7,636.77</w:t>
            </w:r>
          </w:p>
        </w:tc>
      </w:tr>
      <w:tr w:rsidR="00F0521A" w:rsidRPr="00C56CEF" w14:paraId="21658465" w14:textId="77777777" w:rsidTr="00FA3E2E">
        <w:trPr>
          <w:cnfStyle w:val="000000100000" w:firstRow="0" w:lastRow="0" w:firstColumn="0" w:lastColumn="0" w:oddVBand="0" w:evenVBand="0" w:oddHBand="1" w:evenHBand="0" w:firstRowFirstColumn="0" w:firstRowLastColumn="0" w:lastRowFirstColumn="0" w:lastRowLastColumn="0"/>
        </w:trPr>
        <w:tc>
          <w:tcPr>
            <w:tcW w:w="3927" w:type="pct"/>
          </w:tcPr>
          <w:p w14:paraId="2C0AAD0C" w14:textId="77777777" w:rsidR="00F0521A" w:rsidRPr="00C56CEF" w:rsidRDefault="00F0521A" w:rsidP="006069D9">
            <w:pPr>
              <w:rPr>
                <w:szCs w:val="20"/>
              </w:rPr>
            </w:pPr>
            <w:r w:rsidRPr="00C56CEF">
              <w:rPr>
                <w:szCs w:val="20"/>
              </w:rPr>
              <w:t>Moneys distributed from the Mayor’s Discretionary fund</w:t>
            </w:r>
          </w:p>
        </w:tc>
        <w:tc>
          <w:tcPr>
            <w:tcW w:w="1073" w:type="pct"/>
          </w:tcPr>
          <w:p w14:paraId="309D662C" w14:textId="77777777" w:rsidR="00F0521A" w:rsidRPr="00C56CEF" w:rsidRDefault="00F0521A" w:rsidP="006069D9">
            <w:pPr>
              <w:ind w:left="69"/>
              <w:rPr>
                <w:szCs w:val="20"/>
              </w:rPr>
            </w:pPr>
            <w:r>
              <w:rPr>
                <w:szCs w:val="20"/>
              </w:rPr>
              <w:t>2,240.28</w:t>
            </w:r>
          </w:p>
        </w:tc>
      </w:tr>
      <w:tr w:rsidR="00F0521A" w:rsidRPr="00C56CEF" w14:paraId="511DAF17" w14:textId="77777777" w:rsidTr="00FA3E2E">
        <w:tc>
          <w:tcPr>
            <w:tcW w:w="3927" w:type="pct"/>
          </w:tcPr>
          <w:p w14:paraId="4E94EB6F" w14:textId="77777777" w:rsidR="00F0521A" w:rsidRPr="00C56CEF" w:rsidRDefault="00F95B96" w:rsidP="006069D9">
            <w:pPr>
              <w:rPr>
                <w:szCs w:val="20"/>
              </w:rPr>
            </w:pPr>
            <w:r>
              <w:rPr>
                <w:szCs w:val="20"/>
              </w:rPr>
              <w:t>As adopted in 2019/</w:t>
            </w:r>
            <w:r w:rsidR="00F0521A">
              <w:rPr>
                <w:szCs w:val="20"/>
              </w:rPr>
              <w:t>20</w:t>
            </w:r>
            <w:r w:rsidR="00F0521A" w:rsidRPr="00C56CEF">
              <w:rPr>
                <w:szCs w:val="20"/>
              </w:rPr>
              <w:t xml:space="preserve"> Budget</w:t>
            </w:r>
          </w:p>
        </w:tc>
        <w:tc>
          <w:tcPr>
            <w:tcW w:w="1073" w:type="pct"/>
          </w:tcPr>
          <w:p w14:paraId="4218EBDF" w14:textId="77777777" w:rsidR="00F0521A" w:rsidRPr="00C56CEF" w:rsidRDefault="00F0521A" w:rsidP="006069D9">
            <w:pPr>
              <w:ind w:left="69"/>
              <w:rPr>
                <w:szCs w:val="20"/>
              </w:rPr>
            </w:pPr>
            <w:r>
              <w:rPr>
                <w:szCs w:val="20"/>
              </w:rPr>
              <w:t>21,936.36</w:t>
            </w:r>
          </w:p>
        </w:tc>
      </w:tr>
      <w:tr w:rsidR="00F0521A" w:rsidRPr="00C56CEF" w14:paraId="4728BD59" w14:textId="77777777" w:rsidTr="00FA3E2E">
        <w:trPr>
          <w:cnfStyle w:val="000000100000" w:firstRow="0" w:lastRow="0" w:firstColumn="0" w:lastColumn="0" w:oddVBand="0" w:evenVBand="0" w:oddHBand="1" w:evenHBand="0" w:firstRowFirstColumn="0" w:firstRowLastColumn="0" w:lastRowFirstColumn="0" w:lastRowLastColumn="0"/>
        </w:trPr>
        <w:tc>
          <w:tcPr>
            <w:tcW w:w="3927" w:type="pct"/>
          </w:tcPr>
          <w:p w14:paraId="7AD2E077" w14:textId="77777777" w:rsidR="00F0521A" w:rsidRPr="00C56CEF" w:rsidRDefault="00F0521A" w:rsidP="006069D9">
            <w:pPr>
              <w:rPr>
                <w:szCs w:val="20"/>
              </w:rPr>
            </w:pPr>
            <w:r w:rsidRPr="00C56CEF">
              <w:rPr>
                <w:szCs w:val="20"/>
              </w:rPr>
              <w:t>Moneys donated under Policy Section 356 Donations – Rates Water and Sewerage Charges</w:t>
            </w:r>
          </w:p>
        </w:tc>
        <w:tc>
          <w:tcPr>
            <w:tcW w:w="1073" w:type="pct"/>
          </w:tcPr>
          <w:p w14:paraId="06FA30A4" w14:textId="77777777" w:rsidR="00F0521A" w:rsidRPr="00C56CEF" w:rsidRDefault="00F0521A" w:rsidP="006069D9">
            <w:pPr>
              <w:ind w:left="69"/>
              <w:rPr>
                <w:szCs w:val="20"/>
              </w:rPr>
            </w:pPr>
            <w:r>
              <w:rPr>
                <w:szCs w:val="20"/>
              </w:rPr>
              <w:t>125,128.92</w:t>
            </w:r>
          </w:p>
        </w:tc>
      </w:tr>
      <w:tr w:rsidR="00F0521A" w14:paraId="26900FE9" w14:textId="77777777" w:rsidTr="00FA3E2E">
        <w:tc>
          <w:tcPr>
            <w:tcW w:w="3927" w:type="pct"/>
          </w:tcPr>
          <w:p w14:paraId="00F4DAE6" w14:textId="77777777" w:rsidR="00F0521A" w:rsidRPr="00C56CEF" w:rsidRDefault="00F0521A" w:rsidP="006069D9">
            <w:pPr>
              <w:rPr>
                <w:szCs w:val="20"/>
              </w:rPr>
            </w:pPr>
            <w:r>
              <w:rPr>
                <w:szCs w:val="20"/>
              </w:rPr>
              <w:t>Moneys donated as rental subsidies</w:t>
            </w:r>
          </w:p>
        </w:tc>
        <w:tc>
          <w:tcPr>
            <w:tcW w:w="1073" w:type="pct"/>
          </w:tcPr>
          <w:p w14:paraId="4C7E5BAE" w14:textId="77777777" w:rsidR="00F0521A" w:rsidRDefault="00F0521A" w:rsidP="006069D9">
            <w:pPr>
              <w:ind w:left="69"/>
              <w:rPr>
                <w:szCs w:val="20"/>
              </w:rPr>
            </w:pPr>
            <w:r>
              <w:rPr>
                <w:szCs w:val="20"/>
              </w:rPr>
              <w:t>360,501.00</w:t>
            </w:r>
          </w:p>
        </w:tc>
      </w:tr>
      <w:tr w:rsidR="00F0521A" w:rsidRPr="00C56CEF" w14:paraId="40B29EEF" w14:textId="77777777" w:rsidTr="00FA3E2E">
        <w:trPr>
          <w:cnfStyle w:val="010000000000" w:firstRow="0" w:lastRow="1" w:firstColumn="0" w:lastColumn="0" w:oddVBand="0" w:evenVBand="0" w:oddHBand="0" w:evenHBand="0" w:firstRowFirstColumn="0" w:firstRowLastColumn="0" w:lastRowFirstColumn="0" w:lastRowLastColumn="0"/>
        </w:trPr>
        <w:tc>
          <w:tcPr>
            <w:tcW w:w="3927" w:type="pct"/>
          </w:tcPr>
          <w:p w14:paraId="7FBF1995" w14:textId="77777777" w:rsidR="00F0521A" w:rsidRPr="00FA3E2E" w:rsidRDefault="00F0521A" w:rsidP="006069D9">
            <w:pPr>
              <w:rPr>
                <w:rFonts w:ascii="Montserrat" w:hAnsi="Montserrat"/>
                <w:sz w:val="28"/>
                <w:szCs w:val="28"/>
              </w:rPr>
            </w:pPr>
            <w:r w:rsidRPr="00FA3E2E">
              <w:rPr>
                <w:rFonts w:ascii="Montserrat" w:hAnsi="Montserrat"/>
                <w:sz w:val="28"/>
                <w:szCs w:val="28"/>
              </w:rPr>
              <w:t>TOTAL</w:t>
            </w:r>
          </w:p>
        </w:tc>
        <w:tc>
          <w:tcPr>
            <w:tcW w:w="1073" w:type="pct"/>
          </w:tcPr>
          <w:p w14:paraId="61457551" w14:textId="77777777" w:rsidR="00F0521A" w:rsidRPr="00FA3E2E" w:rsidRDefault="00524622" w:rsidP="006069D9">
            <w:pPr>
              <w:ind w:left="69"/>
              <w:rPr>
                <w:rFonts w:ascii="Montserrat" w:hAnsi="Montserrat"/>
                <w:sz w:val="28"/>
                <w:szCs w:val="28"/>
              </w:rPr>
            </w:pPr>
            <w:r w:rsidRPr="00FA3E2E">
              <w:rPr>
                <w:rFonts w:ascii="Montserrat" w:hAnsi="Montserrat"/>
                <w:sz w:val="28"/>
                <w:szCs w:val="28"/>
              </w:rPr>
              <w:t>$</w:t>
            </w:r>
            <w:r w:rsidR="00F0521A" w:rsidRPr="00FA3E2E">
              <w:rPr>
                <w:rFonts w:ascii="Montserrat" w:hAnsi="Montserrat"/>
                <w:sz w:val="28"/>
                <w:szCs w:val="28"/>
              </w:rPr>
              <w:t>560,693.33</w:t>
            </w:r>
          </w:p>
        </w:tc>
      </w:tr>
    </w:tbl>
    <w:p w14:paraId="1F880FFE" w14:textId="77777777" w:rsidR="006C0B48" w:rsidRDefault="006C0B48" w:rsidP="006069D9">
      <w:pPr>
        <w:sectPr w:rsidR="006C0B48" w:rsidSect="00395049">
          <w:pgSz w:w="11906" w:h="16838"/>
          <w:pgMar w:top="824" w:right="849" w:bottom="1134" w:left="709" w:header="284" w:footer="202" w:gutter="0"/>
          <w:cols w:space="708"/>
          <w:docGrid w:linePitch="360"/>
        </w:sectPr>
      </w:pPr>
    </w:p>
    <w:tbl>
      <w:tblPr>
        <w:tblStyle w:val="LightList"/>
        <w:tblW w:w="5000" w:type="pct"/>
        <w:tblLook w:val="0460" w:firstRow="1" w:lastRow="1" w:firstColumn="0" w:lastColumn="0" w:noHBand="0" w:noVBand="1"/>
        <w:tblDescription w:val="Table listing each of the community projects that were funded by Council under the Community Initiatives program"/>
      </w:tblPr>
      <w:tblGrid>
        <w:gridCol w:w="8394"/>
        <w:gridCol w:w="2170"/>
      </w:tblGrid>
      <w:tr w:rsidR="00F0521A" w:rsidRPr="00DB4D95" w14:paraId="57498D18" w14:textId="77777777" w:rsidTr="006C0B48">
        <w:trPr>
          <w:cnfStyle w:val="100000000000" w:firstRow="1" w:lastRow="0" w:firstColumn="0" w:lastColumn="0" w:oddVBand="0" w:evenVBand="0" w:oddHBand="0" w:evenHBand="0" w:firstRowFirstColumn="0" w:firstRowLastColumn="0" w:lastRowFirstColumn="0" w:lastRowLastColumn="0"/>
          <w:tblHeader/>
        </w:trPr>
        <w:tc>
          <w:tcPr>
            <w:tcW w:w="3973" w:type="pct"/>
          </w:tcPr>
          <w:p w14:paraId="41DA3C98" w14:textId="77777777" w:rsidR="00F0521A" w:rsidRPr="00035922" w:rsidRDefault="00F0521A" w:rsidP="006069D9">
            <w:pPr>
              <w:pStyle w:val="TableHeading"/>
              <w:rPr>
                <w:rFonts w:ascii="Arial" w:hAnsi="Arial" w:cs="Arial"/>
              </w:rPr>
            </w:pPr>
            <w:bookmarkStart w:id="148" w:name="RowTitle_31"/>
            <w:bookmarkEnd w:id="148"/>
            <w:r w:rsidRPr="00035922">
              <w:rPr>
                <w:rFonts w:ascii="Arial" w:hAnsi="Arial" w:cs="Arial"/>
              </w:rPr>
              <w:lastRenderedPageBreak/>
              <w:t>Moneys distributed under Policy Community Initiatives Program</w:t>
            </w:r>
          </w:p>
        </w:tc>
        <w:tc>
          <w:tcPr>
            <w:tcW w:w="1027" w:type="pct"/>
          </w:tcPr>
          <w:p w14:paraId="6C536B55" w14:textId="77777777" w:rsidR="00F0521A" w:rsidRPr="00035922" w:rsidRDefault="00F0521A" w:rsidP="006069D9">
            <w:pPr>
              <w:pStyle w:val="TableHeading"/>
              <w:rPr>
                <w:rFonts w:ascii="Arial" w:hAnsi="Arial" w:cs="Arial"/>
              </w:rPr>
            </w:pPr>
            <w:r w:rsidRPr="00035922">
              <w:rPr>
                <w:rFonts w:ascii="Arial" w:hAnsi="Arial" w:cs="Arial"/>
              </w:rPr>
              <w:t>Donation $</w:t>
            </w:r>
          </w:p>
        </w:tc>
      </w:tr>
      <w:tr w:rsidR="00F0521A" w:rsidRPr="00214E5F" w14:paraId="0884715A" w14:textId="77777777" w:rsidTr="006C0B48">
        <w:trPr>
          <w:cnfStyle w:val="000000100000" w:firstRow="0" w:lastRow="0" w:firstColumn="0" w:lastColumn="0" w:oddVBand="0" w:evenVBand="0" w:oddHBand="1" w:evenHBand="0" w:firstRowFirstColumn="0" w:firstRowLastColumn="0" w:lastRowFirstColumn="0" w:lastRowLastColumn="0"/>
        </w:trPr>
        <w:tc>
          <w:tcPr>
            <w:tcW w:w="3973" w:type="pct"/>
          </w:tcPr>
          <w:p w14:paraId="3BB6BD3E" w14:textId="77777777" w:rsidR="00F0521A" w:rsidRPr="00560473" w:rsidRDefault="00F0521A" w:rsidP="006069D9">
            <w:pPr>
              <w:rPr>
                <w:b/>
                <w:szCs w:val="20"/>
              </w:rPr>
            </w:pPr>
            <w:r w:rsidRPr="00560473">
              <w:rPr>
                <w:b/>
                <w:szCs w:val="20"/>
              </w:rPr>
              <w:t xml:space="preserve">Name of Community Organisations or </w:t>
            </w:r>
            <w:r>
              <w:rPr>
                <w:b/>
                <w:szCs w:val="20"/>
              </w:rPr>
              <w:t>Project</w:t>
            </w:r>
          </w:p>
        </w:tc>
        <w:tc>
          <w:tcPr>
            <w:tcW w:w="1027" w:type="pct"/>
          </w:tcPr>
          <w:p w14:paraId="6C86C019" w14:textId="77777777" w:rsidR="00F0521A" w:rsidRPr="00560473" w:rsidRDefault="00F0521A" w:rsidP="006069D9">
            <w:pPr>
              <w:ind w:left="69" w:right="297"/>
              <w:rPr>
                <w:b/>
                <w:szCs w:val="20"/>
              </w:rPr>
            </w:pPr>
          </w:p>
        </w:tc>
      </w:tr>
      <w:tr w:rsidR="00F0521A" w:rsidRPr="00214E5F" w14:paraId="6233E433" w14:textId="77777777" w:rsidTr="006C0B48">
        <w:tc>
          <w:tcPr>
            <w:tcW w:w="3973" w:type="pct"/>
          </w:tcPr>
          <w:p w14:paraId="5BFD3D52" w14:textId="77777777" w:rsidR="00F0521A" w:rsidRPr="00560473" w:rsidRDefault="00F0521A" w:rsidP="006069D9">
            <w:pPr>
              <w:rPr>
                <w:rFonts w:cs="Arial"/>
                <w:szCs w:val="20"/>
              </w:rPr>
            </w:pPr>
            <w:r>
              <w:rPr>
                <w:rFonts w:cs="Arial"/>
                <w:szCs w:val="20"/>
              </w:rPr>
              <w:t>Japanese Youth Drum Project</w:t>
            </w:r>
          </w:p>
        </w:tc>
        <w:tc>
          <w:tcPr>
            <w:tcW w:w="1027" w:type="pct"/>
          </w:tcPr>
          <w:p w14:paraId="1D265266" w14:textId="77777777" w:rsidR="00F0521A" w:rsidRPr="00560473" w:rsidRDefault="00F0521A" w:rsidP="006069D9">
            <w:pPr>
              <w:ind w:left="69" w:right="297"/>
              <w:rPr>
                <w:rFonts w:cs="Arial"/>
                <w:szCs w:val="20"/>
              </w:rPr>
            </w:pPr>
            <w:r>
              <w:rPr>
                <w:rFonts w:cs="Arial"/>
                <w:szCs w:val="20"/>
              </w:rPr>
              <w:t>5,000.00</w:t>
            </w:r>
          </w:p>
        </w:tc>
      </w:tr>
      <w:tr w:rsidR="00F0521A" w:rsidRPr="00214E5F" w14:paraId="506E6CA0" w14:textId="77777777" w:rsidTr="006C0B48">
        <w:trPr>
          <w:cnfStyle w:val="000000100000" w:firstRow="0" w:lastRow="0" w:firstColumn="0" w:lastColumn="0" w:oddVBand="0" w:evenVBand="0" w:oddHBand="1" w:evenHBand="0" w:firstRowFirstColumn="0" w:firstRowLastColumn="0" w:lastRowFirstColumn="0" w:lastRowLastColumn="0"/>
        </w:trPr>
        <w:tc>
          <w:tcPr>
            <w:tcW w:w="3973" w:type="pct"/>
          </w:tcPr>
          <w:p w14:paraId="7BC66DDD" w14:textId="77777777" w:rsidR="00F0521A" w:rsidRPr="00560473" w:rsidRDefault="00F0521A" w:rsidP="006069D9">
            <w:pPr>
              <w:rPr>
                <w:rFonts w:cs="Arial"/>
                <w:szCs w:val="20"/>
              </w:rPr>
            </w:pPr>
            <w:r>
              <w:rPr>
                <w:rFonts w:cs="Arial"/>
                <w:szCs w:val="20"/>
              </w:rPr>
              <w:t>Bangalow Koalas</w:t>
            </w:r>
          </w:p>
        </w:tc>
        <w:tc>
          <w:tcPr>
            <w:tcW w:w="1027" w:type="pct"/>
          </w:tcPr>
          <w:p w14:paraId="0671A25D" w14:textId="77777777" w:rsidR="00F0521A" w:rsidRPr="00560473" w:rsidRDefault="00F0521A" w:rsidP="006069D9">
            <w:pPr>
              <w:ind w:left="69" w:right="297"/>
              <w:rPr>
                <w:rFonts w:cs="Arial"/>
                <w:szCs w:val="20"/>
              </w:rPr>
            </w:pPr>
            <w:r>
              <w:rPr>
                <w:rFonts w:cs="Arial"/>
                <w:szCs w:val="20"/>
              </w:rPr>
              <w:t>5,000.00</w:t>
            </w:r>
          </w:p>
        </w:tc>
      </w:tr>
      <w:tr w:rsidR="00F0521A" w:rsidRPr="00214E5F" w14:paraId="403D78E5" w14:textId="77777777" w:rsidTr="006C0B48">
        <w:tc>
          <w:tcPr>
            <w:tcW w:w="3973" w:type="pct"/>
          </w:tcPr>
          <w:p w14:paraId="374A21B9" w14:textId="77777777" w:rsidR="00F0521A" w:rsidRPr="00560473" w:rsidRDefault="00F0521A" w:rsidP="006069D9">
            <w:pPr>
              <w:rPr>
                <w:rFonts w:cs="Arial"/>
                <w:szCs w:val="20"/>
              </w:rPr>
            </w:pPr>
            <w:r>
              <w:rPr>
                <w:rFonts w:cs="Arial"/>
                <w:szCs w:val="20"/>
              </w:rPr>
              <w:t>Seabin Foundation Limited</w:t>
            </w:r>
          </w:p>
        </w:tc>
        <w:tc>
          <w:tcPr>
            <w:tcW w:w="1027" w:type="pct"/>
          </w:tcPr>
          <w:p w14:paraId="31FC89C1" w14:textId="77777777" w:rsidR="00F0521A" w:rsidRPr="00560473" w:rsidRDefault="00F0521A" w:rsidP="006069D9">
            <w:pPr>
              <w:ind w:left="69" w:right="297"/>
              <w:rPr>
                <w:rFonts w:cs="Arial"/>
                <w:szCs w:val="20"/>
              </w:rPr>
            </w:pPr>
            <w:r>
              <w:rPr>
                <w:rFonts w:cs="Arial"/>
                <w:szCs w:val="20"/>
              </w:rPr>
              <w:t>5,000.00</w:t>
            </w:r>
          </w:p>
        </w:tc>
      </w:tr>
      <w:tr w:rsidR="00F0521A" w:rsidRPr="00524622" w14:paraId="08341181" w14:textId="77777777" w:rsidTr="006C0B48">
        <w:trPr>
          <w:cnfStyle w:val="000000100000" w:firstRow="0" w:lastRow="0" w:firstColumn="0" w:lastColumn="0" w:oddVBand="0" w:evenVBand="0" w:oddHBand="1" w:evenHBand="0" w:firstRowFirstColumn="0" w:firstRowLastColumn="0" w:lastRowFirstColumn="0" w:lastRowLastColumn="0"/>
        </w:trPr>
        <w:tc>
          <w:tcPr>
            <w:tcW w:w="3973" w:type="pct"/>
          </w:tcPr>
          <w:p w14:paraId="1153C37C" w14:textId="77777777" w:rsidR="00F0521A" w:rsidRPr="00560473" w:rsidRDefault="00F0521A" w:rsidP="006069D9">
            <w:pPr>
              <w:rPr>
                <w:szCs w:val="20"/>
              </w:rPr>
            </w:pPr>
            <w:r>
              <w:rPr>
                <w:szCs w:val="20"/>
              </w:rPr>
              <w:t>Byron Youth Theatre</w:t>
            </w:r>
          </w:p>
        </w:tc>
        <w:tc>
          <w:tcPr>
            <w:tcW w:w="1027" w:type="pct"/>
          </w:tcPr>
          <w:p w14:paraId="557F1ACD" w14:textId="77777777" w:rsidR="00F0521A" w:rsidRPr="00560473" w:rsidRDefault="00F0521A" w:rsidP="006069D9">
            <w:pPr>
              <w:ind w:left="69" w:right="297"/>
              <w:rPr>
                <w:szCs w:val="20"/>
              </w:rPr>
            </w:pPr>
            <w:r>
              <w:rPr>
                <w:szCs w:val="20"/>
              </w:rPr>
              <w:t>5,000.00</w:t>
            </w:r>
          </w:p>
        </w:tc>
      </w:tr>
      <w:tr w:rsidR="00F0521A" w:rsidRPr="00214E5F" w14:paraId="34F6F4DA" w14:textId="77777777" w:rsidTr="006C0B48">
        <w:tc>
          <w:tcPr>
            <w:tcW w:w="3973" w:type="pct"/>
          </w:tcPr>
          <w:p w14:paraId="50902BF9" w14:textId="77777777" w:rsidR="00F0521A" w:rsidRPr="00560473" w:rsidRDefault="00F0521A" w:rsidP="006069D9">
            <w:pPr>
              <w:rPr>
                <w:szCs w:val="20"/>
              </w:rPr>
            </w:pPr>
            <w:r>
              <w:rPr>
                <w:szCs w:val="20"/>
              </w:rPr>
              <w:t>Big Scrub Landcare</w:t>
            </w:r>
          </w:p>
        </w:tc>
        <w:tc>
          <w:tcPr>
            <w:tcW w:w="1027" w:type="pct"/>
          </w:tcPr>
          <w:p w14:paraId="45F3CC71" w14:textId="77777777" w:rsidR="00F0521A" w:rsidRPr="00560473" w:rsidRDefault="00F0521A" w:rsidP="006069D9">
            <w:pPr>
              <w:ind w:left="69" w:right="297"/>
              <w:rPr>
                <w:szCs w:val="20"/>
              </w:rPr>
            </w:pPr>
            <w:r>
              <w:rPr>
                <w:szCs w:val="20"/>
              </w:rPr>
              <w:t>5,000.00</w:t>
            </w:r>
          </w:p>
        </w:tc>
      </w:tr>
      <w:tr w:rsidR="00F0521A" w:rsidRPr="00214E5F" w14:paraId="583C8F3E" w14:textId="77777777" w:rsidTr="006C0B48">
        <w:trPr>
          <w:cnfStyle w:val="000000100000" w:firstRow="0" w:lastRow="0" w:firstColumn="0" w:lastColumn="0" w:oddVBand="0" w:evenVBand="0" w:oddHBand="1" w:evenHBand="0" w:firstRowFirstColumn="0" w:firstRowLastColumn="0" w:lastRowFirstColumn="0" w:lastRowLastColumn="0"/>
        </w:trPr>
        <w:tc>
          <w:tcPr>
            <w:tcW w:w="3973" w:type="pct"/>
          </w:tcPr>
          <w:p w14:paraId="011C14F5" w14:textId="77777777" w:rsidR="00F0521A" w:rsidRPr="00560473" w:rsidRDefault="00F0521A" w:rsidP="006069D9">
            <w:pPr>
              <w:rPr>
                <w:szCs w:val="20"/>
              </w:rPr>
            </w:pPr>
            <w:r>
              <w:rPr>
                <w:szCs w:val="20"/>
              </w:rPr>
              <w:t>Shedding Community Workshop</w:t>
            </w:r>
          </w:p>
        </w:tc>
        <w:tc>
          <w:tcPr>
            <w:tcW w:w="1027" w:type="pct"/>
          </w:tcPr>
          <w:p w14:paraId="2D5CB29A" w14:textId="77777777" w:rsidR="00F0521A" w:rsidRPr="00560473" w:rsidRDefault="00F0521A" w:rsidP="006069D9">
            <w:pPr>
              <w:ind w:left="69" w:right="297"/>
              <w:rPr>
                <w:szCs w:val="20"/>
              </w:rPr>
            </w:pPr>
            <w:r>
              <w:rPr>
                <w:szCs w:val="20"/>
              </w:rPr>
              <w:t>5,000.00</w:t>
            </w:r>
          </w:p>
        </w:tc>
      </w:tr>
      <w:tr w:rsidR="00F0521A" w:rsidRPr="00214E5F" w14:paraId="13D791B2" w14:textId="77777777" w:rsidTr="006C0B48">
        <w:tc>
          <w:tcPr>
            <w:tcW w:w="3973" w:type="pct"/>
          </w:tcPr>
          <w:p w14:paraId="265025F0" w14:textId="77777777" w:rsidR="00F0521A" w:rsidRPr="00560473" w:rsidRDefault="00F0521A" w:rsidP="006069D9">
            <w:pPr>
              <w:rPr>
                <w:szCs w:val="20"/>
              </w:rPr>
            </w:pPr>
            <w:r>
              <w:rPr>
                <w:szCs w:val="20"/>
              </w:rPr>
              <w:t>Sprung! Integrated Dance Theatre</w:t>
            </w:r>
          </w:p>
        </w:tc>
        <w:tc>
          <w:tcPr>
            <w:tcW w:w="1027" w:type="pct"/>
          </w:tcPr>
          <w:p w14:paraId="6BCC3343" w14:textId="77777777" w:rsidR="00F0521A" w:rsidRPr="00560473" w:rsidRDefault="00F0521A" w:rsidP="006069D9">
            <w:pPr>
              <w:ind w:left="69" w:right="297"/>
              <w:rPr>
                <w:szCs w:val="20"/>
              </w:rPr>
            </w:pPr>
            <w:r>
              <w:rPr>
                <w:szCs w:val="20"/>
              </w:rPr>
              <w:t>5,000.00</w:t>
            </w:r>
          </w:p>
        </w:tc>
      </w:tr>
      <w:tr w:rsidR="00F0521A" w:rsidRPr="00214E5F" w14:paraId="1187B59D" w14:textId="77777777" w:rsidTr="006C0B48">
        <w:trPr>
          <w:cnfStyle w:val="000000100000" w:firstRow="0" w:lastRow="0" w:firstColumn="0" w:lastColumn="0" w:oddVBand="0" w:evenVBand="0" w:oddHBand="1" w:evenHBand="0" w:firstRowFirstColumn="0" w:firstRowLastColumn="0" w:lastRowFirstColumn="0" w:lastRowLastColumn="0"/>
        </w:trPr>
        <w:tc>
          <w:tcPr>
            <w:tcW w:w="3973" w:type="pct"/>
          </w:tcPr>
          <w:p w14:paraId="4FFD12FC" w14:textId="77777777" w:rsidR="00F0521A" w:rsidRPr="00560473" w:rsidRDefault="00F0521A" w:rsidP="006069D9">
            <w:pPr>
              <w:rPr>
                <w:szCs w:val="20"/>
              </w:rPr>
            </w:pPr>
            <w:r>
              <w:rPr>
                <w:szCs w:val="20"/>
              </w:rPr>
              <w:t>Bangalow Lions Club</w:t>
            </w:r>
          </w:p>
        </w:tc>
        <w:tc>
          <w:tcPr>
            <w:tcW w:w="1027" w:type="pct"/>
          </w:tcPr>
          <w:p w14:paraId="3ACE25AA" w14:textId="77777777" w:rsidR="00F0521A" w:rsidRPr="00560473" w:rsidRDefault="00F0521A" w:rsidP="006069D9">
            <w:pPr>
              <w:ind w:left="69" w:right="297"/>
              <w:rPr>
                <w:szCs w:val="20"/>
              </w:rPr>
            </w:pPr>
            <w:r>
              <w:rPr>
                <w:szCs w:val="20"/>
              </w:rPr>
              <w:t>2,250.00</w:t>
            </w:r>
          </w:p>
        </w:tc>
      </w:tr>
      <w:tr w:rsidR="00F0521A" w:rsidRPr="00214E5F" w14:paraId="61E7F209" w14:textId="77777777" w:rsidTr="006C0B48">
        <w:tc>
          <w:tcPr>
            <w:tcW w:w="3973" w:type="pct"/>
          </w:tcPr>
          <w:p w14:paraId="1E4F0D1F" w14:textId="77777777" w:rsidR="00F0521A" w:rsidRPr="00560473" w:rsidRDefault="00F0521A" w:rsidP="006069D9">
            <w:pPr>
              <w:rPr>
                <w:szCs w:val="20"/>
              </w:rPr>
            </w:pPr>
            <w:r>
              <w:rPr>
                <w:szCs w:val="20"/>
              </w:rPr>
              <w:t>Brunswick Heads Chamber of Commerce (Mullum2Bruns Paddle)</w:t>
            </w:r>
          </w:p>
        </w:tc>
        <w:tc>
          <w:tcPr>
            <w:tcW w:w="1027" w:type="pct"/>
          </w:tcPr>
          <w:p w14:paraId="59B723DE" w14:textId="77777777" w:rsidR="00F0521A" w:rsidRPr="00560473" w:rsidRDefault="00F0521A" w:rsidP="006069D9">
            <w:pPr>
              <w:ind w:left="69" w:right="297"/>
              <w:rPr>
                <w:szCs w:val="20"/>
              </w:rPr>
            </w:pPr>
            <w:r>
              <w:rPr>
                <w:szCs w:val="20"/>
              </w:rPr>
              <w:t>1,000.00</w:t>
            </w:r>
          </w:p>
        </w:tc>
      </w:tr>
      <w:tr w:rsidR="00F0521A" w:rsidRPr="00214E5F" w14:paraId="19186C4C" w14:textId="77777777" w:rsidTr="006C0B48">
        <w:trPr>
          <w:cnfStyle w:val="000000100000" w:firstRow="0" w:lastRow="0" w:firstColumn="0" w:lastColumn="0" w:oddVBand="0" w:evenVBand="0" w:oddHBand="1" w:evenHBand="0" w:firstRowFirstColumn="0" w:firstRowLastColumn="0" w:lastRowFirstColumn="0" w:lastRowLastColumn="0"/>
        </w:trPr>
        <w:tc>
          <w:tcPr>
            <w:tcW w:w="3973" w:type="pct"/>
          </w:tcPr>
          <w:p w14:paraId="1A3D1CD0" w14:textId="77777777" w:rsidR="00F0521A" w:rsidRPr="00560473" w:rsidRDefault="00F0521A" w:rsidP="006069D9">
            <w:pPr>
              <w:rPr>
                <w:szCs w:val="20"/>
              </w:rPr>
            </w:pPr>
            <w:r>
              <w:rPr>
                <w:szCs w:val="20"/>
              </w:rPr>
              <w:t>Queer Family</w:t>
            </w:r>
          </w:p>
        </w:tc>
        <w:tc>
          <w:tcPr>
            <w:tcW w:w="1027" w:type="pct"/>
          </w:tcPr>
          <w:p w14:paraId="35870D5D" w14:textId="77777777" w:rsidR="00F0521A" w:rsidRDefault="00F0521A" w:rsidP="006069D9">
            <w:pPr>
              <w:ind w:left="69" w:right="297"/>
              <w:rPr>
                <w:szCs w:val="20"/>
              </w:rPr>
            </w:pPr>
            <w:r>
              <w:rPr>
                <w:szCs w:val="20"/>
              </w:rPr>
              <w:t>5,000.00</w:t>
            </w:r>
          </w:p>
        </w:tc>
      </w:tr>
      <w:tr w:rsidR="00F0521A" w:rsidRPr="00214E5F" w14:paraId="4CBF6C4D" w14:textId="77777777" w:rsidTr="006C0B48">
        <w:trPr>
          <w:cnfStyle w:val="010000000000" w:firstRow="0" w:lastRow="1" w:firstColumn="0" w:lastColumn="0" w:oddVBand="0" w:evenVBand="0" w:oddHBand="0" w:evenHBand="0" w:firstRowFirstColumn="0" w:firstRowLastColumn="0" w:lastRowFirstColumn="0" w:lastRowLastColumn="0"/>
        </w:trPr>
        <w:tc>
          <w:tcPr>
            <w:tcW w:w="3973" w:type="pct"/>
          </w:tcPr>
          <w:p w14:paraId="58FF6C56" w14:textId="77777777" w:rsidR="00F0521A" w:rsidRPr="00FA3E2E" w:rsidRDefault="00F0521A" w:rsidP="006069D9">
            <w:pPr>
              <w:rPr>
                <w:rFonts w:ascii="Montserrat" w:hAnsi="Montserrat"/>
                <w:sz w:val="28"/>
                <w:szCs w:val="28"/>
              </w:rPr>
            </w:pPr>
            <w:r w:rsidRPr="00FA3E2E">
              <w:rPr>
                <w:rFonts w:ascii="Montserrat" w:hAnsi="Montserrat"/>
                <w:sz w:val="28"/>
                <w:szCs w:val="28"/>
              </w:rPr>
              <w:t xml:space="preserve">TOTAL </w:t>
            </w:r>
          </w:p>
        </w:tc>
        <w:tc>
          <w:tcPr>
            <w:tcW w:w="1027" w:type="pct"/>
          </w:tcPr>
          <w:p w14:paraId="59EBF914" w14:textId="77777777" w:rsidR="00F0521A" w:rsidRPr="00FA3E2E" w:rsidRDefault="00524622" w:rsidP="006069D9">
            <w:pPr>
              <w:ind w:left="69" w:right="297"/>
              <w:rPr>
                <w:rFonts w:ascii="Montserrat" w:hAnsi="Montserrat"/>
                <w:sz w:val="28"/>
                <w:szCs w:val="28"/>
              </w:rPr>
            </w:pPr>
            <w:r w:rsidRPr="00FA3E2E">
              <w:rPr>
                <w:rFonts w:ascii="Montserrat" w:hAnsi="Montserrat"/>
                <w:sz w:val="28"/>
                <w:szCs w:val="28"/>
              </w:rPr>
              <w:t>$</w:t>
            </w:r>
            <w:r w:rsidR="00F0521A" w:rsidRPr="00FA3E2E">
              <w:rPr>
                <w:rFonts w:ascii="Montserrat" w:hAnsi="Montserrat"/>
                <w:sz w:val="28"/>
                <w:szCs w:val="28"/>
              </w:rPr>
              <w:t>43,250.00</w:t>
            </w:r>
          </w:p>
        </w:tc>
      </w:tr>
    </w:tbl>
    <w:p w14:paraId="66AA9F5C" w14:textId="77777777" w:rsidR="006C0B48" w:rsidRDefault="006C0B48" w:rsidP="006069D9">
      <w:pPr>
        <w:sectPr w:rsidR="006C0B48" w:rsidSect="00395049">
          <w:pgSz w:w="11906" w:h="16838"/>
          <w:pgMar w:top="824" w:right="849" w:bottom="1134" w:left="709" w:header="284" w:footer="202" w:gutter="0"/>
          <w:cols w:space="708"/>
          <w:docGrid w:linePitch="360"/>
        </w:sectPr>
      </w:pPr>
    </w:p>
    <w:tbl>
      <w:tblPr>
        <w:tblStyle w:val="LightList"/>
        <w:tblW w:w="5000" w:type="pct"/>
        <w:tblLook w:val="0460" w:firstRow="1" w:lastRow="1" w:firstColumn="0" w:lastColumn="0" w:noHBand="0" w:noVBand="1"/>
        <w:tblDescription w:val="Table listing the events and festivals sponsored by Council in 2019/20"/>
      </w:tblPr>
      <w:tblGrid>
        <w:gridCol w:w="8451"/>
        <w:gridCol w:w="2113"/>
      </w:tblGrid>
      <w:tr w:rsidR="00F0521A" w:rsidRPr="00DB4D95" w14:paraId="0902F973" w14:textId="77777777" w:rsidTr="00FA3E2E">
        <w:trPr>
          <w:cnfStyle w:val="100000000000" w:firstRow="1" w:lastRow="0" w:firstColumn="0" w:lastColumn="0" w:oddVBand="0" w:evenVBand="0" w:oddHBand="0" w:evenHBand="0" w:firstRowFirstColumn="0" w:firstRowLastColumn="0" w:lastRowFirstColumn="0" w:lastRowLastColumn="0"/>
          <w:tblHeader/>
        </w:trPr>
        <w:tc>
          <w:tcPr>
            <w:tcW w:w="4000" w:type="pct"/>
          </w:tcPr>
          <w:p w14:paraId="3AB08103" w14:textId="77777777" w:rsidR="00F0521A" w:rsidRPr="00035922" w:rsidRDefault="00F0521A" w:rsidP="006069D9">
            <w:pPr>
              <w:pStyle w:val="TableHeading"/>
              <w:rPr>
                <w:rFonts w:ascii="Arial" w:hAnsi="Arial" w:cs="Arial"/>
              </w:rPr>
            </w:pPr>
            <w:bookmarkStart w:id="149" w:name="RowTitle_32"/>
            <w:bookmarkEnd w:id="149"/>
            <w:r w:rsidRPr="00035922">
              <w:rPr>
                <w:rFonts w:ascii="Arial" w:hAnsi="Arial" w:cs="Arial"/>
              </w:rPr>
              <w:lastRenderedPageBreak/>
              <w:t xml:space="preserve">Moneys distributed under the Events and Festivals Sponsorship Fund </w:t>
            </w:r>
          </w:p>
        </w:tc>
        <w:tc>
          <w:tcPr>
            <w:tcW w:w="1000" w:type="pct"/>
          </w:tcPr>
          <w:p w14:paraId="20521BD8" w14:textId="77777777" w:rsidR="00F0521A" w:rsidRPr="00035922" w:rsidRDefault="00F0521A" w:rsidP="006069D9">
            <w:pPr>
              <w:pStyle w:val="TableHeading"/>
              <w:rPr>
                <w:rFonts w:ascii="Arial" w:hAnsi="Arial" w:cs="Arial"/>
              </w:rPr>
            </w:pPr>
            <w:r w:rsidRPr="00035922">
              <w:rPr>
                <w:rFonts w:ascii="Arial" w:hAnsi="Arial" w:cs="Arial"/>
              </w:rPr>
              <w:t>Donation $</w:t>
            </w:r>
          </w:p>
        </w:tc>
      </w:tr>
      <w:tr w:rsidR="00F0521A" w:rsidRPr="00DB4D95" w14:paraId="38E922A2" w14:textId="77777777" w:rsidTr="00FA3E2E">
        <w:trPr>
          <w:cnfStyle w:val="000000100000" w:firstRow="0" w:lastRow="0" w:firstColumn="0" w:lastColumn="0" w:oddVBand="0" w:evenVBand="0" w:oddHBand="1" w:evenHBand="0" w:firstRowFirstColumn="0" w:firstRowLastColumn="0" w:lastRowFirstColumn="0" w:lastRowLastColumn="0"/>
        </w:trPr>
        <w:tc>
          <w:tcPr>
            <w:tcW w:w="4000" w:type="pct"/>
          </w:tcPr>
          <w:p w14:paraId="52286B4C" w14:textId="77777777" w:rsidR="00F0521A" w:rsidRPr="00C56CEF" w:rsidRDefault="00F0521A" w:rsidP="006069D9">
            <w:pPr>
              <w:rPr>
                <w:b/>
                <w:szCs w:val="20"/>
              </w:rPr>
            </w:pPr>
            <w:r>
              <w:rPr>
                <w:b/>
                <w:szCs w:val="20"/>
              </w:rPr>
              <w:t xml:space="preserve">Name of </w:t>
            </w:r>
            <w:r w:rsidRPr="00C56CEF">
              <w:rPr>
                <w:b/>
                <w:szCs w:val="20"/>
              </w:rPr>
              <w:t>Organ</w:t>
            </w:r>
            <w:r>
              <w:rPr>
                <w:b/>
                <w:szCs w:val="20"/>
              </w:rPr>
              <w:t>isation or Project</w:t>
            </w:r>
          </w:p>
        </w:tc>
        <w:tc>
          <w:tcPr>
            <w:tcW w:w="1000" w:type="pct"/>
          </w:tcPr>
          <w:p w14:paraId="73A91720" w14:textId="77777777" w:rsidR="00F0521A" w:rsidRPr="00C56CEF" w:rsidRDefault="00F0521A" w:rsidP="006069D9">
            <w:pPr>
              <w:ind w:left="69" w:right="297"/>
              <w:rPr>
                <w:b/>
                <w:szCs w:val="20"/>
              </w:rPr>
            </w:pPr>
          </w:p>
        </w:tc>
      </w:tr>
      <w:tr w:rsidR="00F0521A" w:rsidRPr="00A34BD3" w14:paraId="3F617C47" w14:textId="77777777" w:rsidTr="00FA3E2E">
        <w:tc>
          <w:tcPr>
            <w:tcW w:w="4000" w:type="pct"/>
          </w:tcPr>
          <w:p w14:paraId="62E26C01" w14:textId="77777777" w:rsidR="00F0521A" w:rsidRPr="00A34BD3" w:rsidRDefault="00F0521A" w:rsidP="006069D9">
            <w:pPr>
              <w:rPr>
                <w:szCs w:val="20"/>
              </w:rPr>
            </w:pPr>
            <w:r>
              <w:rPr>
                <w:szCs w:val="20"/>
              </w:rPr>
              <w:t>Japan Festival Byron Bay</w:t>
            </w:r>
          </w:p>
        </w:tc>
        <w:tc>
          <w:tcPr>
            <w:tcW w:w="1000" w:type="pct"/>
          </w:tcPr>
          <w:p w14:paraId="23564353" w14:textId="77777777" w:rsidR="00F0521A" w:rsidRPr="00A34BD3" w:rsidRDefault="00F0521A" w:rsidP="006069D9">
            <w:pPr>
              <w:ind w:left="69" w:right="297"/>
              <w:rPr>
                <w:szCs w:val="20"/>
              </w:rPr>
            </w:pPr>
            <w:r>
              <w:rPr>
                <w:szCs w:val="20"/>
              </w:rPr>
              <w:t>2,250.00</w:t>
            </w:r>
          </w:p>
        </w:tc>
      </w:tr>
      <w:tr w:rsidR="00F0521A" w:rsidRPr="00A34BD3" w14:paraId="22244D35" w14:textId="77777777" w:rsidTr="00FA3E2E">
        <w:trPr>
          <w:cnfStyle w:val="000000100000" w:firstRow="0" w:lastRow="0" w:firstColumn="0" w:lastColumn="0" w:oddVBand="0" w:evenVBand="0" w:oddHBand="1" w:evenHBand="0" w:firstRowFirstColumn="0" w:firstRowLastColumn="0" w:lastRowFirstColumn="0" w:lastRowLastColumn="0"/>
        </w:trPr>
        <w:tc>
          <w:tcPr>
            <w:tcW w:w="4000" w:type="pct"/>
          </w:tcPr>
          <w:p w14:paraId="19E98151" w14:textId="77777777" w:rsidR="00F0521A" w:rsidRPr="00A34BD3" w:rsidRDefault="00F0521A" w:rsidP="006069D9">
            <w:pPr>
              <w:rPr>
                <w:szCs w:val="20"/>
              </w:rPr>
            </w:pPr>
            <w:r>
              <w:rPr>
                <w:szCs w:val="20"/>
              </w:rPr>
              <w:t>Seabin Foundation Limited</w:t>
            </w:r>
          </w:p>
        </w:tc>
        <w:tc>
          <w:tcPr>
            <w:tcW w:w="1000" w:type="pct"/>
          </w:tcPr>
          <w:p w14:paraId="2E12CBE1" w14:textId="77777777" w:rsidR="00F0521A" w:rsidRPr="00A34BD3" w:rsidRDefault="00F0521A" w:rsidP="006069D9">
            <w:pPr>
              <w:ind w:left="69" w:right="297"/>
              <w:rPr>
                <w:szCs w:val="20"/>
              </w:rPr>
            </w:pPr>
            <w:r>
              <w:rPr>
                <w:szCs w:val="20"/>
              </w:rPr>
              <w:t>3,000.00</w:t>
            </w:r>
          </w:p>
        </w:tc>
      </w:tr>
      <w:tr w:rsidR="00F0521A" w:rsidRPr="00A34BD3" w14:paraId="2568555E" w14:textId="77777777" w:rsidTr="00FA3E2E">
        <w:tc>
          <w:tcPr>
            <w:tcW w:w="4000" w:type="pct"/>
          </w:tcPr>
          <w:p w14:paraId="65B2B541" w14:textId="77777777" w:rsidR="00F0521A" w:rsidRPr="00A34BD3" w:rsidRDefault="00F0521A" w:rsidP="006069D9">
            <w:pPr>
              <w:rPr>
                <w:szCs w:val="20"/>
              </w:rPr>
            </w:pPr>
            <w:r>
              <w:rPr>
                <w:szCs w:val="20"/>
              </w:rPr>
              <w:t>Northern Rivers Food Incorporated</w:t>
            </w:r>
          </w:p>
        </w:tc>
        <w:tc>
          <w:tcPr>
            <w:tcW w:w="1000" w:type="pct"/>
          </w:tcPr>
          <w:p w14:paraId="13E07800" w14:textId="77777777" w:rsidR="00F0521A" w:rsidRPr="00A34BD3" w:rsidRDefault="00F0521A" w:rsidP="006069D9">
            <w:pPr>
              <w:ind w:left="69" w:right="297"/>
              <w:rPr>
                <w:szCs w:val="20"/>
              </w:rPr>
            </w:pPr>
            <w:r>
              <w:rPr>
                <w:szCs w:val="20"/>
              </w:rPr>
              <w:t>900.00</w:t>
            </w:r>
          </w:p>
        </w:tc>
      </w:tr>
      <w:tr w:rsidR="00F0521A" w:rsidRPr="00A34BD3" w14:paraId="2D155FC0" w14:textId="77777777" w:rsidTr="00FA3E2E">
        <w:trPr>
          <w:cnfStyle w:val="000000100000" w:firstRow="0" w:lastRow="0" w:firstColumn="0" w:lastColumn="0" w:oddVBand="0" w:evenVBand="0" w:oddHBand="1" w:evenHBand="0" w:firstRowFirstColumn="0" w:firstRowLastColumn="0" w:lastRowFirstColumn="0" w:lastRowLastColumn="0"/>
        </w:trPr>
        <w:tc>
          <w:tcPr>
            <w:tcW w:w="4000" w:type="pct"/>
          </w:tcPr>
          <w:p w14:paraId="2E9FC7EC" w14:textId="77777777" w:rsidR="00F0521A" w:rsidRPr="00A34BD3" w:rsidRDefault="00F0521A" w:rsidP="006069D9">
            <w:pPr>
              <w:rPr>
                <w:szCs w:val="20"/>
              </w:rPr>
            </w:pPr>
            <w:r>
              <w:rPr>
                <w:szCs w:val="20"/>
              </w:rPr>
              <w:t>Creative Mullumbimby</w:t>
            </w:r>
          </w:p>
        </w:tc>
        <w:tc>
          <w:tcPr>
            <w:tcW w:w="1000" w:type="pct"/>
          </w:tcPr>
          <w:p w14:paraId="42C57B3B" w14:textId="77777777" w:rsidR="00F0521A" w:rsidRPr="00A34BD3" w:rsidRDefault="00F0521A" w:rsidP="006069D9">
            <w:pPr>
              <w:ind w:left="69" w:right="297"/>
              <w:rPr>
                <w:szCs w:val="20"/>
              </w:rPr>
            </w:pPr>
            <w:r>
              <w:rPr>
                <w:szCs w:val="20"/>
              </w:rPr>
              <w:t>1,486.77</w:t>
            </w:r>
          </w:p>
        </w:tc>
      </w:tr>
      <w:tr w:rsidR="00F0521A" w:rsidRPr="00DB4D95" w14:paraId="756A9B8C" w14:textId="77777777" w:rsidTr="00FA3E2E">
        <w:trPr>
          <w:cnfStyle w:val="010000000000" w:firstRow="0" w:lastRow="1" w:firstColumn="0" w:lastColumn="0" w:oddVBand="0" w:evenVBand="0" w:oddHBand="0" w:evenHBand="0" w:firstRowFirstColumn="0" w:firstRowLastColumn="0" w:lastRowFirstColumn="0" w:lastRowLastColumn="0"/>
        </w:trPr>
        <w:tc>
          <w:tcPr>
            <w:tcW w:w="4000" w:type="pct"/>
          </w:tcPr>
          <w:p w14:paraId="28071002" w14:textId="77777777" w:rsidR="00F0521A" w:rsidRPr="00FA3E2E" w:rsidRDefault="00F0521A" w:rsidP="006069D9">
            <w:pPr>
              <w:rPr>
                <w:rFonts w:ascii="Montserrat" w:hAnsi="Montserrat"/>
                <w:sz w:val="28"/>
                <w:szCs w:val="28"/>
              </w:rPr>
            </w:pPr>
            <w:r w:rsidRPr="00FA3E2E">
              <w:rPr>
                <w:rFonts w:ascii="Montserrat" w:hAnsi="Montserrat"/>
                <w:sz w:val="28"/>
                <w:szCs w:val="28"/>
              </w:rPr>
              <w:t>TOTAL</w:t>
            </w:r>
          </w:p>
        </w:tc>
        <w:tc>
          <w:tcPr>
            <w:tcW w:w="1000" w:type="pct"/>
          </w:tcPr>
          <w:p w14:paraId="31FDEC9A" w14:textId="77777777" w:rsidR="00F0521A" w:rsidRPr="00FA3E2E" w:rsidRDefault="00524622" w:rsidP="00873E6F">
            <w:pPr>
              <w:ind w:left="69" w:right="297"/>
              <w:rPr>
                <w:rFonts w:ascii="Montserrat" w:hAnsi="Montserrat"/>
                <w:sz w:val="28"/>
                <w:szCs w:val="28"/>
              </w:rPr>
            </w:pPr>
            <w:r w:rsidRPr="00FA3E2E">
              <w:rPr>
                <w:rFonts w:ascii="Montserrat" w:hAnsi="Montserrat"/>
                <w:sz w:val="28"/>
                <w:szCs w:val="28"/>
              </w:rPr>
              <w:t>$</w:t>
            </w:r>
            <w:r w:rsidR="00873E6F">
              <w:rPr>
                <w:rFonts w:ascii="Montserrat" w:hAnsi="Montserrat"/>
                <w:sz w:val="28"/>
                <w:szCs w:val="28"/>
              </w:rPr>
              <w:t>7,636.77</w:t>
            </w:r>
          </w:p>
        </w:tc>
      </w:tr>
    </w:tbl>
    <w:p w14:paraId="15DE2E44" w14:textId="77777777" w:rsidR="00CA7D53" w:rsidRDefault="00CA7D53" w:rsidP="006069D9">
      <w:pPr>
        <w:sectPr w:rsidR="00CA7D53" w:rsidSect="00395049">
          <w:pgSz w:w="11906" w:h="16838"/>
          <w:pgMar w:top="824" w:right="849" w:bottom="1134" w:left="709" w:header="284" w:footer="202" w:gutter="0"/>
          <w:cols w:space="708"/>
          <w:docGrid w:linePitch="360"/>
        </w:sectPr>
      </w:pPr>
    </w:p>
    <w:tbl>
      <w:tblPr>
        <w:tblStyle w:val="LightList"/>
        <w:tblW w:w="5000" w:type="pct"/>
        <w:tblLook w:val="0460" w:firstRow="1" w:lastRow="1" w:firstColumn="0" w:lastColumn="0" w:noHBand="0" w:noVBand="1"/>
        <w:tblDescription w:val="Table listing the beneficiaries of the Mayor's discrtionary funds"/>
      </w:tblPr>
      <w:tblGrid>
        <w:gridCol w:w="8612"/>
        <w:gridCol w:w="1952"/>
      </w:tblGrid>
      <w:tr w:rsidR="00F0521A" w:rsidRPr="002065B1" w14:paraId="70F8F2AF" w14:textId="77777777" w:rsidTr="00FA3E2E">
        <w:trPr>
          <w:cnfStyle w:val="100000000000" w:firstRow="1" w:lastRow="0" w:firstColumn="0" w:lastColumn="0" w:oddVBand="0" w:evenVBand="0" w:oddHBand="0" w:evenHBand="0" w:firstRowFirstColumn="0" w:firstRowLastColumn="0" w:lastRowFirstColumn="0" w:lastRowLastColumn="0"/>
          <w:trHeight w:val="255"/>
          <w:tblHeader/>
        </w:trPr>
        <w:tc>
          <w:tcPr>
            <w:tcW w:w="4076" w:type="pct"/>
            <w:noWrap/>
          </w:tcPr>
          <w:p w14:paraId="07A1A978" w14:textId="77777777" w:rsidR="00F0521A" w:rsidRPr="00035922" w:rsidRDefault="00F0521A" w:rsidP="006069D9">
            <w:pPr>
              <w:pStyle w:val="TableHeading"/>
              <w:rPr>
                <w:rFonts w:ascii="Arial" w:hAnsi="Arial" w:cs="Arial"/>
              </w:rPr>
            </w:pPr>
            <w:bookmarkStart w:id="150" w:name="RowTitle_33"/>
            <w:bookmarkEnd w:id="150"/>
            <w:r w:rsidRPr="00035922">
              <w:rPr>
                <w:rFonts w:ascii="Arial" w:hAnsi="Arial" w:cs="Arial"/>
              </w:rPr>
              <w:lastRenderedPageBreak/>
              <w:t>Section 356 Donations  from the Mayor’s Discretionary Funds</w:t>
            </w:r>
          </w:p>
        </w:tc>
        <w:tc>
          <w:tcPr>
            <w:tcW w:w="924" w:type="pct"/>
            <w:noWrap/>
          </w:tcPr>
          <w:p w14:paraId="5FEF0E00" w14:textId="77777777" w:rsidR="00F0521A" w:rsidRPr="00035922" w:rsidRDefault="00F0521A" w:rsidP="006069D9">
            <w:pPr>
              <w:pStyle w:val="TableHeading"/>
              <w:rPr>
                <w:rFonts w:ascii="Arial" w:hAnsi="Arial" w:cs="Arial"/>
              </w:rPr>
            </w:pPr>
            <w:r w:rsidRPr="00035922">
              <w:rPr>
                <w:rFonts w:ascii="Arial" w:hAnsi="Arial" w:cs="Arial"/>
              </w:rPr>
              <w:t>Donation $</w:t>
            </w:r>
          </w:p>
        </w:tc>
      </w:tr>
      <w:tr w:rsidR="00F0521A" w:rsidRPr="002065B1" w14:paraId="45F2CA81" w14:textId="77777777" w:rsidTr="00FA3E2E">
        <w:trPr>
          <w:cnfStyle w:val="000000100000" w:firstRow="0" w:lastRow="0" w:firstColumn="0" w:lastColumn="0" w:oddVBand="0" w:evenVBand="0" w:oddHBand="1" w:evenHBand="0" w:firstRowFirstColumn="0" w:firstRowLastColumn="0" w:lastRowFirstColumn="0" w:lastRowLastColumn="0"/>
          <w:trHeight w:val="255"/>
        </w:trPr>
        <w:tc>
          <w:tcPr>
            <w:tcW w:w="4076" w:type="pct"/>
            <w:noWrap/>
          </w:tcPr>
          <w:p w14:paraId="198317DE" w14:textId="77777777" w:rsidR="00F0521A" w:rsidRPr="002065B1" w:rsidRDefault="00F0521A" w:rsidP="006069D9">
            <w:pPr>
              <w:rPr>
                <w:b/>
                <w:szCs w:val="20"/>
              </w:rPr>
            </w:pPr>
            <w:r w:rsidRPr="002065B1">
              <w:rPr>
                <w:b/>
                <w:szCs w:val="20"/>
              </w:rPr>
              <w:t>Name of Community Organisations or Individual</w:t>
            </w:r>
          </w:p>
        </w:tc>
        <w:tc>
          <w:tcPr>
            <w:tcW w:w="924" w:type="pct"/>
            <w:noWrap/>
          </w:tcPr>
          <w:p w14:paraId="55374F87" w14:textId="77777777" w:rsidR="00F0521A" w:rsidRPr="002065B1" w:rsidRDefault="00F0521A" w:rsidP="006069D9">
            <w:pPr>
              <w:ind w:right="176"/>
              <w:rPr>
                <w:b/>
                <w:szCs w:val="20"/>
              </w:rPr>
            </w:pPr>
          </w:p>
        </w:tc>
      </w:tr>
      <w:tr w:rsidR="00F0521A" w:rsidRPr="002065B1" w14:paraId="2AC8AA1D" w14:textId="77777777" w:rsidTr="00FA3E2E">
        <w:trPr>
          <w:trHeight w:val="255"/>
        </w:trPr>
        <w:tc>
          <w:tcPr>
            <w:tcW w:w="4076" w:type="pct"/>
            <w:noWrap/>
          </w:tcPr>
          <w:p w14:paraId="0E4F9640" w14:textId="77777777" w:rsidR="00F0521A" w:rsidRPr="002065B1" w:rsidRDefault="00F0521A" w:rsidP="006069D9">
            <w:pPr>
              <w:rPr>
                <w:rFonts w:cs="Arial"/>
                <w:szCs w:val="20"/>
              </w:rPr>
            </w:pPr>
            <w:r w:rsidRPr="002065B1">
              <w:rPr>
                <w:rFonts w:cs="Arial"/>
                <w:szCs w:val="20"/>
              </w:rPr>
              <w:t>Byron Bay High School</w:t>
            </w:r>
          </w:p>
        </w:tc>
        <w:tc>
          <w:tcPr>
            <w:tcW w:w="924" w:type="pct"/>
            <w:noWrap/>
          </w:tcPr>
          <w:p w14:paraId="1E43D17F" w14:textId="77777777" w:rsidR="00F0521A" w:rsidRPr="002065B1" w:rsidRDefault="00F0521A" w:rsidP="006069D9">
            <w:pPr>
              <w:ind w:right="176"/>
              <w:rPr>
                <w:rFonts w:cs="Arial"/>
                <w:szCs w:val="20"/>
              </w:rPr>
            </w:pPr>
            <w:r w:rsidRPr="002065B1">
              <w:rPr>
                <w:rFonts w:cs="Arial"/>
                <w:szCs w:val="20"/>
              </w:rPr>
              <w:t>200.00</w:t>
            </w:r>
          </w:p>
        </w:tc>
      </w:tr>
      <w:tr w:rsidR="00F0521A" w:rsidRPr="002065B1" w14:paraId="073072CD" w14:textId="77777777" w:rsidTr="00FA3E2E">
        <w:trPr>
          <w:cnfStyle w:val="000000100000" w:firstRow="0" w:lastRow="0" w:firstColumn="0" w:lastColumn="0" w:oddVBand="0" w:evenVBand="0" w:oddHBand="1" w:evenHBand="0" w:firstRowFirstColumn="0" w:firstRowLastColumn="0" w:lastRowFirstColumn="0" w:lastRowLastColumn="0"/>
          <w:trHeight w:val="255"/>
        </w:trPr>
        <w:tc>
          <w:tcPr>
            <w:tcW w:w="4076" w:type="pct"/>
            <w:noWrap/>
          </w:tcPr>
          <w:p w14:paraId="6F32DE1E" w14:textId="77777777" w:rsidR="00F0521A" w:rsidRPr="002065B1" w:rsidRDefault="00F0521A" w:rsidP="006069D9">
            <w:pPr>
              <w:rPr>
                <w:rFonts w:cs="Arial"/>
                <w:szCs w:val="20"/>
              </w:rPr>
            </w:pPr>
            <w:r w:rsidRPr="002065B1">
              <w:rPr>
                <w:rFonts w:cs="Arial"/>
                <w:szCs w:val="20"/>
              </w:rPr>
              <w:t>Mullumbimby High School</w:t>
            </w:r>
          </w:p>
        </w:tc>
        <w:tc>
          <w:tcPr>
            <w:tcW w:w="924" w:type="pct"/>
            <w:noWrap/>
          </w:tcPr>
          <w:p w14:paraId="0D801EF6" w14:textId="77777777" w:rsidR="00F0521A" w:rsidRPr="002065B1" w:rsidRDefault="00F0521A" w:rsidP="006069D9">
            <w:pPr>
              <w:ind w:right="176"/>
              <w:rPr>
                <w:rFonts w:cs="Arial"/>
                <w:szCs w:val="20"/>
              </w:rPr>
            </w:pPr>
            <w:r w:rsidRPr="002065B1">
              <w:rPr>
                <w:rFonts w:cs="Arial"/>
                <w:szCs w:val="20"/>
              </w:rPr>
              <w:t>200.00</w:t>
            </w:r>
          </w:p>
        </w:tc>
      </w:tr>
      <w:tr w:rsidR="00F0521A" w:rsidRPr="002065B1" w14:paraId="38E762DF" w14:textId="77777777" w:rsidTr="00FA3E2E">
        <w:trPr>
          <w:trHeight w:val="255"/>
        </w:trPr>
        <w:tc>
          <w:tcPr>
            <w:tcW w:w="4076" w:type="pct"/>
            <w:noWrap/>
          </w:tcPr>
          <w:p w14:paraId="68B0D51F" w14:textId="77777777" w:rsidR="00F0521A" w:rsidRPr="002065B1" w:rsidRDefault="00F0521A" w:rsidP="006069D9">
            <w:pPr>
              <w:rPr>
                <w:rFonts w:cs="Arial"/>
                <w:szCs w:val="20"/>
              </w:rPr>
            </w:pPr>
            <w:r w:rsidRPr="002065B1">
              <w:rPr>
                <w:rFonts w:cs="Arial"/>
                <w:szCs w:val="20"/>
              </w:rPr>
              <w:t>Byron Rudolf Steiner School</w:t>
            </w:r>
          </w:p>
        </w:tc>
        <w:tc>
          <w:tcPr>
            <w:tcW w:w="924" w:type="pct"/>
            <w:noWrap/>
          </w:tcPr>
          <w:p w14:paraId="62ECFE5F" w14:textId="77777777" w:rsidR="00F0521A" w:rsidRPr="002065B1" w:rsidRDefault="00F0521A" w:rsidP="006069D9">
            <w:pPr>
              <w:ind w:right="176"/>
              <w:rPr>
                <w:rFonts w:cs="Arial"/>
                <w:szCs w:val="20"/>
              </w:rPr>
            </w:pPr>
            <w:r w:rsidRPr="002065B1">
              <w:rPr>
                <w:rFonts w:cs="Arial"/>
                <w:szCs w:val="20"/>
              </w:rPr>
              <w:t>200.00</w:t>
            </w:r>
          </w:p>
        </w:tc>
      </w:tr>
      <w:tr w:rsidR="00F0521A" w:rsidRPr="002065B1" w14:paraId="27F59B00" w14:textId="77777777" w:rsidTr="00FA3E2E">
        <w:trPr>
          <w:cnfStyle w:val="000000100000" w:firstRow="0" w:lastRow="0" w:firstColumn="0" w:lastColumn="0" w:oddVBand="0" w:evenVBand="0" w:oddHBand="1" w:evenHBand="0" w:firstRowFirstColumn="0" w:firstRowLastColumn="0" w:lastRowFirstColumn="0" w:lastRowLastColumn="0"/>
          <w:trHeight w:val="255"/>
        </w:trPr>
        <w:tc>
          <w:tcPr>
            <w:tcW w:w="4076" w:type="pct"/>
            <w:noWrap/>
          </w:tcPr>
          <w:p w14:paraId="1FC8CF1E" w14:textId="77777777" w:rsidR="00F0521A" w:rsidRPr="002065B1" w:rsidRDefault="00F0521A" w:rsidP="006069D9">
            <w:pPr>
              <w:rPr>
                <w:rFonts w:cs="Arial"/>
                <w:szCs w:val="20"/>
              </w:rPr>
            </w:pPr>
            <w:r w:rsidRPr="002065B1">
              <w:rPr>
                <w:rFonts w:cs="Arial"/>
                <w:szCs w:val="20"/>
              </w:rPr>
              <w:t>Mullumbimby Shearwater School</w:t>
            </w:r>
          </w:p>
        </w:tc>
        <w:tc>
          <w:tcPr>
            <w:tcW w:w="924" w:type="pct"/>
            <w:noWrap/>
          </w:tcPr>
          <w:p w14:paraId="75BE7E06" w14:textId="77777777" w:rsidR="00F0521A" w:rsidRPr="002065B1" w:rsidRDefault="00F0521A" w:rsidP="006069D9">
            <w:pPr>
              <w:ind w:right="176"/>
              <w:rPr>
                <w:rFonts w:cs="Arial"/>
                <w:szCs w:val="20"/>
              </w:rPr>
            </w:pPr>
            <w:r w:rsidRPr="002065B1">
              <w:rPr>
                <w:rFonts w:cs="Arial"/>
                <w:szCs w:val="20"/>
              </w:rPr>
              <w:t>200.00</w:t>
            </w:r>
          </w:p>
        </w:tc>
      </w:tr>
      <w:tr w:rsidR="00F0521A" w:rsidRPr="002065B1" w14:paraId="2A89E45D" w14:textId="77777777" w:rsidTr="00FA3E2E">
        <w:trPr>
          <w:trHeight w:val="255"/>
        </w:trPr>
        <w:tc>
          <w:tcPr>
            <w:tcW w:w="4076" w:type="pct"/>
            <w:noWrap/>
          </w:tcPr>
          <w:p w14:paraId="14481B5B" w14:textId="77777777" w:rsidR="00F0521A" w:rsidRPr="002065B1" w:rsidRDefault="00F0521A" w:rsidP="006069D9">
            <w:pPr>
              <w:rPr>
                <w:rFonts w:cs="Arial"/>
                <w:szCs w:val="20"/>
              </w:rPr>
            </w:pPr>
            <w:r w:rsidRPr="002065B1">
              <w:rPr>
                <w:rFonts w:cs="Arial"/>
                <w:szCs w:val="20"/>
              </w:rPr>
              <w:t>Ocean Shores Art Expo</w:t>
            </w:r>
          </w:p>
        </w:tc>
        <w:tc>
          <w:tcPr>
            <w:tcW w:w="924" w:type="pct"/>
            <w:noWrap/>
          </w:tcPr>
          <w:p w14:paraId="2D4E290F" w14:textId="77777777" w:rsidR="00F0521A" w:rsidRPr="002065B1" w:rsidRDefault="00F0521A" w:rsidP="006069D9">
            <w:pPr>
              <w:ind w:right="176"/>
              <w:rPr>
                <w:rFonts w:cs="Arial"/>
                <w:szCs w:val="20"/>
              </w:rPr>
            </w:pPr>
            <w:r w:rsidRPr="002065B1">
              <w:rPr>
                <w:rFonts w:cs="Arial"/>
                <w:szCs w:val="20"/>
              </w:rPr>
              <w:t>300.00</w:t>
            </w:r>
          </w:p>
        </w:tc>
      </w:tr>
      <w:tr w:rsidR="00F0521A" w:rsidRPr="002065B1" w14:paraId="13629CE4" w14:textId="77777777" w:rsidTr="00FA3E2E">
        <w:trPr>
          <w:cnfStyle w:val="000000100000" w:firstRow="0" w:lastRow="0" w:firstColumn="0" w:lastColumn="0" w:oddVBand="0" w:evenVBand="0" w:oddHBand="1" w:evenHBand="0" w:firstRowFirstColumn="0" w:firstRowLastColumn="0" w:lastRowFirstColumn="0" w:lastRowLastColumn="0"/>
          <w:trHeight w:val="255"/>
        </w:trPr>
        <w:tc>
          <w:tcPr>
            <w:tcW w:w="4076" w:type="pct"/>
            <w:noWrap/>
          </w:tcPr>
          <w:p w14:paraId="070A9B4E" w14:textId="77777777" w:rsidR="00F0521A" w:rsidRPr="002065B1" w:rsidRDefault="00F0521A" w:rsidP="006069D9">
            <w:pPr>
              <w:rPr>
                <w:rFonts w:cs="Arial"/>
                <w:szCs w:val="20"/>
              </w:rPr>
            </w:pPr>
            <w:r w:rsidRPr="002065B1">
              <w:rPr>
                <w:rFonts w:cs="Arial"/>
                <w:szCs w:val="20"/>
              </w:rPr>
              <w:t>Sophia Gardner</w:t>
            </w:r>
          </w:p>
        </w:tc>
        <w:tc>
          <w:tcPr>
            <w:tcW w:w="924" w:type="pct"/>
            <w:noWrap/>
          </w:tcPr>
          <w:p w14:paraId="3CF4B8CE" w14:textId="77777777" w:rsidR="00F0521A" w:rsidRPr="002065B1" w:rsidRDefault="00F0521A" w:rsidP="006069D9">
            <w:pPr>
              <w:ind w:right="176"/>
              <w:rPr>
                <w:rFonts w:cs="Arial"/>
                <w:szCs w:val="20"/>
              </w:rPr>
            </w:pPr>
            <w:r w:rsidRPr="002065B1">
              <w:rPr>
                <w:rFonts w:cs="Arial"/>
                <w:szCs w:val="20"/>
              </w:rPr>
              <w:t>140.28</w:t>
            </w:r>
          </w:p>
        </w:tc>
      </w:tr>
      <w:tr w:rsidR="00F0521A" w:rsidRPr="002065B1" w14:paraId="2C4F4808" w14:textId="77777777" w:rsidTr="00FA3E2E">
        <w:trPr>
          <w:trHeight w:val="255"/>
        </w:trPr>
        <w:tc>
          <w:tcPr>
            <w:tcW w:w="4076" w:type="pct"/>
            <w:noWrap/>
          </w:tcPr>
          <w:p w14:paraId="49299970" w14:textId="77777777" w:rsidR="00F0521A" w:rsidRPr="002065B1" w:rsidRDefault="00F0521A" w:rsidP="006069D9">
            <w:pPr>
              <w:rPr>
                <w:rFonts w:cs="Arial"/>
                <w:szCs w:val="20"/>
              </w:rPr>
            </w:pPr>
            <w:r w:rsidRPr="002065B1">
              <w:rPr>
                <w:rFonts w:cs="Arial"/>
                <w:szCs w:val="20"/>
              </w:rPr>
              <w:t>Resilient Byron</w:t>
            </w:r>
          </w:p>
        </w:tc>
        <w:tc>
          <w:tcPr>
            <w:tcW w:w="924" w:type="pct"/>
            <w:noWrap/>
          </w:tcPr>
          <w:p w14:paraId="5BF049E2" w14:textId="77777777" w:rsidR="00F0521A" w:rsidRPr="002065B1" w:rsidRDefault="00F0521A" w:rsidP="006069D9">
            <w:pPr>
              <w:ind w:right="176"/>
              <w:rPr>
                <w:rFonts w:cs="Arial"/>
                <w:szCs w:val="20"/>
              </w:rPr>
            </w:pPr>
            <w:r w:rsidRPr="002065B1">
              <w:rPr>
                <w:rFonts w:cs="Arial"/>
                <w:szCs w:val="20"/>
              </w:rPr>
              <w:t>1,000.00</w:t>
            </w:r>
          </w:p>
        </w:tc>
      </w:tr>
      <w:tr w:rsidR="00F0521A" w:rsidRPr="00DB4D95" w14:paraId="0A171265" w14:textId="77777777" w:rsidTr="00FA3E2E">
        <w:trPr>
          <w:cnfStyle w:val="010000000000" w:firstRow="0" w:lastRow="1" w:firstColumn="0" w:lastColumn="0" w:oddVBand="0" w:evenVBand="0" w:oddHBand="0" w:evenHBand="0" w:firstRowFirstColumn="0" w:firstRowLastColumn="0" w:lastRowFirstColumn="0" w:lastRowLastColumn="0"/>
          <w:trHeight w:val="255"/>
        </w:trPr>
        <w:tc>
          <w:tcPr>
            <w:tcW w:w="4076" w:type="pct"/>
            <w:noWrap/>
          </w:tcPr>
          <w:p w14:paraId="788B2814" w14:textId="77777777" w:rsidR="00F0521A" w:rsidRPr="00FA3E2E" w:rsidRDefault="00F0521A" w:rsidP="006069D9">
            <w:pPr>
              <w:rPr>
                <w:rFonts w:ascii="Montserrat" w:hAnsi="Montserrat"/>
                <w:sz w:val="28"/>
                <w:szCs w:val="28"/>
              </w:rPr>
            </w:pPr>
            <w:r w:rsidRPr="00FA3E2E">
              <w:rPr>
                <w:rFonts w:ascii="Montserrat" w:hAnsi="Montserrat"/>
                <w:sz w:val="28"/>
                <w:szCs w:val="28"/>
              </w:rPr>
              <w:t xml:space="preserve">TOTAL </w:t>
            </w:r>
          </w:p>
        </w:tc>
        <w:tc>
          <w:tcPr>
            <w:tcW w:w="924" w:type="pct"/>
            <w:noWrap/>
          </w:tcPr>
          <w:p w14:paraId="0D8D8AEB" w14:textId="77777777" w:rsidR="00F0521A" w:rsidRPr="00FA3E2E" w:rsidRDefault="00524622" w:rsidP="006069D9">
            <w:pPr>
              <w:ind w:right="176"/>
              <w:rPr>
                <w:rFonts w:ascii="Montserrat" w:hAnsi="Montserrat"/>
                <w:sz w:val="28"/>
                <w:szCs w:val="28"/>
              </w:rPr>
            </w:pPr>
            <w:r w:rsidRPr="00FA3E2E">
              <w:rPr>
                <w:rFonts w:ascii="Montserrat" w:hAnsi="Montserrat"/>
                <w:sz w:val="28"/>
                <w:szCs w:val="28"/>
              </w:rPr>
              <w:t>$</w:t>
            </w:r>
            <w:r w:rsidR="00F0521A" w:rsidRPr="00FA3E2E">
              <w:rPr>
                <w:rFonts w:ascii="Montserrat" w:hAnsi="Montserrat"/>
                <w:sz w:val="28"/>
                <w:szCs w:val="28"/>
              </w:rPr>
              <w:t>2,240.28</w:t>
            </w:r>
          </w:p>
        </w:tc>
      </w:tr>
    </w:tbl>
    <w:p w14:paraId="322968EF" w14:textId="77777777" w:rsidR="006C0B48" w:rsidRDefault="006C0B48" w:rsidP="006069D9">
      <w:pPr>
        <w:rPr>
          <w:rFonts w:cs="Arial"/>
        </w:rPr>
        <w:sectPr w:rsidR="006C0B48" w:rsidSect="00395049">
          <w:pgSz w:w="11906" w:h="16838"/>
          <w:pgMar w:top="824" w:right="849" w:bottom="1134" w:left="709" w:header="284" w:footer="202" w:gutter="0"/>
          <w:cols w:space="708"/>
          <w:docGrid w:linePitch="360"/>
        </w:sectPr>
      </w:pPr>
    </w:p>
    <w:tbl>
      <w:tblPr>
        <w:tblStyle w:val="LightList"/>
        <w:tblW w:w="5000" w:type="pct"/>
        <w:tblLook w:val="0460" w:firstRow="1" w:lastRow="1" w:firstColumn="0" w:lastColumn="0" w:noHBand="0" w:noVBand="1"/>
        <w:tblDescription w:val="Table listing the budgetted donations for the 2019/20 financial year"/>
      </w:tblPr>
      <w:tblGrid>
        <w:gridCol w:w="8451"/>
        <w:gridCol w:w="2113"/>
      </w:tblGrid>
      <w:tr w:rsidR="00F0521A" w:rsidRPr="00DB4D95" w14:paraId="6D6F5C50" w14:textId="77777777" w:rsidTr="00FA3E2E">
        <w:trPr>
          <w:cnfStyle w:val="100000000000" w:firstRow="1" w:lastRow="0" w:firstColumn="0" w:lastColumn="0" w:oddVBand="0" w:evenVBand="0" w:oddHBand="0" w:evenHBand="0" w:firstRowFirstColumn="0" w:firstRowLastColumn="0" w:lastRowFirstColumn="0" w:lastRowLastColumn="0"/>
          <w:tblHeader/>
        </w:trPr>
        <w:tc>
          <w:tcPr>
            <w:tcW w:w="4000" w:type="pct"/>
          </w:tcPr>
          <w:p w14:paraId="79AB7429" w14:textId="77777777" w:rsidR="00F0521A" w:rsidRPr="00035922" w:rsidRDefault="00F0521A" w:rsidP="006069D9">
            <w:pPr>
              <w:pStyle w:val="TableHeading"/>
              <w:rPr>
                <w:rFonts w:ascii="Arial" w:hAnsi="Arial" w:cs="Arial"/>
              </w:rPr>
            </w:pPr>
            <w:bookmarkStart w:id="151" w:name="RowTitle_34"/>
            <w:bookmarkEnd w:id="151"/>
            <w:r w:rsidRPr="00035922">
              <w:rPr>
                <w:rFonts w:ascii="Arial" w:hAnsi="Arial" w:cs="Arial"/>
              </w:rPr>
              <w:lastRenderedPageBreak/>
              <w:t>Section 356 Donations – As</w:t>
            </w:r>
            <w:r w:rsidR="00F95B96" w:rsidRPr="00035922">
              <w:rPr>
                <w:rFonts w:ascii="Arial" w:hAnsi="Arial" w:cs="Arial"/>
              </w:rPr>
              <w:t xml:space="preserve"> adopted in 2019/</w:t>
            </w:r>
            <w:r w:rsidRPr="00035922">
              <w:rPr>
                <w:rFonts w:ascii="Arial" w:hAnsi="Arial" w:cs="Arial"/>
              </w:rPr>
              <w:t>20 Budget</w:t>
            </w:r>
          </w:p>
        </w:tc>
        <w:tc>
          <w:tcPr>
            <w:tcW w:w="1000" w:type="pct"/>
          </w:tcPr>
          <w:p w14:paraId="419432D8" w14:textId="77777777" w:rsidR="00F0521A" w:rsidRPr="00035922" w:rsidRDefault="00F0521A" w:rsidP="006069D9">
            <w:pPr>
              <w:pStyle w:val="TableHeading"/>
              <w:rPr>
                <w:rFonts w:ascii="Arial" w:hAnsi="Arial" w:cs="Arial"/>
                <w:highlight w:val="cyan"/>
              </w:rPr>
            </w:pPr>
            <w:r w:rsidRPr="00035922">
              <w:rPr>
                <w:rFonts w:ascii="Arial" w:hAnsi="Arial" w:cs="Arial"/>
              </w:rPr>
              <w:t xml:space="preserve">Donation </w:t>
            </w:r>
          </w:p>
        </w:tc>
      </w:tr>
      <w:tr w:rsidR="00F0521A" w:rsidRPr="00DB4D95" w14:paraId="31718EAA" w14:textId="77777777" w:rsidTr="00FA3E2E">
        <w:trPr>
          <w:cnfStyle w:val="000000100000" w:firstRow="0" w:lastRow="0" w:firstColumn="0" w:lastColumn="0" w:oddVBand="0" w:evenVBand="0" w:oddHBand="1" w:evenHBand="0" w:firstRowFirstColumn="0" w:firstRowLastColumn="0" w:lastRowFirstColumn="0" w:lastRowLastColumn="0"/>
        </w:trPr>
        <w:tc>
          <w:tcPr>
            <w:tcW w:w="4000" w:type="pct"/>
          </w:tcPr>
          <w:p w14:paraId="64354CB7" w14:textId="77777777" w:rsidR="00F0521A" w:rsidRPr="00C56CEF" w:rsidRDefault="00F0521A" w:rsidP="006069D9">
            <w:pPr>
              <w:rPr>
                <w:b/>
                <w:szCs w:val="20"/>
              </w:rPr>
            </w:pPr>
            <w:r w:rsidRPr="00C56CEF">
              <w:rPr>
                <w:b/>
                <w:szCs w:val="20"/>
              </w:rPr>
              <w:t xml:space="preserve">Name of Community Organisations or </w:t>
            </w:r>
            <w:r>
              <w:rPr>
                <w:b/>
                <w:szCs w:val="20"/>
              </w:rPr>
              <w:t>Project</w:t>
            </w:r>
          </w:p>
        </w:tc>
        <w:tc>
          <w:tcPr>
            <w:tcW w:w="1000" w:type="pct"/>
          </w:tcPr>
          <w:p w14:paraId="6BCCF8CC" w14:textId="77777777" w:rsidR="00F0521A" w:rsidRPr="00C56CEF" w:rsidRDefault="00F0521A" w:rsidP="006069D9">
            <w:pPr>
              <w:ind w:left="69" w:right="297"/>
              <w:rPr>
                <w:b/>
                <w:szCs w:val="20"/>
              </w:rPr>
            </w:pPr>
          </w:p>
        </w:tc>
      </w:tr>
      <w:tr w:rsidR="00F0521A" w:rsidRPr="00A34BD3" w14:paraId="55F14846" w14:textId="77777777" w:rsidTr="00FA3E2E">
        <w:tc>
          <w:tcPr>
            <w:tcW w:w="4000" w:type="pct"/>
          </w:tcPr>
          <w:p w14:paraId="6C7AE09A" w14:textId="77777777" w:rsidR="00F0521A" w:rsidRPr="00A34BD3" w:rsidRDefault="00F0521A" w:rsidP="006069D9">
            <w:pPr>
              <w:rPr>
                <w:szCs w:val="20"/>
              </w:rPr>
            </w:pPr>
            <w:r>
              <w:rPr>
                <w:szCs w:val="20"/>
              </w:rPr>
              <w:t>North Coast Academy of Sport</w:t>
            </w:r>
          </w:p>
        </w:tc>
        <w:tc>
          <w:tcPr>
            <w:tcW w:w="1000" w:type="pct"/>
          </w:tcPr>
          <w:p w14:paraId="410773C6" w14:textId="77777777" w:rsidR="00F0521A" w:rsidRPr="00A34BD3" w:rsidRDefault="00F0521A" w:rsidP="006069D9">
            <w:pPr>
              <w:tabs>
                <w:tab w:val="left" w:pos="1183"/>
              </w:tabs>
              <w:ind w:left="69" w:right="297"/>
              <w:rPr>
                <w:szCs w:val="20"/>
              </w:rPr>
            </w:pPr>
            <w:r>
              <w:rPr>
                <w:szCs w:val="20"/>
              </w:rPr>
              <w:t>3,900.00</w:t>
            </w:r>
          </w:p>
        </w:tc>
      </w:tr>
      <w:tr w:rsidR="00F0521A" w:rsidRPr="00A34BD3" w14:paraId="4459D748" w14:textId="77777777" w:rsidTr="00FA3E2E">
        <w:trPr>
          <w:cnfStyle w:val="000000100000" w:firstRow="0" w:lastRow="0" w:firstColumn="0" w:lastColumn="0" w:oddVBand="0" w:evenVBand="0" w:oddHBand="1" w:evenHBand="0" w:firstRowFirstColumn="0" w:firstRowLastColumn="0" w:lastRowFirstColumn="0" w:lastRowLastColumn="0"/>
        </w:trPr>
        <w:tc>
          <w:tcPr>
            <w:tcW w:w="4000" w:type="pct"/>
          </w:tcPr>
          <w:p w14:paraId="246E7B00" w14:textId="77777777" w:rsidR="00F0521A" w:rsidRPr="00A34BD3" w:rsidRDefault="00F0521A" w:rsidP="006069D9">
            <w:pPr>
              <w:rPr>
                <w:szCs w:val="20"/>
              </w:rPr>
            </w:pPr>
            <w:r>
              <w:rPr>
                <w:szCs w:val="20"/>
              </w:rPr>
              <w:t>Tweed/Byron Life Education</w:t>
            </w:r>
          </w:p>
        </w:tc>
        <w:tc>
          <w:tcPr>
            <w:tcW w:w="1000" w:type="pct"/>
          </w:tcPr>
          <w:p w14:paraId="3D71731C" w14:textId="77777777" w:rsidR="00F0521A" w:rsidRPr="00A34BD3" w:rsidRDefault="00F0521A" w:rsidP="006069D9">
            <w:pPr>
              <w:tabs>
                <w:tab w:val="left" w:pos="1183"/>
              </w:tabs>
              <w:ind w:left="69" w:right="297"/>
              <w:rPr>
                <w:szCs w:val="20"/>
              </w:rPr>
            </w:pPr>
            <w:r>
              <w:rPr>
                <w:szCs w:val="20"/>
              </w:rPr>
              <w:t>3,200.00</w:t>
            </w:r>
          </w:p>
        </w:tc>
      </w:tr>
      <w:tr w:rsidR="00F0521A" w:rsidRPr="00A34BD3" w14:paraId="243F8E38" w14:textId="77777777" w:rsidTr="00FA3E2E">
        <w:tc>
          <w:tcPr>
            <w:tcW w:w="4000" w:type="pct"/>
          </w:tcPr>
          <w:p w14:paraId="45A4C464" w14:textId="77777777" w:rsidR="00F0521A" w:rsidRPr="00A34BD3" w:rsidRDefault="00F0521A" w:rsidP="006069D9">
            <w:pPr>
              <w:rPr>
                <w:szCs w:val="20"/>
              </w:rPr>
            </w:pPr>
            <w:r>
              <w:rPr>
                <w:szCs w:val="20"/>
              </w:rPr>
              <w:t>Westpac Rescue Helicopter</w:t>
            </w:r>
          </w:p>
        </w:tc>
        <w:tc>
          <w:tcPr>
            <w:tcW w:w="1000" w:type="pct"/>
          </w:tcPr>
          <w:p w14:paraId="5D0F04FF" w14:textId="77777777" w:rsidR="00F0521A" w:rsidRPr="00A34BD3" w:rsidRDefault="00F0521A" w:rsidP="006069D9">
            <w:pPr>
              <w:tabs>
                <w:tab w:val="left" w:pos="1183"/>
              </w:tabs>
              <w:ind w:left="69" w:right="297"/>
              <w:rPr>
                <w:szCs w:val="20"/>
              </w:rPr>
            </w:pPr>
            <w:r>
              <w:rPr>
                <w:szCs w:val="20"/>
              </w:rPr>
              <w:t>5,100.00</w:t>
            </w:r>
          </w:p>
        </w:tc>
      </w:tr>
      <w:tr w:rsidR="00F0521A" w:rsidRPr="00A34BD3" w14:paraId="4038DC58" w14:textId="77777777" w:rsidTr="00FA3E2E">
        <w:trPr>
          <w:cnfStyle w:val="000000100000" w:firstRow="0" w:lastRow="0" w:firstColumn="0" w:lastColumn="0" w:oddVBand="0" w:evenVBand="0" w:oddHBand="1" w:evenHBand="0" w:firstRowFirstColumn="0" w:firstRowLastColumn="0" w:lastRowFirstColumn="0" w:lastRowLastColumn="0"/>
        </w:trPr>
        <w:tc>
          <w:tcPr>
            <w:tcW w:w="4000" w:type="pct"/>
          </w:tcPr>
          <w:p w14:paraId="353FBD2E" w14:textId="77777777" w:rsidR="00F0521A" w:rsidRPr="00A34BD3" w:rsidRDefault="00F0521A" w:rsidP="006069D9">
            <w:pPr>
              <w:rPr>
                <w:szCs w:val="20"/>
              </w:rPr>
            </w:pPr>
            <w:r>
              <w:rPr>
                <w:szCs w:val="20"/>
              </w:rPr>
              <w:t>Brunswick Valley Rescue</w:t>
            </w:r>
          </w:p>
        </w:tc>
        <w:tc>
          <w:tcPr>
            <w:tcW w:w="1000" w:type="pct"/>
          </w:tcPr>
          <w:p w14:paraId="69496872" w14:textId="77777777" w:rsidR="00F0521A" w:rsidRPr="00A34BD3" w:rsidRDefault="00F0521A" w:rsidP="006069D9">
            <w:pPr>
              <w:tabs>
                <w:tab w:val="left" w:pos="1183"/>
              </w:tabs>
              <w:ind w:left="69" w:right="297"/>
              <w:rPr>
                <w:szCs w:val="20"/>
              </w:rPr>
            </w:pPr>
            <w:r>
              <w:rPr>
                <w:szCs w:val="20"/>
              </w:rPr>
              <w:t>4,636.36</w:t>
            </w:r>
          </w:p>
        </w:tc>
      </w:tr>
      <w:tr w:rsidR="00F0521A" w:rsidRPr="00A34BD3" w14:paraId="5D95AC3D" w14:textId="77777777" w:rsidTr="00FA3E2E">
        <w:tc>
          <w:tcPr>
            <w:tcW w:w="4000" w:type="pct"/>
          </w:tcPr>
          <w:p w14:paraId="6069EA44" w14:textId="77777777" w:rsidR="00F0521A" w:rsidRPr="00A34BD3" w:rsidRDefault="00F0521A" w:rsidP="006069D9">
            <w:pPr>
              <w:rPr>
                <w:szCs w:val="20"/>
              </w:rPr>
            </w:pPr>
            <w:r>
              <w:rPr>
                <w:szCs w:val="20"/>
              </w:rPr>
              <w:t>Brunswick Volunteer Marine Rescue</w:t>
            </w:r>
          </w:p>
        </w:tc>
        <w:tc>
          <w:tcPr>
            <w:tcW w:w="1000" w:type="pct"/>
          </w:tcPr>
          <w:p w14:paraId="5A4D2BC9" w14:textId="77777777" w:rsidR="00F0521A" w:rsidRPr="00A34BD3" w:rsidRDefault="00F0521A" w:rsidP="006069D9">
            <w:pPr>
              <w:tabs>
                <w:tab w:val="left" w:pos="1183"/>
              </w:tabs>
              <w:ind w:left="69" w:right="297"/>
              <w:rPr>
                <w:szCs w:val="20"/>
              </w:rPr>
            </w:pPr>
            <w:r>
              <w:rPr>
                <w:szCs w:val="20"/>
              </w:rPr>
              <w:t>5,100.00</w:t>
            </w:r>
          </w:p>
        </w:tc>
      </w:tr>
      <w:tr w:rsidR="00F0521A" w:rsidRPr="00DB4D95" w14:paraId="04264A0E" w14:textId="77777777" w:rsidTr="00FA3E2E">
        <w:trPr>
          <w:cnfStyle w:val="010000000000" w:firstRow="0" w:lastRow="1" w:firstColumn="0" w:lastColumn="0" w:oddVBand="0" w:evenVBand="0" w:oddHBand="0" w:evenHBand="0" w:firstRowFirstColumn="0" w:firstRowLastColumn="0" w:lastRowFirstColumn="0" w:lastRowLastColumn="0"/>
        </w:trPr>
        <w:tc>
          <w:tcPr>
            <w:tcW w:w="4000" w:type="pct"/>
          </w:tcPr>
          <w:p w14:paraId="51FD816B" w14:textId="77777777" w:rsidR="00F0521A" w:rsidRPr="00FA3E2E" w:rsidRDefault="00F0521A" w:rsidP="006069D9">
            <w:pPr>
              <w:rPr>
                <w:rFonts w:ascii="Montserrat" w:hAnsi="Montserrat"/>
                <w:sz w:val="28"/>
                <w:szCs w:val="28"/>
              </w:rPr>
            </w:pPr>
            <w:r w:rsidRPr="00FA3E2E">
              <w:rPr>
                <w:rFonts w:ascii="Montserrat" w:hAnsi="Montserrat"/>
                <w:sz w:val="28"/>
                <w:szCs w:val="28"/>
              </w:rPr>
              <w:t>TOTAL</w:t>
            </w:r>
          </w:p>
        </w:tc>
        <w:tc>
          <w:tcPr>
            <w:tcW w:w="1000" w:type="pct"/>
          </w:tcPr>
          <w:p w14:paraId="055AB6DF" w14:textId="77777777" w:rsidR="00F0521A" w:rsidRPr="00FA3E2E" w:rsidRDefault="00524622" w:rsidP="00065BDC">
            <w:pPr>
              <w:tabs>
                <w:tab w:val="left" w:pos="1183"/>
              </w:tabs>
              <w:ind w:left="69" w:right="237"/>
              <w:rPr>
                <w:rFonts w:ascii="Montserrat" w:hAnsi="Montserrat"/>
                <w:sz w:val="28"/>
                <w:szCs w:val="28"/>
              </w:rPr>
            </w:pPr>
            <w:r w:rsidRPr="00FA3E2E">
              <w:rPr>
                <w:rFonts w:ascii="Montserrat" w:hAnsi="Montserrat"/>
                <w:sz w:val="28"/>
                <w:szCs w:val="28"/>
              </w:rPr>
              <w:t>$</w:t>
            </w:r>
            <w:r w:rsidR="00F0521A" w:rsidRPr="00FA3E2E">
              <w:rPr>
                <w:rFonts w:ascii="Montserrat" w:hAnsi="Montserrat"/>
                <w:sz w:val="28"/>
                <w:szCs w:val="28"/>
              </w:rPr>
              <w:t>21,936.36</w:t>
            </w:r>
          </w:p>
        </w:tc>
      </w:tr>
    </w:tbl>
    <w:p w14:paraId="4BF3A1AC" w14:textId="77777777" w:rsidR="00056FD6" w:rsidRDefault="00056FD6" w:rsidP="006069D9">
      <w:pPr>
        <w:rPr>
          <w:rFonts w:cs="Arial"/>
        </w:rPr>
        <w:sectPr w:rsidR="00056FD6" w:rsidSect="00395049">
          <w:pgSz w:w="11906" w:h="16838"/>
          <w:pgMar w:top="824" w:right="849" w:bottom="1134" w:left="709" w:header="284" w:footer="202" w:gutter="0"/>
          <w:cols w:space="708"/>
          <w:docGrid w:linePitch="360"/>
        </w:sectPr>
      </w:pPr>
    </w:p>
    <w:p w14:paraId="5C8E323A" w14:textId="77777777" w:rsidR="00E02E90" w:rsidRPr="0084276D" w:rsidRDefault="00E02E90" w:rsidP="006069D9">
      <w:pPr>
        <w:pStyle w:val="Heading2"/>
      </w:pPr>
      <w:r w:rsidRPr="0084276D">
        <w:lastRenderedPageBreak/>
        <w:t>Community Initiatives Program 2019/20</w:t>
      </w:r>
    </w:p>
    <w:p w14:paraId="5629C6BE" w14:textId="77777777" w:rsidR="00E02E90" w:rsidRPr="00E02E90" w:rsidRDefault="00E02E90" w:rsidP="006069D9">
      <w:pPr>
        <w:rPr>
          <w:rFonts w:cs="Arial"/>
        </w:rPr>
      </w:pPr>
      <w:r w:rsidRPr="00E02E90">
        <w:rPr>
          <w:rFonts w:cs="Arial"/>
        </w:rPr>
        <w:t>Successful application to Council’s Community Initiatives Program 2019/20 funding round are outlined below:</w:t>
      </w:r>
    </w:p>
    <w:tbl>
      <w:tblPr>
        <w:tblStyle w:val="LightList"/>
        <w:tblW w:w="0" w:type="auto"/>
        <w:tblLook w:val="04A0" w:firstRow="1" w:lastRow="0" w:firstColumn="1" w:lastColumn="0" w:noHBand="0" w:noVBand="1"/>
        <w:tblDescription w:val="This table lists each of the programs funded by the Community Initiatives program and provides and explanation of the purpose of the funds and how they were expended."/>
      </w:tblPr>
      <w:tblGrid>
        <w:gridCol w:w="3510"/>
        <w:gridCol w:w="7054"/>
      </w:tblGrid>
      <w:tr w:rsidR="008A5585" w:rsidRPr="00E02E90" w14:paraId="33515C69" w14:textId="77777777" w:rsidTr="00FA3E2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10" w:type="dxa"/>
          </w:tcPr>
          <w:p w14:paraId="1BBA418A" w14:textId="77777777" w:rsidR="008A5585" w:rsidRPr="00E02E90" w:rsidRDefault="008A5585" w:rsidP="006069D9">
            <w:pPr>
              <w:tabs>
                <w:tab w:val="left" w:pos="1134"/>
              </w:tabs>
              <w:rPr>
                <w:rFonts w:cs="Arial"/>
                <w:b w:val="0"/>
              </w:rPr>
            </w:pPr>
            <w:bookmarkStart w:id="152" w:name="RowTitle_35"/>
            <w:bookmarkEnd w:id="152"/>
            <w:r w:rsidRPr="00E02E90">
              <w:rPr>
                <w:rFonts w:cs="Arial"/>
                <w:b w:val="0"/>
              </w:rPr>
              <w:t>Name</w:t>
            </w:r>
          </w:p>
        </w:tc>
        <w:tc>
          <w:tcPr>
            <w:tcW w:w="7054" w:type="dxa"/>
          </w:tcPr>
          <w:p w14:paraId="53710ECB" w14:textId="77777777" w:rsidR="008A5585" w:rsidRPr="00E02E90" w:rsidRDefault="008A5585" w:rsidP="006069D9">
            <w:pPr>
              <w:tabs>
                <w:tab w:val="left" w:pos="1134"/>
              </w:tabs>
              <w:cnfStyle w:val="100000000000" w:firstRow="1" w:lastRow="0" w:firstColumn="0" w:lastColumn="0" w:oddVBand="0" w:evenVBand="0" w:oddHBand="0" w:evenHBand="0" w:firstRowFirstColumn="0" w:firstRowLastColumn="0" w:lastRowFirstColumn="0" w:lastRowLastColumn="0"/>
              <w:rPr>
                <w:rFonts w:cs="Arial"/>
                <w:b w:val="0"/>
              </w:rPr>
            </w:pPr>
            <w:r w:rsidRPr="00E02E90">
              <w:rPr>
                <w:rFonts w:cs="Arial"/>
                <w:b w:val="0"/>
              </w:rPr>
              <w:t>Purpose</w:t>
            </w:r>
          </w:p>
        </w:tc>
      </w:tr>
      <w:tr w:rsidR="008A5585" w:rsidRPr="00E02E90" w14:paraId="0F3AA7C3" w14:textId="77777777" w:rsidTr="00FA3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352F9BE" w14:textId="77777777" w:rsidR="008A5585" w:rsidRPr="00FA3E2E" w:rsidRDefault="008A5585" w:rsidP="006069D9">
            <w:pPr>
              <w:tabs>
                <w:tab w:val="left" w:pos="1134"/>
              </w:tabs>
              <w:rPr>
                <w:rFonts w:ascii="Montserrat" w:hAnsi="Montserrat" w:cs="Arial"/>
                <w:szCs w:val="24"/>
              </w:rPr>
            </w:pPr>
            <w:r w:rsidRPr="00FA3E2E">
              <w:rPr>
                <w:rFonts w:ascii="Montserrat" w:hAnsi="Montserrat" w:cs="Arial"/>
                <w:szCs w:val="24"/>
              </w:rPr>
              <w:t>Japanese Youth Drum Project</w:t>
            </w:r>
          </w:p>
        </w:tc>
        <w:tc>
          <w:tcPr>
            <w:tcW w:w="7054" w:type="dxa"/>
          </w:tcPr>
          <w:p w14:paraId="3143C072" w14:textId="77777777" w:rsidR="008A5585" w:rsidRPr="00FA3E2E" w:rsidRDefault="00576E2A" w:rsidP="006069D9">
            <w:pPr>
              <w:tabs>
                <w:tab w:val="left" w:pos="1134"/>
              </w:tabs>
              <w:cnfStyle w:val="000000100000" w:firstRow="0" w:lastRow="0" w:firstColumn="0" w:lastColumn="0" w:oddVBand="0" w:evenVBand="0" w:oddHBand="1" w:evenHBand="0" w:firstRowFirstColumn="0" w:firstRowLastColumn="0" w:lastRowFirstColumn="0" w:lastRowLastColumn="0"/>
              <w:rPr>
                <w:rFonts w:eastAsia="ArialMT" w:cs="Arial"/>
              </w:rPr>
            </w:pPr>
            <w:r w:rsidRPr="00FA3E2E">
              <w:rPr>
                <w:rFonts w:eastAsia="ArialMT" w:cs="Arial"/>
              </w:rPr>
              <w:t xml:space="preserve">This project delivered and shared cultural diversity awareness activities. A regular monthly gathering also provided language practice aimed at supporting the Japanese community to share their culture with young people. </w:t>
            </w:r>
          </w:p>
        </w:tc>
      </w:tr>
      <w:tr w:rsidR="00576E2A" w:rsidRPr="00E02E90" w14:paraId="30011B98" w14:textId="77777777" w:rsidTr="00FA3E2E">
        <w:tc>
          <w:tcPr>
            <w:cnfStyle w:val="001000000000" w:firstRow="0" w:lastRow="0" w:firstColumn="1" w:lastColumn="0" w:oddVBand="0" w:evenVBand="0" w:oddHBand="0" w:evenHBand="0" w:firstRowFirstColumn="0" w:firstRowLastColumn="0" w:lastRowFirstColumn="0" w:lastRowLastColumn="0"/>
            <w:tcW w:w="3510" w:type="dxa"/>
          </w:tcPr>
          <w:p w14:paraId="5842AF37"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t>Bangalow Koalas</w:t>
            </w:r>
          </w:p>
        </w:tc>
        <w:tc>
          <w:tcPr>
            <w:tcW w:w="7054" w:type="dxa"/>
          </w:tcPr>
          <w:p w14:paraId="1148C6D9" w14:textId="77777777" w:rsidR="00576E2A" w:rsidRPr="00FA3E2E" w:rsidRDefault="00576E2A" w:rsidP="006069D9">
            <w:pPr>
              <w:tabs>
                <w:tab w:val="left" w:pos="1134"/>
              </w:tabs>
              <w:cnfStyle w:val="000000000000" w:firstRow="0" w:lastRow="0" w:firstColumn="0" w:lastColumn="0" w:oddVBand="0" w:evenVBand="0" w:oddHBand="0" w:evenHBand="0" w:firstRowFirstColumn="0" w:firstRowLastColumn="0" w:lastRowFirstColumn="0" w:lastRowLastColumn="0"/>
              <w:rPr>
                <w:rFonts w:cs="Arial"/>
              </w:rPr>
            </w:pPr>
            <w:r w:rsidRPr="00FA3E2E">
              <w:rPr>
                <w:rFonts w:cs="Arial"/>
              </w:rPr>
              <w:t xml:space="preserve">Bangalow Koalas Community Wildlife Corridor is connecting and creating a koala corridor from Byron Bay across the hinterland towards Repentance Creek. The corridor will enhance, protect and conserve habitat for vulnerable Koala and critically endangered Lowland Rainforest of Subtropical Australia. </w:t>
            </w:r>
          </w:p>
        </w:tc>
      </w:tr>
      <w:tr w:rsidR="00576E2A" w:rsidRPr="00E02E90" w14:paraId="1B9CE626" w14:textId="77777777" w:rsidTr="00FA3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358C68DE"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t>Seabin Foundation</w:t>
            </w:r>
          </w:p>
        </w:tc>
        <w:tc>
          <w:tcPr>
            <w:tcW w:w="7054" w:type="dxa"/>
          </w:tcPr>
          <w:p w14:paraId="669FCD89" w14:textId="77777777" w:rsidR="00576E2A" w:rsidRPr="00FA3E2E" w:rsidRDefault="00576E2A" w:rsidP="006069D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rPr>
            </w:pPr>
            <w:r w:rsidRPr="00FA3E2E">
              <w:rPr>
                <w:rFonts w:cs="Arial"/>
              </w:rPr>
              <w:t xml:space="preserve">Seabin coordinated and participated in community events and community group presentations including using a 3D printed miniature of a Seabin in a fish tank. </w:t>
            </w:r>
          </w:p>
        </w:tc>
      </w:tr>
      <w:tr w:rsidR="008A5585" w:rsidRPr="00E02E90" w14:paraId="65839FF2" w14:textId="77777777" w:rsidTr="00FA3E2E">
        <w:tc>
          <w:tcPr>
            <w:cnfStyle w:val="001000000000" w:firstRow="0" w:lastRow="0" w:firstColumn="1" w:lastColumn="0" w:oddVBand="0" w:evenVBand="0" w:oddHBand="0" w:evenHBand="0" w:firstRowFirstColumn="0" w:firstRowLastColumn="0" w:lastRowFirstColumn="0" w:lastRowLastColumn="0"/>
            <w:tcW w:w="3510" w:type="dxa"/>
          </w:tcPr>
          <w:p w14:paraId="6D36106D" w14:textId="77777777" w:rsidR="008A5585" w:rsidRPr="00FA3E2E" w:rsidRDefault="008A5585" w:rsidP="006069D9">
            <w:pPr>
              <w:tabs>
                <w:tab w:val="left" w:pos="1134"/>
              </w:tabs>
              <w:rPr>
                <w:rFonts w:ascii="Montserrat" w:hAnsi="Montserrat" w:cs="Arial"/>
                <w:szCs w:val="24"/>
              </w:rPr>
            </w:pPr>
            <w:r w:rsidRPr="00FA3E2E">
              <w:rPr>
                <w:rFonts w:ascii="Montserrat" w:hAnsi="Montserrat" w:cs="Arial"/>
                <w:szCs w:val="24"/>
              </w:rPr>
              <w:t>Byron Youth Theatre</w:t>
            </w:r>
          </w:p>
        </w:tc>
        <w:tc>
          <w:tcPr>
            <w:tcW w:w="7054" w:type="dxa"/>
          </w:tcPr>
          <w:p w14:paraId="4E211085" w14:textId="77777777" w:rsidR="008A5585" w:rsidRPr="00FA3E2E" w:rsidRDefault="00576E2A" w:rsidP="006069D9">
            <w:pPr>
              <w:tabs>
                <w:tab w:val="left" w:pos="1134"/>
              </w:tabs>
              <w:cnfStyle w:val="000000000000" w:firstRow="0" w:lastRow="0" w:firstColumn="0" w:lastColumn="0" w:oddVBand="0" w:evenVBand="0" w:oddHBand="0" w:evenHBand="0" w:firstRowFirstColumn="0" w:firstRowLastColumn="0" w:lastRowFirstColumn="0" w:lastRowLastColumn="0"/>
              <w:rPr>
                <w:rFonts w:cs="Arial"/>
              </w:rPr>
            </w:pPr>
            <w:r w:rsidRPr="00FA3E2E">
              <w:rPr>
                <w:rFonts w:cs="Arial"/>
              </w:rPr>
              <w:t>Byron Youth Theatre created an original production and forum, ‘</w:t>
            </w:r>
            <w:r w:rsidRPr="00FA3E2E">
              <w:rPr>
                <w:rFonts w:cs="Arial"/>
                <w:i/>
              </w:rPr>
              <w:t>How on Earth’,</w:t>
            </w:r>
            <w:r w:rsidRPr="00FA3E2E">
              <w:rPr>
                <w:rFonts w:cs="Arial"/>
              </w:rPr>
              <w:t>, focusing on issues of eco-anxiety and ecological despair in relation to the current global situation. The initial stages of the project were adapted to meet with COVID-19 restrictions. Performances and workshops were held at some schools and the filmed video version of the performances will be used for further showings.</w:t>
            </w:r>
          </w:p>
        </w:tc>
      </w:tr>
      <w:tr w:rsidR="008A5585" w:rsidRPr="00E02E90" w14:paraId="7D531DBA" w14:textId="77777777" w:rsidTr="00FA3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059BFAC2" w14:textId="77777777" w:rsidR="008A5585" w:rsidRPr="00FA3E2E" w:rsidRDefault="008A5585" w:rsidP="006069D9">
            <w:pPr>
              <w:tabs>
                <w:tab w:val="left" w:pos="1134"/>
              </w:tabs>
              <w:rPr>
                <w:rFonts w:ascii="Montserrat" w:hAnsi="Montserrat" w:cs="Arial"/>
                <w:szCs w:val="24"/>
              </w:rPr>
            </w:pPr>
            <w:r w:rsidRPr="00FA3E2E">
              <w:rPr>
                <w:rFonts w:ascii="Montserrat" w:hAnsi="Montserrat" w:cs="Arial"/>
                <w:szCs w:val="24"/>
              </w:rPr>
              <w:t>Big Scrub Landcare</w:t>
            </w:r>
          </w:p>
        </w:tc>
        <w:tc>
          <w:tcPr>
            <w:tcW w:w="7054" w:type="dxa"/>
          </w:tcPr>
          <w:p w14:paraId="4BEF90E9" w14:textId="77777777" w:rsidR="00576E2A" w:rsidRPr="00FA3E2E" w:rsidRDefault="00576E2A" w:rsidP="006069D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rPr>
            </w:pPr>
            <w:r w:rsidRPr="00FA3E2E">
              <w:rPr>
                <w:rFonts w:cs="Arial"/>
              </w:rPr>
              <w:t>The 21st annual Big Scrub Rainforest Day is a community environmental festival and in 2019 was about connecting our community with our critically endangered lowland subtropical rainforest. The event engaged over 500 people in 15 activities during the 4-days across the Big Scrub region</w:t>
            </w:r>
          </w:p>
          <w:p w14:paraId="40970978" w14:textId="77777777" w:rsidR="008A5585" w:rsidRPr="00FA3E2E" w:rsidRDefault="00576E2A" w:rsidP="006069D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rPr>
            </w:pPr>
            <w:r w:rsidRPr="00FA3E2E">
              <w:rPr>
                <w:rFonts w:cs="Arial"/>
              </w:rPr>
              <w:t>Participants learned about the rainforest and its magnificent biodiversity. Participants came from interstate, the Hunter Valley, NSW South Coast, Coffs Coast and the Sunshine Coast as well as locals from our own region. Twenty-seven groups were involved in organisation and facilitation of the event including government, businesses and community groups.</w:t>
            </w:r>
          </w:p>
        </w:tc>
      </w:tr>
      <w:tr w:rsidR="00576E2A" w:rsidRPr="00E02E90" w14:paraId="44140082" w14:textId="77777777" w:rsidTr="00FA3E2E">
        <w:tc>
          <w:tcPr>
            <w:cnfStyle w:val="001000000000" w:firstRow="0" w:lastRow="0" w:firstColumn="1" w:lastColumn="0" w:oddVBand="0" w:evenVBand="0" w:oddHBand="0" w:evenHBand="0" w:firstRowFirstColumn="0" w:firstRowLastColumn="0" w:lastRowFirstColumn="0" w:lastRowLastColumn="0"/>
            <w:tcW w:w="3510" w:type="dxa"/>
          </w:tcPr>
          <w:p w14:paraId="78A8604D"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t xml:space="preserve">Shedding Community </w:t>
            </w:r>
            <w:r w:rsidRPr="00FA3E2E">
              <w:rPr>
                <w:rFonts w:ascii="Montserrat" w:hAnsi="Montserrat" w:cs="Arial"/>
                <w:szCs w:val="24"/>
              </w:rPr>
              <w:lastRenderedPageBreak/>
              <w:t xml:space="preserve">Workshop </w:t>
            </w:r>
          </w:p>
        </w:tc>
        <w:tc>
          <w:tcPr>
            <w:tcW w:w="7054" w:type="dxa"/>
          </w:tcPr>
          <w:p w14:paraId="6E83745D" w14:textId="77777777" w:rsidR="00576E2A" w:rsidRPr="00FA3E2E" w:rsidRDefault="00576E2A" w:rsidP="006069D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rPr>
            </w:pPr>
            <w:proofErr w:type="spellStart"/>
            <w:r w:rsidRPr="00FA3E2E">
              <w:rPr>
                <w:rFonts w:cs="Arial"/>
              </w:rPr>
              <w:lastRenderedPageBreak/>
              <w:t>Skillhaven</w:t>
            </w:r>
            <w:proofErr w:type="spellEnd"/>
            <w:r w:rsidRPr="00FA3E2E">
              <w:rPr>
                <w:rFonts w:cs="Arial"/>
              </w:rPr>
              <w:t xml:space="preserve"> is a direct response to community demand to learn tiny house building skills. Shedding provided a series of 12 </w:t>
            </w:r>
            <w:r w:rsidRPr="00FA3E2E">
              <w:rPr>
                <w:rFonts w:cs="Arial"/>
              </w:rPr>
              <w:lastRenderedPageBreak/>
              <w:t>hands-on workshops for the community, inclusive of all genders, abilities, ages, cultures, and financial situations.</w:t>
            </w:r>
          </w:p>
        </w:tc>
      </w:tr>
      <w:tr w:rsidR="00576E2A" w:rsidRPr="00E02E90" w14:paraId="46D4FF96" w14:textId="77777777" w:rsidTr="00FA3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4E644448"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lastRenderedPageBreak/>
              <w:t>Sprung! Integrated Dance Theatre</w:t>
            </w:r>
          </w:p>
        </w:tc>
        <w:tc>
          <w:tcPr>
            <w:tcW w:w="7054" w:type="dxa"/>
          </w:tcPr>
          <w:p w14:paraId="779C5BD0" w14:textId="77777777" w:rsidR="00576E2A" w:rsidRPr="00FA3E2E" w:rsidRDefault="00576E2A" w:rsidP="006069D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ArialMT" w:cs="Arial"/>
              </w:rPr>
            </w:pPr>
            <w:r w:rsidRPr="00FA3E2E">
              <w:rPr>
                <w:rFonts w:eastAsia="ArialMT" w:cs="Arial"/>
              </w:rPr>
              <w:t>A quality disability-inclusive Cabaret was produced, called “French Café”, in partnership with Brunswick Picture House, for which more than 50% of paid artists have disability.</w:t>
            </w:r>
          </w:p>
          <w:p w14:paraId="447B3CB7" w14:textId="77777777" w:rsidR="00576E2A" w:rsidRPr="006C0B48" w:rsidRDefault="00576E2A" w:rsidP="006069D9">
            <w:pPr>
              <w:tabs>
                <w:tab w:val="left" w:pos="1134"/>
              </w:tabs>
              <w:cnfStyle w:val="000000100000" w:firstRow="0" w:lastRow="0" w:firstColumn="0" w:lastColumn="0" w:oddVBand="0" w:evenVBand="0" w:oddHBand="1" w:evenHBand="0" w:firstRowFirstColumn="0" w:firstRowLastColumn="0" w:lastRowFirstColumn="0" w:lastRowLastColumn="0"/>
              <w:rPr>
                <w:rFonts w:cs="Arial"/>
              </w:rPr>
            </w:pPr>
            <w:r w:rsidRPr="00FA3E2E">
              <w:rPr>
                <w:rFonts w:cs="Arial"/>
              </w:rPr>
              <w:t xml:space="preserve">Sprung! Integrated Dance Theatre produced the French Café Project. “You’re sitting crammed in at café tables at this incredible vintage picture house in Byron Shire. The man on your left has only one leg and the woman on your right, dressed in furs and draped with pearls, has hemiplegia. But all of you are spellbound as a world class soprano sings </w:t>
            </w:r>
            <w:proofErr w:type="spellStart"/>
            <w:r w:rsidRPr="00FA3E2E">
              <w:rPr>
                <w:rFonts w:cs="Arial"/>
              </w:rPr>
              <w:t>Brel</w:t>
            </w:r>
            <w:proofErr w:type="spellEnd"/>
            <w:r w:rsidRPr="00FA3E2E">
              <w:rPr>
                <w:rFonts w:cs="Arial"/>
              </w:rPr>
              <w:t xml:space="preserve"> in French while a virtuoso dancer-dishwasher with Down Syndrome puts down her </w:t>
            </w:r>
            <w:proofErr w:type="spellStart"/>
            <w:r w:rsidRPr="00FA3E2E">
              <w:rPr>
                <w:rFonts w:cs="Arial"/>
              </w:rPr>
              <w:t>teatowel</w:t>
            </w:r>
            <w:proofErr w:type="spellEnd"/>
            <w:r w:rsidRPr="00FA3E2E">
              <w:rPr>
                <w:rFonts w:cs="Arial"/>
              </w:rPr>
              <w:t xml:space="preserve"> and abandons herself to a dance of unrequited love. This show was two hours of pure magic.”</w:t>
            </w:r>
          </w:p>
        </w:tc>
      </w:tr>
      <w:tr w:rsidR="00576E2A" w:rsidRPr="00E02E90" w14:paraId="67B65495" w14:textId="77777777" w:rsidTr="00FA3E2E">
        <w:tc>
          <w:tcPr>
            <w:cnfStyle w:val="001000000000" w:firstRow="0" w:lastRow="0" w:firstColumn="1" w:lastColumn="0" w:oddVBand="0" w:evenVBand="0" w:oddHBand="0" w:evenHBand="0" w:firstRowFirstColumn="0" w:firstRowLastColumn="0" w:lastRowFirstColumn="0" w:lastRowLastColumn="0"/>
            <w:tcW w:w="3510" w:type="dxa"/>
          </w:tcPr>
          <w:p w14:paraId="745E05CA"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t>Bangalow Lions Club</w:t>
            </w:r>
          </w:p>
        </w:tc>
        <w:tc>
          <w:tcPr>
            <w:tcW w:w="7054" w:type="dxa"/>
          </w:tcPr>
          <w:p w14:paraId="56111097" w14:textId="77777777" w:rsidR="00576E2A" w:rsidRPr="00FA3E2E" w:rsidRDefault="00576E2A" w:rsidP="006069D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rPr>
            </w:pPr>
            <w:r w:rsidRPr="00FA3E2E">
              <w:rPr>
                <w:rFonts w:cs="Arial"/>
              </w:rPr>
              <w:t>Funds went towards the cost of street closure and traffic control for the Bangalow Billy Cart Derby 2019.</w:t>
            </w:r>
            <w:r w:rsidRPr="00FA3E2E">
              <w:rPr>
                <w:rFonts w:eastAsia="ArialMT" w:cs="Arial"/>
              </w:rPr>
              <w:t xml:space="preserve"> In round two, further funds were committed to support the Billycart Derby 2020 for costs of monitoring the road closure and traffic management.</w:t>
            </w:r>
          </w:p>
        </w:tc>
      </w:tr>
      <w:tr w:rsidR="00576E2A" w:rsidRPr="00E02E90" w14:paraId="63271BD7" w14:textId="77777777" w:rsidTr="00FA3E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14:paraId="58D7CF44"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t>Brun</w:t>
            </w:r>
            <w:r w:rsidR="00035922">
              <w:rPr>
                <w:rFonts w:ascii="Montserrat" w:hAnsi="Montserrat" w:cs="Arial"/>
                <w:szCs w:val="24"/>
              </w:rPr>
              <w:t>swick Heads Chamber of Commerce</w:t>
            </w:r>
          </w:p>
        </w:tc>
        <w:tc>
          <w:tcPr>
            <w:tcW w:w="7054" w:type="dxa"/>
          </w:tcPr>
          <w:p w14:paraId="6A373632" w14:textId="77777777" w:rsidR="00576E2A" w:rsidRPr="00FA3E2E" w:rsidRDefault="00576E2A" w:rsidP="006069D9">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rPr>
            </w:pPr>
            <w:r w:rsidRPr="00FA3E2E">
              <w:rPr>
                <w:rFonts w:cs="Arial"/>
              </w:rPr>
              <w:t>Funds were a contribution to the cost of road closures, advertising of road closures and extra garbage bins for the Mullum2Bruns Paddle 2020.</w:t>
            </w:r>
          </w:p>
        </w:tc>
      </w:tr>
      <w:tr w:rsidR="00576E2A" w:rsidRPr="00E02E90" w14:paraId="2C0C259A" w14:textId="77777777" w:rsidTr="00FA3E2E">
        <w:tc>
          <w:tcPr>
            <w:cnfStyle w:val="001000000000" w:firstRow="0" w:lastRow="0" w:firstColumn="1" w:lastColumn="0" w:oddVBand="0" w:evenVBand="0" w:oddHBand="0" w:evenHBand="0" w:firstRowFirstColumn="0" w:firstRowLastColumn="0" w:lastRowFirstColumn="0" w:lastRowLastColumn="0"/>
            <w:tcW w:w="3510" w:type="dxa"/>
          </w:tcPr>
          <w:p w14:paraId="6E63F4B9" w14:textId="77777777" w:rsidR="00576E2A" w:rsidRPr="00FA3E2E" w:rsidRDefault="00576E2A" w:rsidP="006069D9">
            <w:pPr>
              <w:tabs>
                <w:tab w:val="left" w:pos="1134"/>
              </w:tabs>
              <w:rPr>
                <w:rFonts w:ascii="Montserrat" w:hAnsi="Montserrat" w:cs="Arial"/>
                <w:szCs w:val="24"/>
              </w:rPr>
            </w:pPr>
            <w:r w:rsidRPr="00FA3E2E">
              <w:rPr>
                <w:rFonts w:ascii="Montserrat" w:hAnsi="Montserrat" w:cs="Arial"/>
                <w:szCs w:val="24"/>
              </w:rPr>
              <w:t>Queer Family Project</w:t>
            </w:r>
          </w:p>
        </w:tc>
        <w:tc>
          <w:tcPr>
            <w:tcW w:w="7054" w:type="dxa"/>
          </w:tcPr>
          <w:p w14:paraId="0BB05373" w14:textId="77777777" w:rsidR="00576E2A" w:rsidRPr="00FA3E2E" w:rsidRDefault="00576E2A" w:rsidP="006069D9">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cs="Arial"/>
              </w:rPr>
            </w:pPr>
            <w:r w:rsidRPr="00FA3E2E">
              <w:rPr>
                <w:rFonts w:cs="Arial"/>
              </w:rPr>
              <w:t>The Queer Family Project aims to improve wellbeing, reduce social isolation and provide opportunities for connection and community for the LGBTQIA+ residents of the Byron Shire. Specifically, funding is to support the creation of safe spaces, events, workshops and other opportunities for queer people to connect through our Queer F</w:t>
            </w:r>
            <w:r w:rsidR="00035922">
              <w:rPr>
                <w:rFonts w:cs="Arial"/>
              </w:rPr>
              <w:t>amily 2020 calendar (Jan-June).</w:t>
            </w:r>
          </w:p>
          <w:p w14:paraId="067E082C" w14:textId="77777777" w:rsidR="00576E2A" w:rsidRPr="00FA3E2E" w:rsidRDefault="00576E2A" w:rsidP="006069D9">
            <w:pPr>
              <w:pStyle w:val="Default"/>
              <w:cnfStyle w:val="000000000000" w:firstRow="0" w:lastRow="0" w:firstColumn="0" w:lastColumn="0" w:oddVBand="0" w:evenVBand="0" w:oddHBand="0" w:evenHBand="0" w:firstRowFirstColumn="0" w:firstRowLastColumn="0" w:lastRowFirstColumn="0" w:lastRowLastColumn="0"/>
              <w:rPr>
                <w:color w:val="auto"/>
                <w:sz w:val="22"/>
                <w:szCs w:val="22"/>
              </w:rPr>
            </w:pPr>
            <w:r w:rsidRPr="00FA3E2E">
              <w:rPr>
                <w:color w:val="auto"/>
                <w:sz w:val="22"/>
                <w:szCs w:val="22"/>
              </w:rPr>
              <w:t>“Creating Queer Family has been an incredible journey. Over 7 months 10 events were held where 548 unique individuals actively engaged with Queer Family. It is so hard to come up with just one highlight after so many events and wonderful interactions with our community. It was an absolute joy to bring strangers together to share a meal, laugh, dance, play, form bonds, and then become firm friends at our events. To be understood, seen, validated, welcomed with open arms and feel you finally belong  is priceless. “</w:t>
            </w:r>
          </w:p>
        </w:tc>
      </w:tr>
    </w:tbl>
    <w:p w14:paraId="690B3F76" w14:textId="77777777" w:rsidR="00EC4ECF" w:rsidRDefault="00EC4ECF" w:rsidP="006069D9">
      <w:pPr>
        <w:pStyle w:val="Heading2"/>
        <w:sectPr w:rsidR="00EC4ECF" w:rsidSect="002B2BB6">
          <w:pgSz w:w="11906" w:h="16838"/>
          <w:pgMar w:top="824" w:right="849" w:bottom="1134" w:left="709" w:header="284" w:footer="209" w:gutter="0"/>
          <w:cols w:space="708"/>
          <w:docGrid w:linePitch="360"/>
        </w:sectPr>
      </w:pPr>
    </w:p>
    <w:p w14:paraId="6F8E8CBF" w14:textId="77777777" w:rsidR="00863142" w:rsidRPr="00E02E90" w:rsidRDefault="00863142" w:rsidP="006069D9">
      <w:pPr>
        <w:pStyle w:val="Heading2"/>
      </w:pPr>
      <w:r>
        <w:lastRenderedPageBreak/>
        <w:t>Funding &amp; Subsidies - Supporting our Community</w:t>
      </w:r>
    </w:p>
    <w:p w14:paraId="4ABA7765" w14:textId="77777777" w:rsidR="00576E2A" w:rsidRPr="00FA3E2E" w:rsidRDefault="00576E2A" w:rsidP="00997D03">
      <w:pPr>
        <w:numPr>
          <w:ilvl w:val="0"/>
          <w:numId w:val="30"/>
        </w:numPr>
        <w:ind w:left="426" w:hanging="426"/>
        <w:contextualSpacing/>
        <w:rPr>
          <w:rFonts w:cs="Arial"/>
        </w:rPr>
      </w:pPr>
      <w:r w:rsidRPr="00FA3E2E">
        <w:rPr>
          <w:rFonts w:cs="Arial"/>
        </w:rPr>
        <w:t xml:space="preserve">In March 2020 the </w:t>
      </w:r>
      <w:r w:rsidRPr="00FA3E2E">
        <w:rPr>
          <w:rFonts w:ascii="Montserrat" w:hAnsi="Montserrat" w:cs="Arial"/>
          <w:b/>
          <w:szCs w:val="24"/>
        </w:rPr>
        <w:t xml:space="preserve">Westpac Life Saver Recue Helicopter </w:t>
      </w:r>
      <w:r w:rsidRPr="00FA3E2E">
        <w:rPr>
          <w:rFonts w:cs="Arial"/>
        </w:rPr>
        <w:t xml:space="preserve">performed its </w:t>
      </w:r>
      <w:r w:rsidRPr="00FA3E2E">
        <w:rPr>
          <w:rFonts w:ascii="Montserrat" w:hAnsi="Montserrat" w:cs="Arial"/>
          <w:b/>
          <w:szCs w:val="24"/>
        </w:rPr>
        <w:t>10,000</w:t>
      </w:r>
      <w:r w:rsidRPr="00FA3E2E">
        <w:rPr>
          <w:rFonts w:ascii="Montserrat" w:hAnsi="Montserrat" w:cs="Arial"/>
          <w:b/>
          <w:szCs w:val="24"/>
          <w:vertAlign w:val="superscript"/>
        </w:rPr>
        <w:t>th</w:t>
      </w:r>
      <w:r w:rsidRPr="00FA3E2E">
        <w:rPr>
          <w:rFonts w:cs="Arial"/>
        </w:rPr>
        <w:t xml:space="preserve"> mission since it started in Ballina in 1982. The rescue helicopter had 25 mission taskings in the Byron area, 11 primary response (accident/ emergency), 6 secondary (inter hospital patient transfers) and 8 search and rescue. A number of training missions were undertaken in Byron Bay in association with other agencies such as Surf Lifesaving Australia.</w:t>
      </w:r>
    </w:p>
    <w:p w14:paraId="6E8328D8" w14:textId="77777777" w:rsidR="00576E2A" w:rsidRPr="00FA3E2E" w:rsidRDefault="00576E2A" w:rsidP="00997D03">
      <w:pPr>
        <w:numPr>
          <w:ilvl w:val="0"/>
          <w:numId w:val="30"/>
        </w:numPr>
        <w:ind w:left="426" w:hanging="426"/>
        <w:contextualSpacing/>
        <w:rPr>
          <w:rFonts w:cs="Arial"/>
        </w:rPr>
      </w:pPr>
      <w:r w:rsidRPr="00FA3E2E">
        <w:rPr>
          <w:rFonts w:cs="Arial"/>
        </w:rPr>
        <w:t xml:space="preserve">The </w:t>
      </w:r>
      <w:r w:rsidRPr="00FA3E2E">
        <w:rPr>
          <w:rFonts w:ascii="Montserrat" w:hAnsi="Montserrat" w:cs="Arial"/>
          <w:b/>
          <w:szCs w:val="24"/>
        </w:rPr>
        <w:t>Byron Visitor Centre</w:t>
      </w:r>
      <w:r w:rsidRPr="00FA3E2E">
        <w:rPr>
          <w:rFonts w:cs="Arial"/>
        </w:rPr>
        <w:t xml:space="preserve"> has continued to develop as a trusted and important resource for both locals and visitors alike, generating many thousands of dollars worth of bookings for local businesses, liaising with neighbouring Councils to support tourism initiatives and supporting local initiatives such as </w:t>
      </w:r>
      <w:r w:rsidRPr="00FA3E2E">
        <w:rPr>
          <w:rFonts w:ascii="Montserrat" w:hAnsi="Montserrat" w:cs="Arial"/>
          <w:b/>
          <w:szCs w:val="24"/>
        </w:rPr>
        <w:t>Take 3 for the Sea</w:t>
      </w:r>
      <w:r w:rsidRPr="00FA3E2E">
        <w:rPr>
          <w:rFonts w:cs="Arial"/>
        </w:rPr>
        <w:t xml:space="preserve">. With new volunteers joining the crew, over </w:t>
      </w:r>
      <w:r w:rsidRPr="00FA3E2E">
        <w:rPr>
          <w:rFonts w:ascii="Montserrat" w:hAnsi="Montserrat" w:cs="Arial"/>
          <w:b/>
          <w:szCs w:val="24"/>
        </w:rPr>
        <w:t xml:space="preserve">20 long-standing volunteers </w:t>
      </w:r>
      <w:r w:rsidRPr="00FA3E2E">
        <w:rPr>
          <w:rFonts w:cs="Arial"/>
        </w:rPr>
        <w:t>still provide residents and visitors with excellent service.</w:t>
      </w:r>
    </w:p>
    <w:p w14:paraId="38C2C76D" w14:textId="77777777" w:rsidR="00576E2A" w:rsidRPr="00FA3E2E" w:rsidRDefault="00576E2A" w:rsidP="00997D03">
      <w:pPr>
        <w:numPr>
          <w:ilvl w:val="0"/>
          <w:numId w:val="30"/>
        </w:numPr>
        <w:ind w:left="426" w:hanging="426"/>
        <w:contextualSpacing/>
        <w:rPr>
          <w:rFonts w:cs="Arial"/>
        </w:rPr>
      </w:pPr>
      <w:r w:rsidRPr="00FA3E2E">
        <w:rPr>
          <w:rFonts w:cs="Arial"/>
        </w:rPr>
        <w:t xml:space="preserve">The </w:t>
      </w:r>
      <w:r w:rsidRPr="00FA3E2E">
        <w:rPr>
          <w:rFonts w:ascii="Montserrat" w:hAnsi="Montserrat" w:cs="Arial"/>
          <w:b/>
          <w:szCs w:val="24"/>
        </w:rPr>
        <w:t>Mullumbimby District Cultural Centre</w:t>
      </w:r>
      <w:r w:rsidRPr="00FA3E2E">
        <w:rPr>
          <w:rFonts w:cs="Arial"/>
        </w:rPr>
        <w:t xml:space="preserve"> received a </w:t>
      </w:r>
      <w:r w:rsidRPr="00FA3E2E">
        <w:rPr>
          <w:rFonts w:ascii="Montserrat" w:hAnsi="Montserrat" w:cs="Arial"/>
          <w:b/>
          <w:szCs w:val="24"/>
        </w:rPr>
        <w:t xml:space="preserve">Stronger Country Communities grant </w:t>
      </w:r>
      <w:r w:rsidRPr="00FA3E2E">
        <w:rPr>
          <w:rFonts w:cs="Arial"/>
        </w:rPr>
        <w:t xml:space="preserve">to make important improvements to the </w:t>
      </w:r>
      <w:r w:rsidRPr="00FA3E2E">
        <w:rPr>
          <w:rFonts w:ascii="Montserrat" w:hAnsi="Montserrat" w:cs="Arial"/>
          <w:b/>
          <w:szCs w:val="24"/>
        </w:rPr>
        <w:t>Drill Hall</w:t>
      </w:r>
      <w:r w:rsidRPr="00FA3E2E">
        <w:rPr>
          <w:rFonts w:cs="Arial"/>
        </w:rPr>
        <w:t>, including the installation of a new kitchen, major renovations of the pottery studio, construction of a box office and a storage shed.</w:t>
      </w:r>
    </w:p>
    <w:p w14:paraId="23697C3D" w14:textId="77777777" w:rsidR="00576E2A" w:rsidRPr="00FA3E2E" w:rsidRDefault="00576E2A" w:rsidP="00997D03">
      <w:pPr>
        <w:numPr>
          <w:ilvl w:val="0"/>
          <w:numId w:val="30"/>
        </w:numPr>
        <w:ind w:left="426" w:hanging="426"/>
        <w:contextualSpacing/>
        <w:rPr>
          <w:rFonts w:cs="Arial"/>
        </w:rPr>
      </w:pPr>
      <w:r w:rsidRPr="00FA3E2E">
        <w:rPr>
          <w:rFonts w:ascii="Montserrat" w:hAnsi="Montserrat" w:cs="Arial"/>
          <w:b/>
          <w:szCs w:val="24"/>
        </w:rPr>
        <w:t>Two theatre productions</w:t>
      </w:r>
      <w:r w:rsidRPr="00FA3E2E">
        <w:rPr>
          <w:rFonts w:cs="Arial"/>
        </w:rPr>
        <w:t xml:space="preserve">, </w:t>
      </w:r>
      <w:r w:rsidRPr="00FA3E2E">
        <w:rPr>
          <w:rFonts w:ascii="Montserrat" w:hAnsi="Montserrat" w:cs="Arial"/>
          <w:b/>
          <w:szCs w:val="24"/>
        </w:rPr>
        <w:t>7 film nights</w:t>
      </w:r>
      <w:r w:rsidRPr="00FA3E2E">
        <w:rPr>
          <w:rFonts w:cs="Arial"/>
        </w:rPr>
        <w:t xml:space="preserve"> and </w:t>
      </w:r>
      <w:r w:rsidRPr="00FA3E2E">
        <w:rPr>
          <w:rFonts w:ascii="Montserrat" w:hAnsi="Montserrat" w:cs="Arial"/>
          <w:b/>
          <w:szCs w:val="24"/>
        </w:rPr>
        <w:t>12 other events</w:t>
      </w:r>
      <w:r w:rsidRPr="00FA3E2E">
        <w:rPr>
          <w:rFonts w:cs="Arial"/>
        </w:rPr>
        <w:t xml:space="preserve"> were held at the </w:t>
      </w:r>
      <w:r w:rsidRPr="00FA3E2E">
        <w:rPr>
          <w:rFonts w:ascii="Montserrat" w:hAnsi="Montserrat" w:cs="Arial"/>
          <w:b/>
          <w:szCs w:val="24"/>
        </w:rPr>
        <w:t>Drill Hall</w:t>
      </w:r>
      <w:r w:rsidRPr="00FA3E2E">
        <w:rPr>
          <w:rFonts w:cs="Arial"/>
        </w:rPr>
        <w:t xml:space="preserve"> prior to the hall closing for renovations, and then for COVID-19. </w:t>
      </w:r>
    </w:p>
    <w:p w14:paraId="20CFE942" w14:textId="77777777" w:rsidR="00576E2A" w:rsidRPr="00FA3E2E" w:rsidRDefault="00576E2A" w:rsidP="00997D03">
      <w:pPr>
        <w:numPr>
          <w:ilvl w:val="0"/>
          <w:numId w:val="30"/>
        </w:numPr>
        <w:ind w:left="426" w:hanging="426"/>
        <w:contextualSpacing/>
        <w:rPr>
          <w:rFonts w:cs="Arial"/>
        </w:rPr>
      </w:pPr>
      <w:r w:rsidRPr="00FA3E2E">
        <w:rPr>
          <w:rFonts w:cs="Arial"/>
        </w:rPr>
        <w:t xml:space="preserve">The </w:t>
      </w:r>
      <w:r w:rsidRPr="00FA3E2E">
        <w:rPr>
          <w:rFonts w:ascii="Montserrat" w:hAnsi="Montserrat" w:cs="Arial"/>
          <w:b/>
          <w:szCs w:val="24"/>
        </w:rPr>
        <w:t>Potters’ Association</w:t>
      </w:r>
      <w:r w:rsidRPr="00FA3E2E">
        <w:rPr>
          <w:rFonts w:cs="Arial"/>
        </w:rPr>
        <w:t xml:space="preserve"> participated in </w:t>
      </w:r>
      <w:r w:rsidRPr="00FA3E2E">
        <w:rPr>
          <w:rFonts w:ascii="Montserrat" w:hAnsi="Montserrat" w:cs="Arial"/>
          <w:b/>
          <w:szCs w:val="24"/>
        </w:rPr>
        <w:t>The Mud Trail</w:t>
      </w:r>
      <w:r w:rsidRPr="00FA3E2E">
        <w:rPr>
          <w:rFonts w:cs="Arial"/>
        </w:rPr>
        <w:t xml:space="preserve"> and </w:t>
      </w:r>
      <w:r w:rsidRPr="00FA3E2E">
        <w:rPr>
          <w:rFonts w:ascii="Montserrat" w:hAnsi="Montserrat" w:cs="Arial"/>
          <w:b/>
          <w:szCs w:val="24"/>
        </w:rPr>
        <w:t>Mullumbimby Music Festival</w:t>
      </w:r>
      <w:r w:rsidRPr="00FA3E2E">
        <w:rPr>
          <w:rFonts w:cs="Arial"/>
        </w:rPr>
        <w:t xml:space="preserve"> receiving 100 visitors each event.</w:t>
      </w:r>
    </w:p>
    <w:p w14:paraId="63344C2F" w14:textId="77777777" w:rsidR="0034159B" w:rsidRPr="00FA3E2E" w:rsidRDefault="00E02E90" w:rsidP="00997D03">
      <w:pPr>
        <w:numPr>
          <w:ilvl w:val="0"/>
          <w:numId w:val="30"/>
        </w:numPr>
        <w:ind w:left="426" w:hanging="426"/>
        <w:contextualSpacing/>
        <w:rPr>
          <w:rFonts w:cs="Arial"/>
        </w:rPr>
      </w:pPr>
      <w:r w:rsidRPr="00FA3E2E">
        <w:rPr>
          <w:rFonts w:ascii="Montserrat" w:hAnsi="Montserrat" w:cs="Arial"/>
          <w:b/>
          <w:szCs w:val="24"/>
        </w:rPr>
        <w:t>Ancillary Education workshops</w:t>
      </w:r>
      <w:r w:rsidRPr="00FA3E2E">
        <w:rPr>
          <w:rFonts w:cs="Arial"/>
        </w:rPr>
        <w:t xml:space="preserve"> across 12 different subjects were offered; approximately </w:t>
      </w:r>
      <w:r w:rsidRPr="00FA3E2E">
        <w:rPr>
          <w:rFonts w:ascii="Montserrat" w:hAnsi="Montserrat" w:cs="Arial"/>
          <w:b/>
          <w:szCs w:val="24"/>
        </w:rPr>
        <w:t>250 athletes</w:t>
      </w:r>
      <w:r w:rsidRPr="00FA3E2E">
        <w:rPr>
          <w:rFonts w:cs="Arial"/>
        </w:rPr>
        <w:t xml:space="preserve">, </w:t>
      </w:r>
      <w:r w:rsidRPr="00FA3E2E">
        <w:rPr>
          <w:rFonts w:ascii="Montserrat" w:hAnsi="Montserrat" w:cs="Arial"/>
          <w:b/>
          <w:szCs w:val="24"/>
        </w:rPr>
        <w:t>50 coaching</w:t>
      </w:r>
      <w:r w:rsidRPr="00FA3E2E">
        <w:rPr>
          <w:rFonts w:cs="Arial"/>
        </w:rPr>
        <w:t xml:space="preserve"> </w:t>
      </w:r>
      <w:r w:rsidRPr="00FA3E2E">
        <w:rPr>
          <w:rFonts w:ascii="Montserrat" w:hAnsi="Montserrat" w:cs="Arial"/>
          <w:b/>
          <w:szCs w:val="24"/>
        </w:rPr>
        <w:t>staff</w:t>
      </w:r>
      <w:r w:rsidRPr="00FA3E2E">
        <w:rPr>
          <w:rFonts w:cs="Arial"/>
        </w:rPr>
        <w:t xml:space="preserve">. Vocational and Life-enhancement courses were held including delivery of 8 full qualifications, 12 formal skill-sets and 419 short courses. Total of </w:t>
      </w:r>
      <w:r w:rsidRPr="00FA3E2E">
        <w:rPr>
          <w:rFonts w:ascii="Montserrat" w:hAnsi="Montserrat" w:cs="Arial"/>
          <w:b/>
          <w:szCs w:val="24"/>
        </w:rPr>
        <w:t>3,972 unit enrolments.</w:t>
      </w:r>
    </w:p>
    <w:p w14:paraId="685BA4A7" w14:textId="77777777" w:rsidR="00576E2A" w:rsidRPr="00FA3E2E" w:rsidRDefault="00576E2A" w:rsidP="00997D03">
      <w:pPr>
        <w:numPr>
          <w:ilvl w:val="0"/>
          <w:numId w:val="30"/>
        </w:numPr>
        <w:ind w:left="426" w:hanging="426"/>
        <w:contextualSpacing/>
        <w:rPr>
          <w:rFonts w:cs="Arial"/>
        </w:rPr>
      </w:pPr>
      <w:r w:rsidRPr="00FA3E2E">
        <w:rPr>
          <w:rFonts w:cs="Arial"/>
        </w:rPr>
        <w:t xml:space="preserve">A </w:t>
      </w:r>
      <w:r w:rsidRPr="00FA3E2E">
        <w:rPr>
          <w:rFonts w:ascii="Montserrat" w:hAnsi="Montserrat" w:cs="Arial"/>
          <w:b/>
          <w:szCs w:val="24"/>
        </w:rPr>
        <w:t>preschool service</w:t>
      </w:r>
      <w:r w:rsidRPr="00FA3E2E">
        <w:rPr>
          <w:rFonts w:cs="Arial"/>
        </w:rPr>
        <w:t xml:space="preserve"> was provided that offers a happy, safe and educational place for children. Approximately </w:t>
      </w:r>
      <w:r w:rsidRPr="00FA3E2E">
        <w:rPr>
          <w:rFonts w:ascii="Montserrat" w:hAnsi="Montserrat" w:cs="Arial"/>
          <w:b/>
          <w:szCs w:val="24"/>
        </w:rPr>
        <w:t>50 young people attend programs every week</w:t>
      </w:r>
      <w:r w:rsidRPr="00FA3E2E">
        <w:rPr>
          <w:rFonts w:cs="Arial"/>
        </w:rPr>
        <w:t xml:space="preserve"> during school terms, in a financial year approx. 100 young people. An additional 20 -30 young people per year access individual case management and support.</w:t>
      </w:r>
    </w:p>
    <w:p w14:paraId="1EC884FE" w14:textId="77777777" w:rsidR="00576E2A" w:rsidRPr="00FA3E2E" w:rsidRDefault="00576E2A" w:rsidP="00997D03">
      <w:pPr>
        <w:numPr>
          <w:ilvl w:val="0"/>
          <w:numId w:val="30"/>
        </w:numPr>
        <w:ind w:left="426" w:hanging="426"/>
        <w:contextualSpacing/>
        <w:rPr>
          <w:rFonts w:cs="Arial"/>
        </w:rPr>
      </w:pPr>
      <w:r w:rsidRPr="00FA3E2E">
        <w:rPr>
          <w:rFonts w:ascii="Montserrat" w:hAnsi="Montserrat" w:cs="Arial"/>
          <w:b/>
          <w:szCs w:val="24"/>
        </w:rPr>
        <w:t>82 Sourdough mentees matched for business development</w:t>
      </w:r>
      <w:r w:rsidRPr="00FA3E2E">
        <w:rPr>
          <w:rFonts w:cs="Arial"/>
        </w:rPr>
        <w:t xml:space="preserve"> (with 60 mentors). 2 Pre-accelerator programs with 17 participants.</w:t>
      </w:r>
    </w:p>
    <w:p w14:paraId="0DA2D473" w14:textId="77777777" w:rsidR="00576E2A" w:rsidRPr="00FA3E2E" w:rsidRDefault="00576E2A" w:rsidP="00997D03">
      <w:pPr>
        <w:numPr>
          <w:ilvl w:val="0"/>
          <w:numId w:val="30"/>
        </w:numPr>
        <w:ind w:left="426" w:hanging="426"/>
        <w:contextualSpacing/>
        <w:rPr>
          <w:rFonts w:cs="Arial"/>
        </w:rPr>
      </w:pPr>
      <w:r w:rsidRPr="00FA3E2E">
        <w:rPr>
          <w:rFonts w:ascii="Montserrat" w:hAnsi="Montserrat" w:cs="Arial"/>
          <w:b/>
          <w:szCs w:val="24"/>
        </w:rPr>
        <w:t>Byron Community College</w:t>
      </w:r>
      <w:r w:rsidRPr="00FA3E2E">
        <w:rPr>
          <w:rFonts w:cs="Arial"/>
        </w:rPr>
        <w:t xml:space="preserve">, working to capacity and high efficiency, provided employment to the </w:t>
      </w:r>
      <w:r w:rsidRPr="00FA3E2E">
        <w:rPr>
          <w:rFonts w:ascii="Montserrat" w:hAnsi="Montserrat" w:cs="Arial"/>
          <w:b/>
          <w:szCs w:val="24"/>
        </w:rPr>
        <w:t>largest number of staff since inception</w:t>
      </w:r>
      <w:r w:rsidRPr="00FA3E2E">
        <w:rPr>
          <w:rFonts w:cs="Arial"/>
        </w:rPr>
        <w:t>. The College continues to demonstrate high student retention rates and completion across many courses (well over the State average). Many courses filled early and enjoyed good enrolment numbers for 2020.</w:t>
      </w:r>
    </w:p>
    <w:p w14:paraId="3ABD00E4" w14:textId="77777777" w:rsidR="00576E2A" w:rsidRPr="00FA3E2E" w:rsidRDefault="00576E2A" w:rsidP="00997D03">
      <w:pPr>
        <w:numPr>
          <w:ilvl w:val="0"/>
          <w:numId w:val="30"/>
        </w:numPr>
        <w:ind w:left="426" w:hanging="426"/>
        <w:contextualSpacing/>
        <w:rPr>
          <w:rFonts w:cs="Arial"/>
        </w:rPr>
      </w:pPr>
      <w:r w:rsidRPr="00FA3E2E">
        <w:rPr>
          <w:rFonts w:ascii="Montserrat" w:hAnsi="Montserrat" w:cs="Arial"/>
          <w:b/>
          <w:szCs w:val="24"/>
        </w:rPr>
        <w:t>Healthy Harold</w:t>
      </w:r>
      <w:r w:rsidRPr="00FA3E2E">
        <w:rPr>
          <w:rFonts w:cs="Arial"/>
        </w:rPr>
        <w:t xml:space="preserve"> the giraffe is well known among children in the Byron Bay region as a regular feature in local schools, teaching students about the benefits of healthy lifestyles. Each year more than </w:t>
      </w:r>
      <w:r w:rsidRPr="00FA3E2E">
        <w:rPr>
          <w:rFonts w:ascii="Montserrat" w:hAnsi="Montserrat" w:cs="Arial"/>
          <w:b/>
          <w:szCs w:val="24"/>
        </w:rPr>
        <w:t>6000 students</w:t>
      </w:r>
      <w:r w:rsidRPr="00FA3E2E">
        <w:rPr>
          <w:rFonts w:cs="Arial"/>
        </w:rPr>
        <w:t xml:space="preserve"> from schools on the Far North Coast receive a visit from the Life Education van, largely thanks to the support of local unsung heroes. For more than 25 years, Byron Shire Council’s Open Spaces Team has helped keep Life Education’s wheels moving on the Far North Coast by towing the vans to local schools and storing the van during the school holidays. Byron Shire Council also donates around $3000 annually to support more children in the region to see the Life Education program.</w:t>
      </w:r>
    </w:p>
    <w:p w14:paraId="7FD7FEBF" w14:textId="77777777" w:rsidR="00CA7D53" w:rsidRDefault="00CA7D53" w:rsidP="006069D9">
      <w:pPr>
        <w:ind w:left="360"/>
        <w:contextualSpacing/>
        <w:rPr>
          <w:rFonts w:cs="Arial"/>
        </w:rPr>
        <w:sectPr w:rsidR="00CA7D53" w:rsidSect="002B2BB6">
          <w:pgSz w:w="11906" w:h="16838"/>
          <w:pgMar w:top="824" w:right="849" w:bottom="1134" w:left="709" w:header="284" w:footer="209" w:gutter="0"/>
          <w:cols w:space="708"/>
          <w:docGrid w:linePitch="360"/>
        </w:sectPr>
      </w:pPr>
    </w:p>
    <w:p w14:paraId="1C54D003" w14:textId="77777777" w:rsidR="008F2305" w:rsidRDefault="00CA7D53" w:rsidP="006069D9">
      <w:pPr>
        <w:pStyle w:val="Heading4"/>
      </w:pPr>
      <w:r w:rsidRPr="00CB7F3F">
        <w:lastRenderedPageBreak/>
        <w:t>Moneys donated under Policy Section 356 Donations – Rates, Water and Sewerage Charges</w:t>
      </w:r>
    </w:p>
    <w:tbl>
      <w:tblPr>
        <w:tblStyle w:val="LightList"/>
        <w:tblW w:w="5000" w:type="pct"/>
        <w:tblLook w:val="04A0" w:firstRow="1" w:lastRow="0" w:firstColumn="1" w:lastColumn="0" w:noHBand="0" w:noVBand="1"/>
        <w:tblDescription w:val="This table lists each of the properties in the Byron Shire that had their Rates, Water, and Sewerage Charges covered through a section 356 donation."/>
      </w:tblPr>
      <w:tblGrid>
        <w:gridCol w:w="6081"/>
        <w:gridCol w:w="2138"/>
        <w:gridCol w:w="2345"/>
      </w:tblGrid>
      <w:tr w:rsidR="00D265FA" w:rsidRPr="00163DA3" w14:paraId="1EC345BA" w14:textId="77777777" w:rsidTr="00FA3E2E">
        <w:trPr>
          <w:cnfStyle w:val="100000000000" w:firstRow="1" w:lastRow="0" w:firstColumn="0" w:lastColumn="0" w:oddVBand="0" w:evenVBand="0" w:oddHBand="0" w:evenHBand="0" w:firstRowFirstColumn="0" w:firstRowLastColumn="0" w:lastRowFirstColumn="0" w:lastRowLastColumn="0"/>
          <w:trHeight w:val="315"/>
          <w:tblHeader/>
        </w:trPr>
        <w:tc>
          <w:tcPr>
            <w:cnfStyle w:val="001000000000" w:firstRow="0" w:lastRow="0" w:firstColumn="1" w:lastColumn="0" w:oddVBand="0" w:evenVBand="0" w:oddHBand="0" w:evenHBand="0" w:firstRowFirstColumn="0" w:firstRowLastColumn="0" w:lastRowFirstColumn="0" w:lastRowLastColumn="0"/>
            <w:tcW w:w="2878" w:type="pct"/>
            <w:hideMark/>
          </w:tcPr>
          <w:p w14:paraId="7CBCC8D8" w14:textId="77777777" w:rsidR="00D265FA" w:rsidRPr="00CA7D53" w:rsidRDefault="00D265FA" w:rsidP="006069D9">
            <w:pPr>
              <w:rPr>
                <w:rFonts w:cs="Arial"/>
                <w:b w:val="0"/>
                <w:bCs w:val="0"/>
              </w:rPr>
            </w:pPr>
            <w:bookmarkStart w:id="153" w:name="RowTitle_36"/>
            <w:bookmarkEnd w:id="153"/>
            <w:r w:rsidRPr="00CA7D53">
              <w:rPr>
                <w:rFonts w:cs="Arial"/>
                <w:b w:val="0"/>
              </w:rPr>
              <w:t>Name of Centre/Hall</w:t>
            </w:r>
          </w:p>
        </w:tc>
        <w:tc>
          <w:tcPr>
            <w:tcW w:w="1012" w:type="pct"/>
            <w:hideMark/>
          </w:tcPr>
          <w:p w14:paraId="71720ACA" w14:textId="77777777" w:rsidR="00D265FA" w:rsidRPr="00CA7D53" w:rsidRDefault="00D265FA" w:rsidP="006069D9">
            <w:pPr>
              <w:cnfStyle w:val="100000000000" w:firstRow="1" w:lastRow="0" w:firstColumn="0" w:lastColumn="0" w:oddVBand="0" w:evenVBand="0" w:oddHBand="0" w:evenHBand="0" w:firstRowFirstColumn="0" w:firstRowLastColumn="0" w:lastRowFirstColumn="0" w:lastRowLastColumn="0"/>
              <w:rPr>
                <w:rFonts w:cs="Arial"/>
                <w:b w:val="0"/>
                <w:bCs w:val="0"/>
              </w:rPr>
            </w:pPr>
            <w:r w:rsidRPr="00CA7D53">
              <w:rPr>
                <w:rFonts w:cs="Arial"/>
                <w:b w:val="0"/>
              </w:rPr>
              <w:t>Assess. No.</w:t>
            </w:r>
          </w:p>
        </w:tc>
        <w:tc>
          <w:tcPr>
            <w:tcW w:w="1110" w:type="pct"/>
            <w:hideMark/>
          </w:tcPr>
          <w:p w14:paraId="3F14DF32" w14:textId="77777777" w:rsidR="00D265FA" w:rsidRPr="00CA7D53" w:rsidRDefault="00D265FA" w:rsidP="006069D9">
            <w:pPr>
              <w:cnfStyle w:val="100000000000" w:firstRow="1" w:lastRow="0" w:firstColumn="0" w:lastColumn="0" w:oddVBand="0" w:evenVBand="0" w:oddHBand="0" w:evenHBand="0" w:firstRowFirstColumn="0" w:firstRowLastColumn="0" w:lastRowFirstColumn="0" w:lastRowLastColumn="0"/>
              <w:rPr>
                <w:rFonts w:cs="Arial"/>
                <w:b w:val="0"/>
              </w:rPr>
            </w:pPr>
            <w:r w:rsidRPr="00CA7D53">
              <w:rPr>
                <w:rFonts w:cs="Arial"/>
                <w:b w:val="0"/>
              </w:rPr>
              <w:t> </w:t>
            </w:r>
            <w:r w:rsidR="00CA7D53" w:rsidRPr="00CA7D53">
              <w:rPr>
                <w:b w:val="0"/>
              </w:rPr>
              <w:t>Donation $</w:t>
            </w:r>
          </w:p>
        </w:tc>
      </w:tr>
      <w:tr w:rsidR="00D265FA" w:rsidRPr="00163DA3" w14:paraId="1947B794"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456ABC4" w14:textId="77777777" w:rsidR="00D265FA" w:rsidRPr="00062EDA" w:rsidRDefault="00D265FA" w:rsidP="006069D9">
            <w:pPr>
              <w:rPr>
                <w:rFonts w:cs="Arial"/>
                <w:b w:val="0"/>
                <w:color w:val="000000"/>
              </w:rPr>
            </w:pPr>
            <w:r w:rsidRPr="00062EDA">
              <w:rPr>
                <w:rFonts w:cs="Arial"/>
                <w:b w:val="0"/>
                <w:color w:val="000000"/>
              </w:rPr>
              <w:t>Bangalow CWA Hall</w:t>
            </w:r>
          </w:p>
          <w:p w14:paraId="4C0844B6" w14:textId="77777777" w:rsidR="00D265FA" w:rsidRPr="00062EDA" w:rsidRDefault="00D265FA" w:rsidP="006069D9">
            <w:pPr>
              <w:rPr>
                <w:rFonts w:cs="Arial"/>
                <w:b w:val="0"/>
                <w:color w:val="000000"/>
              </w:rPr>
            </w:pPr>
            <w:r w:rsidRPr="00062EDA">
              <w:rPr>
                <w:rFonts w:cs="Arial"/>
                <w:b w:val="0"/>
                <w:color w:val="000000"/>
              </w:rPr>
              <w:t>31 Byron Street BANGALOW</w:t>
            </w:r>
          </w:p>
        </w:tc>
        <w:tc>
          <w:tcPr>
            <w:tcW w:w="1012" w:type="pct"/>
          </w:tcPr>
          <w:p w14:paraId="7440D108"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735803</w:t>
            </w:r>
          </w:p>
        </w:tc>
        <w:tc>
          <w:tcPr>
            <w:tcW w:w="1110" w:type="pct"/>
          </w:tcPr>
          <w:p w14:paraId="75A014B7"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2,769.32</w:t>
            </w:r>
          </w:p>
        </w:tc>
      </w:tr>
      <w:tr w:rsidR="00D265FA" w:rsidRPr="00163DA3" w14:paraId="585DA16E"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F5A6F6C" w14:textId="77777777" w:rsidR="00D265FA" w:rsidRPr="00062EDA" w:rsidRDefault="00D265FA" w:rsidP="006069D9">
            <w:pPr>
              <w:rPr>
                <w:rFonts w:cs="Arial"/>
                <w:b w:val="0"/>
                <w:color w:val="000000"/>
              </w:rPr>
            </w:pPr>
            <w:r w:rsidRPr="00062EDA">
              <w:rPr>
                <w:rFonts w:cs="Arial"/>
                <w:b w:val="0"/>
                <w:color w:val="000000"/>
              </w:rPr>
              <w:t>Bangalow Heritage House</w:t>
            </w:r>
          </w:p>
          <w:p w14:paraId="7B716716" w14:textId="77777777" w:rsidR="00D265FA" w:rsidRPr="00062EDA" w:rsidRDefault="00D265FA" w:rsidP="006069D9">
            <w:pPr>
              <w:rPr>
                <w:rFonts w:cs="Arial"/>
                <w:b w:val="0"/>
                <w:color w:val="000000"/>
              </w:rPr>
            </w:pPr>
            <w:r w:rsidRPr="00062EDA">
              <w:rPr>
                <w:rFonts w:cs="Arial"/>
                <w:b w:val="0"/>
                <w:color w:val="000000"/>
              </w:rPr>
              <w:t>Ashton Street BANGALOW</w:t>
            </w:r>
          </w:p>
        </w:tc>
        <w:tc>
          <w:tcPr>
            <w:tcW w:w="1012" w:type="pct"/>
          </w:tcPr>
          <w:p w14:paraId="488CA3B7"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1097997</w:t>
            </w:r>
          </w:p>
        </w:tc>
        <w:tc>
          <w:tcPr>
            <w:tcW w:w="1110" w:type="pct"/>
          </w:tcPr>
          <w:p w14:paraId="56716C89"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142FA287"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B06D4C0" w14:textId="77777777" w:rsidR="00D265FA" w:rsidRPr="00062EDA" w:rsidRDefault="00D265FA" w:rsidP="006069D9">
            <w:pPr>
              <w:rPr>
                <w:rFonts w:cs="Arial"/>
                <w:b w:val="0"/>
                <w:color w:val="000000"/>
              </w:rPr>
            </w:pPr>
            <w:r w:rsidRPr="00062EDA">
              <w:rPr>
                <w:rFonts w:cs="Arial"/>
                <w:b w:val="0"/>
                <w:color w:val="000000"/>
              </w:rPr>
              <w:t>Bangalow Parks (Showground)</w:t>
            </w:r>
          </w:p>
          <w:p w14:paraId="701C90C8" w14:textId="77777777" w:rsidR="00D265FA" w:rsidRPr="00062EDA" w:rsidRDefault="00D265FA" w:rsidP="006069D9">
            <w:pPr>
              <w:rPr>
                <w:rFonts w:cs="Arial"/>
                <w:b w:val="0"/>
                <w:color w:val="000000"/>
              </w:rPr>
            </w:pPr>
            <w:r w:rsidRPr="00062EDA">
              <w:rPr>
                <w:rFonts w:cs="Arial"/>
                <w:b w:val="0"/>
                <w:color w:val="000000"/>
              </w:rPr>
              <w:t>Station Street BANGALOW</w:t>
            </w:r>
          </w:p>
        </w:tc>
        <w:tc>
          <w:tcPr>
            <w:tcW w:w="1012" w:type="pct"/>
          </w:tcPr>
          <w:p w14:paraId="12EB29FE"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1204411</w:t>
            </w:r>
          </w:p>
        </w:tc>
        <w:tc>
          <w:tcPr>
            <w:tcW w:w="1110" w:type="pct"/>
          </w:tcPr>
          <w:p w14:paraId="62B6A6F3"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3,366.00</w:t>
            </w:r>
          </w:p>
        </w:tc>
      </w:tr>
      <w:tr w:rsidR="00D265FA" w:rsidRPr="00163DA3" w14:paraId="5E05F796"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027ADE41" w14:textId="77777777" w:rsidR="00D265FA" w:rsidRPr="00062EDA" w:rsidRDefault="00D265FA" w:rsidP="006069D9">
            <w:pPr>
              <w:rPr>
                <w:rFonts w:cs="Arial"/>
                <w:b w:val="0"/>
                <w:color w:val="000000"/>
              </w:rPr>
            </w:pPr>
            <w:r w:rsidRPr="00062EDA">
              <w:rPr>
                <w:rFonts w:cs="Arial"/>
                <w:b w:val="0"/>
                <w:color w:val="000000"/>
              </w:rPr>
              <w:t>Bangalow RSL Hall</w:t>
            </w:r>
          </w:p>
          <w:p w14:paraId="3EAD027C" w14:textId="77777777" w:rsidR="00D265FA" w:rsidRPr="00062EDA" w:rsidRDefault="00D265FA" w:rsidP="006069D9">
            <w:pPr>
              <w:rPr>
                <w:rFonts w:cs="Arial"/>
                <w:b w:val="0"/>
                <w:color w:val="000000"/>
              </w:rPr>
            </w:pPr>
            <w:r w:rsidRPr="00062EDA">
              <w:rPr>
                <w:rFonts w:cs="Arial"/>
                <w:b w:val="0"/>
                <w:color w:val="000000"/>
              </w:rPr>
              <w:t>19 Station Street BANGALOW</w:t>
            </w:r>
          </w:p>
        </w:tc>
        <w:tc>
          <w:tcPr>
            <w:tcW w:w="1012" w:type="pct"/>
          </w:tcPr>
          <w:p w14:paraId="0E452299"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930800</w:t>
            </w:r>
          </w:p>
        </w:tc>
        <w:tc>
          <w:tcPr>
            <w:tcW w:w="1110" w:type="pct"/>
          </w:tcPr>
          <w:p w14:paraId="0D4D0002"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4,287.98</w:t>
            </w:r>
          </w:p>
        </w:tc>
      </w:tr>
      <w:tr w:rsidR="00D265FA" w:rsidRPr="00163DA3" w14:paraId="227846E8"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25F80B70" w14:textId="77777777" w:rsidR="00D265FA" w:rsidRPr="00062EDA" w:rsidRDefault="00D265FA" w:rsidP="006069D9">
            <w:pPr>
              <w:rPr>
                <w:rFonts w:cs="Arial"/>
                <w:b w:val="0"/>
                <w:color w:val="000000"/>
              </w:rPr>
            </w:pPr>
            <w:r w:rsidRPr="00062EDA">
              <w:rPr>
                <w:rFonts w:cs="Arial"/>
                <w:b w:val="0"/>
                <w:color w:val="000000"/>
              </w:rPr>
              <w:t>Billinudgel School of Arts</w:t>
            </w:r>
          </w:p>
          <w:p w14:paraId="37DB8847" w14:textId="77777777" w:rsidR="00D265FA" w:rsidRPr="00062EDA" w:rsidRDefault="00D265FA" w:rsidP="006069D9">
            <w:pPr>
              <w:rPr>
                <w:rFonts w:cs="Arial"/>
                <w:b w:val="0"/>
                <w:color w:val="000000"/>
              </w:rPr>
            </w:pPr>
            <w:r w:rsidRPr="00062EDA">
              <w:rPr>
                <w:rFonts w:cs="Arial"/>
                <w:b w:val="0"/>
                <w:color w:val="000000"/>
              </w:rPr>
              <w:t>4 Wilfred Street BILLINUDGEL</w:t>
            </w:r>
          </w:p>
        </w:tc>
        <w:tc>
          <w:tcPr>
            <w:tcW w:w="1012" w:type="pct"/>
          </w:tcPr>
          <w:p w14:paraId="7C07D54B"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1038702</w:t>
            </w:r>
          </w:p>
        </w:tc>
        <w:tc>
          <w:tcPr>
            <w:tcW w:w="1110" w:type="pct"/>
          </w:tcPr>
          <w:p w14:paraId="538EA5B7"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1,930.00</w:t>
            </w:r>
          </w:p>
        </w:tc>
      </w:tr>
      <w:tr w:rsidR="00D265FA" w:rsidRPr="00163DA3" w14:paraId="3C602A59"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B44FB8F" w14:textId="77777777" w:rsidR="00D265FA" w:rsidRPr="00062EDA" w:rsidRDefault="00D265FA" w:rsidP="006069D9">
            <w:pPr>
              <w:rPr>
                <w:rFonts w:cs="Arial"/>
                <w:b w:val="0"/>
                <w:color w:val="000000"/>
              </w:rPr>
            </w:pPr>
            <w:r w:rsidRPr="00062EDA">
              <w:rPr>
                <w:rFonts w:cs="Arial"/>
                <w:b w:val="0"/>
                <w:color w:val="000000"/>
              </w:rPr>
              <w:t>Broken Head Hall</w:t>
            </w:r>
          </w:p>
          <w:p w14:paraId="20738F84" w14:textId="77777777" w:rsidR="00D265FA" w:rsidRPr="00062EDA" w:rsidRDefault="00D265FA" w:rsidP="006069D9">
            <w:pPr>
              <w:rPr>
                <w:rFonts w:cs="Arial"/>
                <w:b w:val="0"/>
                <w:color w:val="000000"/>
              </w:rPr>
            </w:pPr>
            <w:r w:rsidRPr="00062EDA">
              <w:rPr>
                <w:rFonts w:cs="Arial"/>
                <w:b w:val="0"/>
                <w:color w:val="000000"/>
              </w:rPr>
              <w:t>536 Broken Head Road BROKEN HEAD</w:t>
            </w:r>
          </w:p>
        </w:tc>
        <w:tc>
          <w:tcPr>
            <w:tcW w:w="1012" w:type="pct"/>
          </w:tcPr>
          <w:p w14:paraId="0C558A75"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1164516</w:t>
            </w:r>
          </w:p>
        </w:tc>
        <w:tc>
          <w:tcPr>
            <w:tcW w:w="1110" w:type="pct"/>
          </w:tcPr>
          <w:p w14:paraId="48AD5344"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1,882.82</w:t>
            </w:r>
          </w:p>
        </w:tc>
      </w:tr>
      <w:tr w:rsidR="00D265FA" w:rsidRPr="00163DA3" w14:paraId="37ECCFAC"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0457F95" w14:textId="77777777" w:rsidR="00D265FA" w:rsidRPr="00062EDA" w:rsidRDefault="00D265FA" w:rsidP="006069D9">
            <w:pPr>
              <w:rPr>
                <w:rFonts w:cs="Arial"/>
                <w:b w:val="0"/>
                <w:color w:val="000000"/>
              </w:rPr>
            </w:pPr>
            <w:r w:rsidRPr="00062EDA">
              <w:rPr>
                <w:rFonts w:cs="Arial"/>
                <w:b w:val="0"/>
                <w:color w:val="000000"/>
              </w:rPr>
              <w:t>Brunswick CWA Hall</w:t>
            </w:r>
          </w:p>
          <w:p w14:paraId="153C5C83" w14:textId="77777777" w:rsidR="00D265FA" w:rsidRPr="00062EDA" w:rsidRDefault="00D265FA" w:rsidP="006069D9">
            <w:pPr>
              <w:rPr>
                <w:rFonts w:cs="Arial"/>
                <w:b w:val="0"/>
                <w:color w:val="000000"/>
              </w:rPr>
            </w:pPr>
            <w:r w:rsidRPr="00062EDA">
              <w:rPr>
                <w:rFonts w:cs="Arial"/>
                <w:b w:val="0"/>
                <w:color w:val="000000"/>
              </w:rPr>
              <w:t>Park Street BRUNSWICK HEADS</w:t>
            </w:r>
          </w:p>
        </w:tc>
        <w:tc>
          <w:tcPr>
            <w:tcW w:w="1012" w:type="pct"/>
          </w:tcPr>
          <w:p w14:paraId="47B5B7D9"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782102</w:t>
            </w:r>
          </w:p>
        </w:tc>
        <w:tc>
          <w:tcPr>
            <w:tcW w:w="1110" w:type="pct"/>
          </w:tcPr>
          <w:p w14:paraId="215AEAC2"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5,602.42</w:t>
            </w:r>
          </w:p>
        </w:tc>
      </w:tr>
      <w:tr w:rsidR="00D265FA" w:rsidRPr="00163DA3" w14:paraId="03652D6A"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2E7BFFF" w14:textId="77777777" w:rsidR="00D265FA" w:rsidRPr="00062EDA" w:rsidRDefault="00D265FA" w:rsidP="006069D9">
            <w:pPr>
              <w:rPr>
                <w:rFonts w:cs="Arial"/>
                <w:b w:val="0"/>
                <w:color w:val="000000"/>
              </w:rPr>
            </w:pPr>
            <w:r w:rsidRPr="00062EDA">
              <w:rPr>
                <w:rFonts w:cs="Arial"/>
                <w:b w:val="0"/>
                <w:color w:val="000000"/>
              </w:rPr>
              <w:t>Brunswick Heads Memorial Hall</w:t>
            </w:r>
          </w:p>
          <w:p w14:paraId="5FBD4A30" w14:textId="77777777" w:rsidR="00D265FA" w:rsidRPr="00062EDA" w:rsidRDefault="00D265FA" w:rsidP="006069D9">
            <w:pPr>
              <w:rPr>
                <w:rFonts w:cs="Arial"/>
                <w:b w:val="0"/>
                <w:color w:val="000000"/>
              </w:rPr>
            </w:pPr>
            <w:r w:rsidRPr="00062EDA">
              <w:rPr>
                <w:rFonts w:cs="Arial"/>
                <w:b w:val="0"/>
                <w:color w:val="000000"/>
              </w:rPr>
              <w:t>24 Fingal Street BRUNSWICK HEADS</w:t>
            </w:r>
          </w:p>
        </w:tc>
        <w:tc>
          <w:tcPr>
            <w:tcW w:w="1012" w:type="pct"/>
          </w:tcPr>
          <w:p w14:paraId="7BD4083F"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374603</w:t>
            </w:r>
          </w:p>
        </w:tc>
        <w:tc>
          <w:tcPr>
            <w:tcW w:w="1110" w:type="pct"/>
          </w:tcPr>
          <w:p w14:paraId="104D5FE9"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4,974.08</w:t>
            </w:r>
          </w:p>
        </w:tc>
      </w:tr>
      <w:tr w:rsidR="00D265FA" w:rsidRPr="00163DA3" w14:paraId="09E33F5D"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B8BDEB9" w14:textId="77777777" w:rsidR="00D265FA" w:rsidRPr="00062EDA" w:rsidRDefault="00D265FA" w:rsidP="006069D9">
            <w:pPr>
              <w:rPr>
                <w:rFonts w:cs="Arial"/>
                <w:b w:val="0"/>
                <w:color w:val="000000"/>
              </w:rPr>
            </w:pPr>
            <w:r w:rsidRPr="00062EDA">
              <w:rPr>
                <w:rFonts w:cs="Arial"/>
                <w:b w:val="0"/>
                <w:color w:val="000000"/>
              </w:rPr>
              <w:t>Brunswick Heads Scout Hall</w:t>
            </w:r>
          </w:p>
          <w:p w14:paraId="1FEC4749" w14:textId="77777777" w:rsidR="00D265FA" w:rsidRPr="00062EDA" w:rsidRDefault="00D265FA" w:rsidP="006069D9">
            <w:pPr>
              <w:rPr>
                <w:rFonts w:cs="Arial"/>
                <w:b w:val="0"/>
                <w:color w:val="000000"/>
              </w:rPr>
            </w:pPr>
            <w:r w:rsidRPr="00062EDA">
              <w:rPr>
                <w:rFonts w:cs="Arial"/>
                <w:b w:val="0"/>
                <w:color w:val="000000"/>
              </w:rPr>
              <w:t>36 South Beach Road BRUNSWICK HEADS</w:t>
            </w:r>
          </w:p>
        </w:tc>
        <w:tc>
          <w:tcPr>
            <w:tcW w:w="1012" w:type="pct"/>
          </w:tcPr>
          <w:p w14:paraId="46777A76"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928309</w:t>
            </w:r>
          </w:p>
        </w:tc>
        <w:tc>
          <w:tcPr>
            <w:tcW w:w="1110" w:type="pct"/>
          </w:tcPr>
          <w:p w14:paraId="70A1CA85"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19ACB4F4"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E028DC0" w14:textId="77777777" w:rsidR="00D265FA" w:rsidRPr="00062EDA" w:rsidRDefault="00D265FA" w:rsidP="006069D9">
            <w:pPr>
              <w:rPr>
                <w:rFonts w:cs="Arial"/>
                <w:b w:val="0"/>
                <w:color w:val="000000"/>
              </w:rPr>
            </w:pPr>
            <w:r w:rsidRPr="00062EDA">
              <w:rPr>
                <w:rFonts w:cs="Arial"/>
                <w:b w:val="0"/>
                <w:color w:val="000000"/>
              </w:rPr>
              <w:t>Bangalow A &amp; I Hall</w:t>
            </w:r>
          </w:p>
          <w:p w14:paraId="7304FD14" w14:textId="77777777" w:rsidR="00D265FA" w:rsidRPr="00062EDA" w:rsidRDefault="00D265FA" w:rsidP="006069D9">
            <w:pPr>
              <w:rPr>
                <w:rFonts w:cs="Arial"/>
                <w:b w:val="0"/>
                <w:color w:val="000000"/>
              </w:rPr>
            </w:pPr>
            <w:r w:rsidRPr="00062EDA">
              <w:rPr>
                <w:rFonts w:cs="Arial"/>
                <w:b w:val="0"/>
                <w:color w:val="000000"/>
              </w:rPr>
              <w:t>3 Station Street BANGALOW</w:t>
            </w:r>
          </w:p>
        </w:tc>
        <w:tc>
          <w:tcPr>
            <w:tcW w:w="1012" w:type="pct"/>
          </w:tcPr>
          <w:p w14:paraId="216DCBB3"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931709</w:t>
            </w:r>
          </w:p>
        </w:tc>
        <w:tc>
          <w:tcPr>
            <w:tcW w:w="1110" w:type="pct"/>
          </w:tcPr>
          <w:p w14:paraId="0C2C4701"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1,293.00</w:t>
            </w:r>
          </w:p>
        </w:tc>
      </w:tr>
      <w:tr w:rsidR="00D265FA" w:rsidRPr="00163DA3" w14:paraId="5A42A515"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1A6A1FA" w14:textId="77777777" w:rsidR="00D265FA" w:rsidRPr="00062EDA" w:rsidRDefault="00D265FA" w:rsidP="006069D9">
            <w:pPr>
              <w:rPr>
                <w:rFonts w:cs="Arial"/>
                <w:b w:val="0"/>
                <w:color w:val="000000"/>
              </w:rPr>
            </w:pPr>
            <w:r w:rsidRPr="00062EDA">
              <w:rPr>
                <w:rFonts w:cs="Arial"/>
                <w:b w:val="0"/>
                <w:color w:val="000000"/>
              </w:rPr>
              <w:lastRenderedPageBreak/>
              <w:t>Brunswick Valley Community Centre</w:t>
            </w:r>
          </w:p>
          <w:p w14:paraId="40A0A32D" w14:textId="77777777" w:rsidR="00D265FA" w:rsidRPr="00062EDA" w:rsidRDefault="00D265FA" w:rsidP="006069D9">
            <w:pPr>
              <w:rPr>
                <w:rFonts w:cs="Arial"/>
                <w:b w:val="0"/>
                <w:color w:val="000000"/>
              </w:rPr>
            </w:pPr>
            <w:r w:rsidRPr="00062EDA">
              <w:rPr>
                <w:rFonts w:cs="Arial"/>
                <w:b w:val="0"/>
                <w:color w:val="000000"/>
              </w:rPr>
              <w:t>South Beach Road BRUNSWICK HEADS</w:t>
            </w:r>
          </w:p>
        </w:tc>
        <w:tc>
          <w:tcPr>
            <w:tcW w:w="1012" w:type="pct"/>
          </w:tcPr>
          <w:p w14:paraId="6DA0C764"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1103449</w:t>
            </w:r>
          </w:p>
        </w:tc>
        <w:tc>
          <w:tcPr>
            <w:tcW w:w="1110" w:type="pct"/>
          </w:tcPr>
          <w:p w14:paraId="4C0E438F"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8,692.66</w:t>
            </w:r>
          </w:p>
        </w:tc>
      </w:tr>
      <w:tr w:rsidR="00D265FA" w:rsidRPr="00163DA3" w14:paraId="527F4227"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9C3F231" w14:textId="77777777" w:rsidR="00D265FA" w:rsidRPr="00062EDA" w:rsidRDefault="00D265FA" w:rsidP="006069D9">
            <w:pPr>
              <w:rPr>
                <w:rFonts w:cs="Arial"/>
                <w:b w:val="0"/>
                <w:color w:val="000000"/>
              </w:rPr>
            </w:pPr>
            <w:r w:rsidRPr="00062EDA">
              <w:rPr>
                <w:rFonts w:cs="Arial"/>
                <w:b w:val="0"/>
                <w:color w:val="000000"/>
              </w:rPr>
              <w:t>Brunswick Valley Historical Society</w:t>
            </w:r>
          </w:p>
          <w:p w14:paraId="7D2F1A4A" w14:textId="77777777" w:rsidR="00D265FA" w:rsidRPr="00062EDA" w:rsidRDefault="00D265FA" w:rsidP="006069D9">
            <w:pPr>
              <w:rPr>
                <w:rFonts w:cs="Arial"/>
                <w:b w:val="0"/>
                <w:color w:val="000000"/>
              </w:rPr>
            </w:pPr>
            <w:r w:rsidRPr="00062EDA">
              <w:rPr>
                <w:rFonts w:cs="Arial"/>
                <w:b w:val="0"/>
                <w:color w:val="000000"/>
              </w:rPr>
              <w:t>Stuart Street MULLUMBIMBY</w:t>
            </w:r>
          </w:p>
        </w:tc>
        <w:tc>
          <w:tcPr>
            <w:tcW w:w="1012" w:type="pct"/>
          </w:tcPr>
          <w:p w14:paraId="13107695"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1079219</w:t>
            </w:r>
          </w:p>
        </w:tc>
        <w:tc>
          <w:tcPr>
            <w:tcW w:w="1110" w:type="pct"/>
          </w:tcPr>
          <w:p w14:paraId="79A1E29B"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1347E0E0"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719B718" w14:textId="77777777" w:rsidR="00D265FA" w:rsidRPr="00062EDA" w:rsidRDefault="00D265FA" w:rsidP="006069D9">
            <w:pPr>
              <w:rPr>
                <w:rFonts w:cs="Arial"/>
                <w:b w:val="0"/>
                <w:color w:val="000000"/>
              </w:rPr>
            </w:pPr>
            <w:r w:rsidRPr="00062EDA">
              <w:rPr>
                <w:rFonts w:cs="Arial"/>
                <w:b w:val="0"/>
                <w:color w:val="000000"/>
              </w:rPr>
              <w:t>Brunswick Heads RSL Hall</w:t>
            </w:r>
          </w:p>
          <w:p w14:paraId="30920742" w14:textId="77777777" w:rsidR="00D265FA" w:rsidRPr="00062EDA" w:rsidRDefault="00D265FA" w:rsidP="006069D9">
            <w:pPr>
              <w:rPr>
                <w:rFonts w:cs="Arial"/>
                <w:b w:val="0"/>
                <w:color w:val="000000"/>
              </w:rPr>
            </w:pPr>
            <w:r w:rsidRPr="00062EDA">
              <w:rPr>
                <w:rFonts w:cs="Arial"/>
                <w:b w:val="0"/>
                <w:color w:val="000000"/>
              </w:rPr>
              <w:t>24 Fawcett Street BRUNSWICK HEADS</w:t>
            </w:r>
          </w:p>
        </w:tc>
        <w:tc>
          <w:tcPr>
            <w:tcW w:w="1012" w:type="pct"/>
          </w:tcPr>
          <w:p w14:paraId="6D2D4C69"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356006</w:t>
            </w:r>
          </w:p>
        </w:tc>
        <w:tc>
          <w:tcPr>
            <w:tcW w:w="1110" w:type="pct"/>
          </w:tcPr>
          <w:p w14:paraId="7DD94563"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4,095.65</w:t>
            </w:r>
          </w:p>
        </w:tc>
      </w:tr>
      <w:tr w:rsidR="00D265FA" w:rsidRPr="00163DA3" w14:paraId="53FD6F0A"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78AB93B" w14:textId="77777777" w:rsidR="00D265FA" w:rsidRPr="00062EDA" w:rsidRDefault="00D265FA" w:rsidP="006069D9">
            <w:pPr>
              <w:rPr>
                <w:rFonts w:cs="Arial"/>
                <w:b w:val="0"/>
                <w:color w:val="000000"/>
              </w:rPr>
            </w:pPr>
            <w:r w:rsidRPr="00062EDA">
              <w:rPr>
                <w:rFonts w:cs="Arial"/>
                <w:b w:val="0"/>
                <w:color w:val="000000"/>
              </w:rPr>
              <w:t>Byron Bay Community Centre</w:t>
            </w:r>
          </w:p>
          <w:p w14:paraId="2FF0EDB1" w14:textId="77777777" w:rsidR="00D265FA" w:rsidRPr="00062EDA" w:rsidRDefault="00D265FA" w:rsidP="006069D9">
            <w:pPr>
              <w:rPr>
                <w:rFonts w:cs="Arial"/>
                <w:b w:val="0"/>
                <w:color w:val="000000"/>
              </w:rPr>
            </w:pPr>
            <w:r w:rsidRPr="00062EDA">
              <w:rPr>
                <w:rFonts w:cs="Arial"/>
                <w:b w:val="0"/>
                <w:color w:val="000000"/>
              </w:rPr>
              <w:t>69 Jonson Street BYRON BAY</w:t>
            </w:r>
          </w:p>
        </w:tc>
        <w:tc>
          <w:tcPr>
            <w:tcW w:w="1012" w:type="pct"/>
          </w:tcPr>
          <w:p w14:paraId="48DB704C"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466300</w:t>
            </w:r>
          </w:p>
        </w:tc>
        <w:tc>
          <w:tcPr>
            <w:tcW w:w="1110" w:type="pct"/>
          </w:tcPr>
          <w:p w14:paraId="256FFB03"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25,481.48</w:t>
            </w:r>
          </w:p>
        </w:tc>
      </w:tr>
      <w:tr w:rsidR="00D265FA" w:rsidRPr="00163DA3" w14:paraId="4B19846F"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3C99C161" w14:textId="77777777" w:rsidR="00D265FA" w:rsidRPr="00062EDA" w:rsidRDefault="00D265FA" w:rsidP="006069D9">
            <w:pPr>
              <w:rPr>
                <w:rFonts w:cs="Arial"/>
                <w:b w:val="0"/>
                <w:color w:val="000000"/>
              </w:rPr>
            </w:pPr>
            <w:r w:rsidRPr="00062EDA">
              <w:rPr>
                <w:rFonts w:cs="Arial"/>
                <w:b w:val="0"/>
                <w:color w:val="000000"/>
              </w:rPr>
              <w:t>Marvel Street Hall (Former Senior Citizen's Hall)</w:t>
            </w:r>
          </w:p>
          <w:p w14:paraId="719C6B8B" w14:textId="77777777" w:rsidR="00D265FA" w:rsidRPr="00062EDA" w:rsidRDefault="00D265FA" w:rsidP="006069D9">
            <w:pPr>
              <w:rPr>
                <w:rFonts w:cs="Arial"/>
                <w:b w:val="0"/>
                <w:color w:val="000000"/>
              </w:rPr>
            </w:pPr>
            <w:r w:rsidRPr="00062EDA">
              <w:rPr>
                <w:rFonts w:cs="Arial"/>
                <w:b w:val="0"/>
                <w:color w:val="000000"/>
              </w:rPr>
              <w:t>37 Marvel Street BYRON BAY</w:t>
            </w:r>
          </w:p>
        </w:tc>
        <w:tc>
          <w:tcPr>
            <w:tcW w:w="1012" w:type="pct"/>
          </w:tcPr>
          <w:p w14:paraId="18D6B460"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1097096</w:t>
            </w:r>
          </w:p>
        </w:tc>
        <w:tc>
          <w:tcPr>
            <w:tcW w:w="1110" w:type="pct"/>
          </w:tcPr>
          <w:p w14:paraId="7FD28A88"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5A4FEB22" w14:textId="77777777" w:rsidTr="00FA3E2E">
        <w:trPr>
          <w:trHeight w:val="414"/>
        </w:trPr>
        <w:tc>
          <w:tcPr>
            <w:cnfStyle w:val="001000000000" w:firstRow="0" w:lastRow="0" w:firstColumn="1" w:lastColumn="0" w:oddVBand="0" w:evenVBand="0" w:oddHBand="0" w:evenHBand="0" w:firstRowFirstColumn="0" w:firstRowLastColumn="0" w:lastRowFirstColumn="0" w:lastRowLastColumn="0"/>
            <w:tcW w:w="2878" w:type="pct"/>
          </w:tcPr>
          <w:p w14:paraId="2CFA6813" w14:textId="77777777" w:rsidR="00D265FA" w:rsidRPr="00062EDA" w:rsidRDefault="00D265FA" w:rsidP="006069D9">
            <w:pPr>
              <w:rPr>
                <w:rFonts w:cs="Arial"/>
                <w:b w:val="0"/>
                <w:color w:val="000000"/>
              </w:rPr>
            </w:pPr>
            <w:r w:rsidRPr="00062EDA">
              <w:rPr>
                <w:rFonts w:cs="Arial"/>
                <w:b w:val="0"/>
                <w:color w:val="000000"/>
              </w:rPr>
              <w:t>Cook Pioneer Centre (Senior Citizens Mullumbimby)</w:t>
            </w:r>
          </w:p>
          <w:p w14:paraId="1D775AE6" w14:textId="77777777" w:rsidR="00D265FA" w:rsidRPr="00062EDA" w:rsidRDefault="00D265FA" w:rsidP="006069D9">
            <w:pPr>
              <w:rPr>
                <w:rFonts w:cs="Arial"/>
                <w:b w:val="0"/>
                <w:color w:val="000000"/>
              </w:rPr>
            </w:pPr>
            <w:r w:rsidRPr="00062EDA">
              <w:rPr>
                <w:rFonts w:cs="Arial"/>
                <w:b w:val="0"/>
                <w:color w:val="000000"/>
              </w:rPr>
              <w:t>32 Gordon Street MULLUMBIMBY</w:t>
            </w:r>
          </w:p>
        </w:tc>
        <w:tc>
          <w:tcPr>
            <w:tcW w:w="1012" w:type="pct"/>
          </w:tcPr>
          <w:p w14:paraId="06E6F3AA"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428508</w:t>
            </w:r>
          </w:p>
        </w:tc>
        <w:tc>
          <w:tcPr>
            <w:tcW w:w="1110" w:type="pct"/>
          </w:tcPr>
          <w:p w14:paraId="651E6685"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0193C5EB"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6FC69FE" w14:textId="77777777" w:rsidR="00D265FA" w:rsidRPr="00062EDA" w:rsidRDefault="00D265FA" w:rsidP="006069D9">
            <w:pPr>
              <w:rPr>
                <w:rFonts w:cs="Arial"/>
                <w:b w:val="0"/>
                <w:color w:val="000000"/>
              </w:rPr>
            </w:pPr>
            <w:proofErr w:type="spellStart"/>
            <w:r w:rsidRPr="00062EDA">
              <w:rPr>
                <w:rFonts w:cs="Arial"/>
                <w:b w:val="0"/>
                <w:color w:val="000000"/>
              </w:rPr>
              <w:t>Coorabell</w:t>
            </w:r>
            <w:proofErr w:type="spellEnd"/>
            <w:r w:rsidRPr="00062EDA">
              <w:rPr>
                <w:rFonts w:cs="Arial"/>
                <w:b w:val="0"/>
                <w:color w:val="000000"/>
              </w:rPr>
              <w:t xml:space="preserve"> Hall </w:t>
            </w:r>
          </w:p>
          <w:p w14:paraId="5C7B0BAA" w14:textId="77777777" w:rsidR="00D265FA" w:rsidRPr="00062EDA" w:rsidRDefault="00D265FA" w:rsidP="006069D9">
            <w:pPr>
              <w:rPr>
                <w:rFonts w:cs="Arial"/>
                <w:b w:val="0"/>
                <w:color w:val="000000"/>
              </w:rPr>
            </w:pPr>
            <w:r w:rsidRPr="00062EDA">
              <w:rPr>
                <w:rFonts w:cs="Arial"/>
                <w:b w:val="0"/>
                <w:color w:val="000000"/>
              </w:rPr>
              <w:t>Coolamon Scenic Drive COORABELL</w:t>
            </w:r>
          </w:p>
        </w:tc>
        <w:tc>
          <w:tcPr>
            <w:tcW w:w="1012" w:type="pct"/>
          </w:tcPr>
          <w:p w14:paraId="777B6327"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279406</w:t>
            </w:r>
          </w:p>
        </w:tc>
        <w:tc>
          <w:tcPr>
            <w:tcW w:w="1110" w:type="pct"/>
          </w:tcPr>
          <w:p w14:paraId="5397CCAC"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2,429.20</w:t>
            </w:r>
          </w:p>
        </w:tc>
      </w:tr>
      <w:tr w:rsidR="00D265FA" w:rsidRPr="00163DA3" w14:paraId="3730C427"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D1C7D46" w14:textId="77777777" w:rsidR="00D265FA" w:rsidRPr="00062EDA" w:rsidRDefault="00D265FA" w:rsidP="006069D9">
            <w:pPr>
              <w:rPr>
                <w:rFonts w:cs="Arial"/>
                <w:b w:val="0"/>
                <w:color w:val="000000"/>
              </w:rPr>
            </w:pPr>
            <w:proofErr w:type="spellStart"/>
            <w:r w:rsidRPr="00062EDA">
              <w:rPr>
                <w:rFonts w:cs="Arial"/>
                <w:b w:val="0"/>
                <w:color w:val="000000"/>
              </w:rPr>
              <w:t>Durrumbul</w:t>
            </w:r>
            <w:proofErr w:type="spellEnd"/>
            <w:r w:rsidRPr="00062EDA">
              <w:rPr>
                <w:rFonts w:cs="Arial"/>
                <w:b w:val="0"/>
                <w:color w:val="000000"/>
              </w:rPr>
              <w:t xml:space="preserve"> Preschool (Old Hall)</w:t>
            </w:r>
          </w:p>
          <w:p w14:paraId="68FEA30C" w14:textId="77777777" w:rsidR="00D265FA" w:rsidRPr="00062EDA" w:rsidRDefault="00D265FA" w:rsidP="006069D9">
            <w:pPr>
              <w:rPr>
                <w:rFonts w:cs="Arial"/>
                <w:b w:val="0"/>
                <w:color w:val="000000"/>
              </w:rPr>
            </w:pPr>
            <w:r w:rsidRPr="00062EDA">
              <w:rPr>
                <w:rFonts w:cs="Arial"/>
                <w:b w:val="0"/>
                <w:color w:val="000000"/>
              </w:rPr>
              <w:t>Coolamon Scenic Drive COORABELL</w:t>
            </w:r>
          </w:p>
        </w:tc>
        <w:tc>
          <w:tcPr>
            <w:tcW w:w="1012" w:type="pct"/>
          </w:tcPr>
          <w:p w14:paraId="0BC1E6AE"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590208</w:t>
            </w:r>
          </w:p>
        </w:tc>
        <w:tc>
          <w:tcPr>
            <w:tcW w:w="1110" w:type="pct"/>
          </w:tcPr>
          <w:p w14:paraId="28BB5ECE"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47.00</w:t>
            </w:r>
          </w:p>
        </w:tc>
      </w:tr>
      <w:tr w:rsidR="00D265FA" w:rsidRPr="00163DA3" w14:paraId="024EA24A"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4E1D24D" w14:textId="77777777" w:rsidR="00D265FA" w:rsidRPr="00062EDA" w:rsidRDefault="00D265FA" w:rsidP="006069D9">
            <w:pPr>
              <w:rPr>
                <w:rFonts w:cs="Arial"/>
                <w:b w:val="0"/>
                <w:color w:val="000000"/>
              </w:rPr>
            </w:pPr>
            <w:r w:rsidRPr="00062EDA">
              <w:rPr>
                <w:rFonts w:cs="Arial"/>
                <w:b w:val="0"/>
                <w:color w:val="000000"/>
              </w:rPr>
              <w:t xml:space="preserve">Eureka Hall </w:t>
            </w:r>
          </w:p>
          <w:p w14:paraId="464DAE69" w14:textId="77777777" w:rsidR="00D265FA" w:rsidRPr="00062EDA" w:rsidRDefault="00D265FA" w:rsidP="006069D9">
            <w:pPr>
              <w:rPr>
                <w:rFonts w:cs="Arial"/>
                <w:b w:val="0"/>
                <w:color w:val="000000"/>
              </w:rPr>
            </w:pPr>
            <w:r w:rsidRPr="00062EDA">
              <w:rPr>
                <w:rFonts w:cs="Arial"/>
                <w:b w:val="0"/>
                <w:color w:val="000000"/>
              </w:rPr>
              <w:t>500 Eureka Road EUREKA</w:t>
            </w:r>
          </w:p>
        </w:tc>
        <w:tc>
          <w:tcPr>
            <w:tcW w:w="1012" w:type="pct"/>
          </w:tcPr>
          <w:p w14:paraId="2D28D534"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356204</w:t>
            </w:r>
          </w:p>
        </w:tc>
        <w:tc>
          <w:tcPr>
            <w:tcW w:w="1110" w:type="pct"/>
          </w:tcPr>
          <w:p w14:paraId="1287E451"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1,406.38</w:t>
            </w:r>
          </w:p>
        </w:tc>
      </w:tr>
      <w:tr w:rsidR="00D265FA" w:rsidRPr="00163DA3" w14:paraId="4E34BF0D"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DB4A077" w14:textId="77777777" w:rsidR="00D265FA" w:rsidRPr="00062EDA" w:rsidRDefault="00D265FA" w:rsidP="006069D9">
            <w:pPr>
              <w:rPr>
                <w:rFonts w:cs="Arial"/>
                <w:b w:val="0"/>
                <w:color w:val="000000"/>
              </w:rPr>
            </w:pPr>
            <w:proofErr w:type="spellStart"/>
            <w:r w:rsidRPr="00062EDA">
              <w:rPr>
                <w:rFonts w:cs="Arial"/>
                <w:b w:val="0"/>
                <w:color w:val="000000"/>
              </w:rPr>
              <w:t>Ewingsdale</w:t>
            </w:r>
            <w:proofErr w:type="spellEnd"/>
            <w:r w:rsidRPr="00062EDA">
              <w:rPr>
                <w:rFonts w:cs="Arial"/>
                <w:b w:val="0"/>
                <w:color w:val="000000"/>
              </w:rPr>
              <w:t xml:space="preserve"> Hall </w:t>
            </w:r>
          </w:p>
          <w:p w14:paraId="357CB5D2" w14:textId="77777777" w:rsidR="00D265FA" w:rsidRPr="00062EDA" w:rsidRDefault="00D265FA" w:rsidP="006069D9">
            <w:pPr>
              <w:rPr>
                <w:rFonts w:cs="Arial"/>
                <w:b w:val="0"/>
                <w:color w:val="000000"/>
              </w:rPr>
            </w:pPr>
            <w:r w:rsidRPr="00062EDA">
              <w:rPr>
                <w:rFonts w:cs="Arial"/>
                <w:b w:val="0"/>
                <w:color w:val="000000"/>
              </w:rPr>
              <w:t>William Flick Lane EWINGSDALE</w:t>
            </w:r>
          </w:p>
        </w:tc>
        <w:tc>
          <w:tcPr>
            <w:tcW w:w="1012" w:type="pct"/>
          </w:tcPr>
          <w:p w14:paraId="0C5819CD"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758805</w:t>
            </w:r>
          </w:p>
        </w:tc>
        <w:tc>
          <w:tcPr>
            <w:tcW w:w="1110" w:type="pct"/>
          </w:tcPr>
          <w:p w14:paraId="2AE27F27"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983.48</w:t>
            </w:r>
          </w:p>
        </w:tc>
      </w:tr>
      <w:tr w:rsidR="00D265FA" w:rsidRPr="00163DA3" w14:paraId="7D06EC23"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892454A" w14:textId="77777777" w:rsidR="00D265FA" w:rsidRPr="00062EDA" w:rsidRDefault="00D265FA" w:rsidP="006069D9">
            <w:pPr>
              <w:rPr>
                <w:rFonts w:cs="Arial"/>
                <w:b w:val="0"/>
                <w:color w:val="000000"/>
              </w:rPr>
            </w:pPr>
            <w:r w:rsidRPr="00062EDA">
              <w:rPr>
                <w:rFonts w:cs="Arial"/>
                <w:b w:val="0"/>
                <w:color w:val="000000"/>
              </w:rPr>
              <w:t>Federal Hall</w:t>
            </w:r>
          </w:p>
          <w:p w14:paraId="7E79137A" w14:textId="77777777" w:rsidR="00D265FA" w:rsidRPr="00062EDA" w:rsidRDefault="00D265FA" w:rsidP="006069D9">
            <w:pPr>
              <w:rPr>
                <w:rFonts w:cs="Arial"/>
                <w:b w:val="0"/>
                <w:color w:val="000000"/>
              </w:rPr>
            </w:pPr>
            <w:r w:rsidRPr="00062EDA">
              <w:rPr>
                <w:rFonts w:cs="Arial"/>
                <w:b w:val="0"/>
                <w:color w:val="000000"/>
              </w:rPr>
              <w:lastRenderedPageBreak/>
              <w:t>Federal Drive FEDERAL</w:t>
            </w:r>
          </w:p>
        </w:tc>
        <w:tc>
          <w:tcPr>
            <w:tcW w:w="1012" w:type="pct"/>
          </w:tcPr>
          <w:p w14:paraId="05ED293C"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lastRenderedPageBreak/>
              <w:t>358903</w:t>
            </w:r>
          </w:p>
        </w:tc>
        <w:tc>
          <w:tcPr>
            <w:tcW w:w="1110" w:type="pct"/>
          </w:tcPr>
          <w:p w14:paraId="76538449"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1,288.36</w:t>
            </w:r>
          </w:p>
        </w:tc>
      </w:tr>
      <w:tr w:rsidR="00D265FA" w:rsidRPr="00163DA3" w14:paraId="2B932EC5"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0D9DF23B" w14:textId="77777777" w:rsidR="00D265FA" w:rsidRPr="00062EDA" w:rsidRDefault="00D265FA" w:rsidP="006069D9">
            <w:pPr>
              <w:rPr>
                <w:rFonts w:cs="Arial"/>
                <w:b w:val="0"/>
                <w:color w:val="000000"/>
              </w:rPr>
            </w:pPr>
            <w:r w:rsidRPr="00062EDA">
              <w:rPr>
                <w:rFonts w:cs="Arial"/>
                <w:b w:val="0"/>
                <w:color w:val="000000"/>
              </w:rPr>
              <w:t xml:space="preserve">Island Quarry </w:t>
            </w:r>
          </w:p>
          <w:p w14:paraId="7F626A1E" w14:textId="77777777" w:rsidR="00D265FA" w:rsidRPr="00062EDA" w:rsidRDefault="00D265FA" w:rsidP="006069D9">
            <w:pPr>
              <w:rPr>
                <w:rFonts w:cs="Arial"/>
                <w:b w:val="0"/>
                <w:color w:val="000000"/>
              </w:rPr>
            </w:pPr>
            <w:proofErr w:type="spellStart"/>
            <w:r w:rsidRPr="00062EDA">
              <w:rPr>
                <w:rFonts w:cs="Arial"/>
                <w:b w:val="0"/>
                <w:color w:val="000000"/>
              </w:rPr>
              <w:t>Ewingsdale</w:t>
            </w:r>
            <w:proofErr w:type="spellEnd"/>
            <w:r w:rsidRPr="00062EDA">
              <w:rPr>
                <w:rFonts w:cs="Arial"/>
                <w:b w:val="0"/>
                <w:color w:val="000000"/>
              </w:rPr>
              <w:t xml:space="preserve"> Road BYRON BAY</w:t>
            </w:r>
          </w:p>
        </w:tc>
        <w:tc>
          <w:tcPr>
            <w:tcW w:w="1012" w:type="pct"/>
          </w:tcPr>
          <w:p w14:paraId="7D8DF2F0"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1101963</w:t>
            </w:r>
          </w:p>
        </w:tc>
        <w:tc>
          <w:tcPr>
            <w:tcW w:w="1110" w:type="pct"/>
          </w:tcPr>
          <w:p w14:paraId="49ADCCB6"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1,097.00</w:t>
            </w:r>
          </w:p>
        </w:tc>
      </w:tr>
      <w:tr w:rsidR="00D265FA" w:rsidRPr="00163DA3" w14:paraId="03EA634B"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8760E70" w14:textId="77777777" w:rsidR="00D265FA" w:rsidRPr="00062EDA" w:rsidRDefault="00D265FA" w:rsidP="006069D9">
            <w:pPr>
              <w:rPr>
                <w:rFonts w:cs="Arial"/>
                <w:b w:val="0"/>
                <w:color w:val="000000"/>
              </w:rPr>
            </w:pPr>
            <w:proofErr w:type="spellStart"/>
            <w:r w:rsidRPr="00062EDA">
              <w:rPr>
                <w:rFonts w:cs="Arial"/>
                <w:b w:val="0"/>
                <w:color w:val="000000"/>
              </w:rPr>
              <w:t>Kohinur</w:t>
            </w:r>
            <w:proofErr w:type="spellEnd"/>
            <w:r w:rsidRPr="00062EDA">
              <w:rPr>
                <w:rFonts w:cs="Arial"/>
                <w:b w:val="0"/>
                <w:color w:val="000000"/>
              </w:rPr>
              <w:t xml:space="preserve"> Hall </w:t>
            </w:r>
          </w:p>
          <w:p w14:paraId="7414B47A" w14:textId="77777777" w:rsidR="00D265FA" w:rsidRPr="00062EDA" w:rsidRDefault="00D265FA" w:rsidP="006069D9">
            <w:pPr>
              <w:rPr>
                <w:rFonts w:cs="Arial"/>
                <w:b w:val="0"/>
                <w:color w:val="000000"/>
              </w:rPr>
            </w:pPr>
            <w:r w:rsidRPr="00062EDA">
              <w:rPr>
                <w:rFonts w:cs="Arial"/>
                <w:b w:val="0"/>
                <w:color w:val="000000"/>
              </w:rPr>
              <w:t>1296 Main Arm Road UPPER MAIN ARM</w:t>
            </w:r>
          </w:p>
        </w:tc>
        <w:tc>
          <w:tcPr>
            <w:tcW w:w="1012" w:type="pct"/>
          </w:tcPr>
          <w:p w14:paraId="595CABB2"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587204</w:t>
            </w:r>
          </w:p>
        </w:tc>
        <w:tc>
          <w:tcPr>
            <w:tcW w:w="1110" w:type="pct"/>
          </w:tcPr>
          <w:p w14:paraId="5333C3C6"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1,506.91</w:t>
            </w:r>
          </w:p>
        </w:tc>
      </w:tr>
      <w:tr w:rsidR="00D265FA" w:rsidRPr="00163DA3" w14:paraId="471E201D"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1EFD7FC" w14:textId="77777777" w:rsidR="00D265FA" w:rsidRPr="00062EDA" w:rsidRDefault="00D265FA" w:rsidP="006069D9">
            <w:pPr>
              <w:rPr>
                <w:rFonts w:cs="Arial"/>
                <w:b w:val="0"/>
                <w:color w:val="000000"/>
              </w:rPr>
            </w:pPr>
            <w:r w:rsidRPr="00062EDA">
              <w:rPr>
                <w:rFonts w:cs="Arial"/>
                <w:b w:val="0"/>
                <w:color w:val="000000"/>
              </w:rPr>
              <w:t>Mullumbimby Neighbourhood Centre</w:t>
            </w:r>
          </w:p>
          <w:p w14:paraId="793DD109" w14:textId="77777777" w:rsidR="00D265FA" w:rsidRPr="00062EDA" w:rsidRDefault="00D265FA" w:rsidP="006069D9">
            <w:pPr>
              <w:rPr>
                <w:rFonts w:cs="Arial"/>
                <w:b w:val="0"/>
                <w:color w:val="000000"/>
              </w:rPr>
            </w:pPr>
            <w:r w:rsidRPr="00062EDA">
              <w:rPr>
                <w:rFonts w:cs="Arial"/>
                <w:b w:val="0"/>
                <w:color w:val="000000"/>
              </w:rPr>
              <w:t xml:space="preserve">55 </w:t>
            </w:r>
            <w:proofErr w:type="spellStart"/>
            <w:r w:rsidRPr="00062EDA">
              <w:rPr>
                <w:rFonts w:cs="Arial"/>
                <w:b w:val="0"/>
                <w:color w:val="000000"/>
              </w:rPr>
              <w:t>Dalley</w:t>
            </w:r>
            <w:proofErr w:type="spellEnd"/>
            <w:r w:rsidRPr="00062EDA">
              <w:rPr>
                <w:rFonts w:cs="Arial"/>
                <w:b w:val="0"/>
                <w:color w:val="000000"/>
              </w:rPr>
              <w:t xml:space="preserve"> Street MULLUMBIMBY</w:t>
            </w:r>
          </w:p>
        </w:tc>
        <w:tc>
          <w:tcPr>
            <w:tcW w:w="1012" w:type="pct"/>
          </w:tcPr>
          <w:p w14:paraId="53893516"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1197268</w:t>
            </w:r>
          </w:p>
        </w:tc>
        <w:tc>
          <w:tcPr>
            <w:tcW w:w="1110" w:type="pct"/>
          </w:tcPr>
          <w:p w14:paraId="51C67FB5"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3,455.03</w:t>
            </w:r>
          </w:p>
        </w:tc>
      </w:tr>
      <w:tr w:rsidR="00D265FA" w:rsidRPr="00163DA3" w14:paraId="23553633"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9C2DECF" w14:textId="77777777" w:rsidR="00D265FA" w:rsidRPr="00062EDA" w:rsidRDefault="00D265FA" w:rsidP="006069D9">
            <w:pPr>
              <w:rPr>
                <w:rFonts w:cs="Arial"/>
                <w:b w:val="0"/>
                <w:color w:val="000000"/>
              </w:rPr>
            </w:pPr>
            <w:r w:rsidRPr="00062EDA">
              <w:rPr>
                <w:rFonts w:cs="Arial"/>
                <w:b w:val="0"/>
                <w:color w:val="000000"/>
              </w:rPr>
              <w:t>Mullumbimby Civic Hall</w:t>
            </w:r>
          </w:p>
          <w:p w14:paraId="73EAA913" w14:textId="77777777" w:rsidR="00D265FA" w:rsidRPr="00062EDA" w:rsidRDefault="00D265FA" w:rsidP="006069D9">
            <w:pPr>
              <w:rPr>
                <w:rFonts w:cs="Arial"/>
                <w:b w:val="0"/>
                <w:color w:val="000000"/>
              </w:rPr>
            </w:pPr>
            <w:r w:rsidRPr="00062EDA">
              <w:rPr>
                <w:rFonts w:cs="Arial"/>
                <w:b w:val="0"/>
                <w:color w:val="000000"/>
              </w:rPr>
              <w:t xml:space="preserve">55 </w:t>
            </w:r>
            <w:proofErr w:type="spellStart"/>
            <w:r w:rsidRPr="00062EDA">
              <w:rPr>
                <w:rFonts w:cs="Arial"/>
                <w:b w:val="0"/>
                <w:color w:val="000000"/>
              </w:rPr>
              <w:t>Dalley</w:t>
            </w:r>
            <w:proofErr w:type="spellEnd"/>
            <w:r w:rsidRPr="00062EDA">
              <w:rPr>
                <w:rFonts w:cs="Arial"/>
                <w:b w:val="0"/>
                <w:color w:val="000000"/>
              </w:rPr>
              <w:t xml:space="preserve"> Street MULLUMBIMBY</w:t>
            </w:r>
          </w:p>
        </w:tc>
        <w:tc>
          <w:tcPr>
            <w:tcW w:w="1012" w:type="pct"/>
          </w:tcPr>
          <w:p w14:paraId="0C65441A"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1197276</w:t>
            </w:r>
          </w:p>
        </w:tc>
        <w:tc>
          <w:tcPr>
            <w:tcW w:w="1110" w:type="pct"/>
          </w:tcPr>
          <w:p w14:paraId="23F25936"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2,816.87</w:t>
            </w:r>
          </w:p>
        </w:tc>
      </w:tr>
      <w:tr w:rsidR="00D265FA" w:rsidRPr="00163DA3" w14:paraId="6CE3649F"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170D043E" w14:textId="77777777" w:rsidR="00D265FA" w:rsidRPr="00062EDA" w:rsidRDefault="00D265FA" w:rsidP="006069D9">
            <w:pPr>
              <w:rPr>
                <w:rFonts w:cs="Arial"/>
                <w:b w:val="0"/>
                <w:color w:val="000000"/>
              </w:rPr>
            </w:pPr>
            <w:r w:rsidRPr="00062EDA">
              <w:rPr>
                <w:rFonts w:cs="Arial"/>
                <w:b w:val="0"/>
                <w:color w:val="000000"/>
              </w:rPr>
              <w:t>Mullumbimby CWA Hall</w:t>
            </w:r>
          </w:p>
          <w:p w14:paraId="69687D76" w14:textId="77777777" w:rsidR="00D265FA" w:rsidRPr="00062EDA" w:rsidRDefault="00D265FA" w:rsidP="006069D9">
            <w:pPr>
              <w:rPr>
                <w:rFonts w:cs="Arial"/>
                <w:b w:val="0"/>
                <w:color w:val="000000"/>
              </w:rPr>
            </w:pPr>
            <w:r w:rsidRPr="00062EDA">
              <w:rPr>
                <w:rFonts w:cs="Arial"/>
                <w:b w:val="0"/>
                <w:color w:val="000000"/>
              </w:rPr>
              <w:t xml:space="preserve">15 </w:t>
            </w:r>
            <w:proofErr w:type="spellStart"/>
            <w:r w:rsidRPr="00062EDA">
              <w:rPr>
                <w:rFonts w:cs="Arial"/>
                <w:b w:val="0"/>
                <w:color w:val="000000"/>
              </w:rPr>
              <w:t>Tincogan</w:t>
            </w:r>
            <w:proofErr w:type="spellEnd"/>
            <w:r w:rsidRPr="00062EDA">
              <w:rPr>
                <w:rFonts w:cs="Arial"/>
                <w:b w:val="0"/>
                <w:color w:val="000000"/>
              </w:rPr>
              <w:t xml:space="preserve"> Street MULLUMBIMBY</w:t>
            </w:r>
          </w:p>
        </w:tc>
        <w:tc>
          <w:tcPr>
            <w:tcW w:w="1012" w:type="pct"/>
          </w:tcPr>
          <w:p w14:paraId="68A207E2"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999409</w:t>
            </w:r>
          </w:p>
        </w:tc>
        <w:tc>
          <w:tcPr>
            <w:tcW w:w="1110" w:type="pct"/>
          </w:tcPr>
          <w:p w14:paraId="2B155826"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0A6FCD7F"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A981827" w14:textId="77777777" w:rsidR="00D265FA" w:rsidRPr="00062EDA" w:rsidRDefault="00D265FA" w:rsidP="006069D9">
            <w:pPr>
              <w:rPr>
                <w:rFonts w:cs="Arial"/>
                <w:b w:val="0"/>
                <w:color w:val="000000"/>
              </w:rPr>
            </w:pPr>
            <w:r w:rsidRPr="00062EDA">
              <w:rPr>
                <w:rFonts w:cs="Arial"/>
                <w:b w:val="0"/>
                <w:color w:val="000000"/>
              </w:rPr>
              <w:t xml:space="preserve">Mullumbimby Cultural Centre (Old Drill Hall) </w:t>
            </w:r>
          </w:p>
          <w:p w14:paraId="67E37BB0" w14:textId="77777777" w:rsidR="00D265FA" w:rsidRPr="00062EDA" w:rsidRDefault="00D265FA" w:rsidP="006069D9">
            <w:pPr>
              <w:rPr>
                <w:rFonts w:cs="Arial"/>
                <w:b w:val="0"/>
                <w:color w:val="000000"/>
              </w:rPr>
            </w:pPr>
            <w:r w:rsidRPr="00062EDA">
              <w:rPr>
                <w:rFonts w:cs="Arial"/>
                <w:b w:val="0"/>
                <w:color w:val="000000"/>
              </w:rPr>
              <w:t>4 Jubilee Avenue MULLUMBIMBY</w:t>
            </w:r>
          </w:p>
        </w:tc>
        <w:tc>
          <w:tcPr>
            <w:tcW w:w="1012" w:type="pct"/>
          </w:tcPr>
          <w:p w14:paraId="1D0D01E1"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476804</w:t>
            </w:r>
          </w:p>
        </w:tc>
        <w:tc>
          <w:tcPr>
            <w:tcW w:w="1110" w:type="pct"/>
          </w:tcPr>
          <w:p w14:paraId="170DE0A5"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3,355.57</w:t>
            </w:r>
          </w:p>
        </w:tc>
      </w:tr>
      <w:tr w:rsidR="00D265FA" w:rsidRPr="00163DA3" w14:paraId="1064CBC1"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E2B3369" w14:textId="77777777" w:rsidR="00D265FA" w:rsidRPr="00062EDA" w:rsidRDefault="00D265FA" w:rsidP="006069D9">
            <w:pPr>
              <w:rPr>
                <w:rFonts w:cs="Arial"/>
                <w:b w:val="0"/>
                <w:color w:val="000000"/>
              </w:rPr>
            </w:pPr>
            <w:r w:rsidRPr="00062EDA">
              <w:rPr>
                <w:rFonts w:cs="Arial"/>
                <w:b w:val="0"/>
                <w:color w:val="000000"/>
              </w:rPr>
              <w:t xml:space="preserve">Mullumbimby Scout and Guides Hall </w:t>
            </w:r>
          </w:p>
          <w:p w14:paraId="5A603EC6" w14:textId="77777777" w:rsidR="00D265FA" w:rsidRPr="00062EDA" w:rsidRDefault="00D265FA" w:rsidP="006069D9">
            <w:pPr>
              <w:rPr>
                <w:rFonts w:cs="Arial"/>
                <w:b w:val="0"/>
                <w:color w:val="000000"/>
              </w:rPr>
            </w:pPr>
            <w:r w:rsidRPr="00062EDA">
              <w:rPr>
                <w:rFonts w:cs="Arial"/>
                <w:b w:val="0"/>
                <w:color w:val="000000"/>
              </w:rPr>
              <w:t>Burringbar Street MULLUMBIMBY</w:t>
            </w:r>
          </w:p>
        </w:tc>
        <w:tc>
          <w:tcPr>
            <w:tcW w:w="1012" w:type="pct"/>
          </w:tcPr>
          <w:p w14:paraId="3955270B"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220103</w:t>
            </w:r>
          </w:p>
        </w:tc>
        <w:tc>
          <w:tcPr>
            <w:tcW w:w="1110" w:type="pct"/>
          </w:tcPr>
          <w:p w14:paraId="12C7A72B"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1,044.00</w:t>
            </w:r>
          </w:p>
        </w:tc>
      </w:tr>
      <w:tr w:rsidR="00D265FA" w:rsidRPr="00163DA3" w14:paraId="7655CF93"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05E96842" w14:textId="77777777" w:rsidR="00D265FA" w:rsidRPr="00062EDA" w:rsidRDefault="00D265FA" w:rsidP="006069D9">
            <w:pPr>
              <w:rPr>
                <w:rFonts w:cs="Arial"/>
                <w:b w:val="0"/>
                <w:color w:val="000000"/>
              </w:rPr>
            </w:pPr>
            <w:r w:rsidRPr="00062EDA">
              <w:rPr>
                <w:rFonts w:cs="Arial"/>
                <w:b w:val="0"/>
                <w:color w:val="000000"/>
              </w:rPr>
              <w:t xml:space="preserve">Ocean Shores Community Centre </w:t>
            </w:r>
          </w:p>
          <w:p w14:paraId="665167D8" w14:textId="77777777" w:rsidR="00D265FA" w:rsidRPr="00062EDA" w:rsidRDefault="00D265FA" w:rsidP="006069D9">
            <w:pPr>
              <w:rPr>
                <w:rFonts w:cs="Arial"/>
                <w:b w:val="0"/>
                <w:color w:val="000000"/>
              </w:rPr>
            </w:pPr>
            <w:r w:rsidRPr="00062EDA">
              <w:rPr>
                <w:rFonts w:cs="Arial"/>
                <w:b w:val="0"/>
                <w:color w:val="000000"/>
              </w:rPr>
              <w:t>1 Jarrah Crescent OCEAN SHORES</w:t>
            </w:r>
          </w:p>
        </w:tc>
        <w:tc>
          <w:tcPr>
            <w:tcW w:w="1012" w:type="pct"/>
          </w:tcPr>
          <w:p w14:paraId="5C09A854"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831800</w:t>
            </w:r>
          </w:p>
        </w:tc>
        <w:tc>
          <w:tcPr>
            <w:tcW w:w="1110" w:type="pct"/>
          </w:tcPr>
          <w:p w14:paraId="798B76B4"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4,170.65</w:t>
            </w:r>
          </w:p>
        </w:tc>
      </w:tr>
      <w:tr w:rsidR="00D265FA" w:rsidRPr="00163DA3" w14:paraId="570685F0"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550921BA" w14:textId="77777777" w:rsidR="00D265FA" w:rsidRPr="00062EDA" w:rsidRDefault="00D265FA" w:rsidP="006069D9">
            <w:pPr>
              <w:rPr>
                <w:rFonts w:cs="Arial"/>
                <w:b w:val="0"/>
                <w:color w:val="000000"/>
              </w:rPr>
            </w:pPr>
            <w:r w:rsidRPr="00062EDA">
              <w:rPr>
                <w:rFonts w:cs="Arial"/>
                <w:b w:val="0"/>
                <w:color w:val="000000"/>
              </w:rPr>
              <w:t xml:space="preserve">South Golden Beach Community Centre </w:t>
            </w:r>
          </w:p>
          <w:p w14:paraId="5A5FC8FE" w14:textId="77777777" w:rsidR="00D265FA" w:rsidRPr="00062EDA" w:rsidRDefault="00D265FA" w:rsidP="006069D9">
            <w:pPr>
              <w:rPr>
                <w:rFonts w:cs="Arial"/>
                <w:b w:val="0"/>
                <w:color w:val="000000"/>
              </w:rPr>
            </w:pPr>
            <w:r w:rsidRPr="00062EDA">
              <w:rPr>
                <w:rFonts w:cs="Arial"/>
                <w:b w:val="0"/>
                <w:color w:val="000000"/>
              </w:rPr>
              <w:t>Pacific Esplanade SOUTH GOLDEN BEACH</w:t>
            </w:r>
          </w:p>
        </w:tc>
        <w:tc>
          <w:tcPr>
            <w:tcW w:w="1012" w:type="pct"/>
          </w:tcPr>
          <w:p w14:paraId="27AE8BBF"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1128339</w:t>
            </w:r>
          </w:p>
        </w:tc>
        <w:tc>
          <w:tcPr>
            <w:tcW w:w="1110" w:type="pct"/>
          </w:tcPr>
          <w:p w14:paraId="6E33DF32"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6,664.80</w:t>
            </w:r>
          </w:p>
        </w:tc>
      </w:tr>
      <w:tr w:rsidR="00D265FA" w:rsidRPr="00163DA3" w14:paraId="41A4B252"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304D1CEF" w14:textId="77777777" w:rsidR="00D265FA" w:rsidRPr="00062EDA" w:rsidRDefault="00D265FA" w:rsidP="006069D9">
            <w:pPr>
              <w:rPr>
                <w:rFonts w:cs="Arial"/>
                <w:b w:val="0"/>
                <w:color w:val="000000"/>
              </w:rPr>
            </w:pPr>
            <w:r w:rsidRPr="00062EDA">
              <w:rPr>
                <w:rFonts w:cs="Arial"/>
                <w:b w:val="0"/>
                <w:color w:val="000000"/>
              </w:rPr>
              <w:t xml:space="preserve">Suffolk Park Community Centre </w:t>
            </w:r>
          </w:p>
          <w:p w14:paraId="195BC103" w14:textId="77777777" w:rsidR="00D265FA" w:rsidRPr="00062EDA" w:rsidRDefault="00D265FA" w:rsidP="006069D9">
            <w:pPr>
              <w:rPr>
                <w:rFonts w:cs="Arial"/>
                <w:b w:val="0"/>
                <w:color w:val="000000"/>
              </w:rPr>
            </w:pPr>
            <w:r w:rsidRPr="00062EDA">
              <w:rPr>
                <w:rFonts w:cs="Arial"/>
                <w:b w:val="0"/>
                <w:color w:val="000000"/>
              </w:rPr>
              <w:t>Alcorn Street SUFFOLK PARK</w:t>
            </w:r>
          </w:p>
        </w:tc>
        <w:tc>
          <w:tcPr>
            <w:tcW w:w="1012" w:type="pct"/>
          </w:tcPr>
          <w:p w14:paraId="70084ECD" w14:textId="77777777" w:rsidR="00D265FA" w:rsidRPr="00163DA3" w:rsidRDefault="00D265F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1117605</w:t>
            </w:r>
          </w:p>
        </w:tc>
        <w:tc>
          <w:tcPr>
            <w:tcW w:w="1110" w:type="pct"/>
          </w:tcPr>
          <w:p w14:paraId="09C40FF4" w14:textId="77777777" w:rsidR="00D265FA" w:rsidRPr="00163DA3"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color w:val="000000"/>
              </w:rPr>
            </w:pPr>
            <w:r w:rsidRPr="00163DA3">
              <w:rPr>
                <w:rFonts w:cs="Arial"/>
                <w:color w:val="000000"/>
              </w:rPr>
              <w:t>3,917.03</w:t>
            </w:r>
          </w:p>
        </w:tc>
      </w:tr>
      <w:tr w:rsidR="00D265FA" w:rsidRPr="00163DA3" w14:paraId="1426C9C5"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6659D3D8" w14:textId="77777777" w:rsidR="00D265FA" w:rsidRPr="00062EDA" w:rsidRDefault="00D265FA" w:rsidP="006069D9">
            <w:pPr>
              <w:rPr>
                <w:rFonts w:cs="Arial"/>
                <w:b w:val="0"/>
                <w:color w:val="000000"/>
              </w:rPr>
            </w:pPr>
            <w:r w:rsidRPr="00062EDA">
              <w:rPr>
                <w:rFonts w:cs="Arial"/>
                <w:b w:val="0"/>
                <w:color w:val="000000"/>
              </w:rPr>
              <w:lastRenderedPageBreak/>
              <w:t>Tyagarah Hall</w:t>
            </w:r>
          </w:p>
          <w:p w14:paraId="1F21006E" w14:textId="77777777" w:rsidR="00D265FA" w:rsidRPr="00062EDA" w:rsidRDefault="00D265FA" w:rsidP="006069D9">
            <w:pPr>
              <w:rPr>
                <w:rFonts w:cs="Arial"/>
                <w:b w:val="0"/>
                <w:color w:val="000000"/>
              </w:rPr>
            </w:pPr>
            <w:r w:rsidRPr="00062EDA">
              <w:rPr>
                <w:rFonts w:cs="Arial"/>
                <w:b w:val="0"/>
                <w:color w:val="000000"/>
              </w:rPr>
              <w:t>Pacific Highway TYAGARAH</w:t>
            </w:r>
          </w:p>
        </w:tc>
        <w:tc>
          <w:tcPr>
            <w:tcW w:w="1012" w:type="pct"/>
          </w:tcPr>
          <w:p w14:paraId="501A3235" w14:textId="77777777" w:rsidR="00D265FA" w:rsidRPr="00163DA3" w:rsidRDefault="00D265F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1139278</w:t>
            </w:r>
          </w:p>
        </w:tc>
        <w:tc>
          <w:tcPr>
            <w:tcW w:w="1110" w:type="pct"/>
          </w:tcPr>
          <w:p w14:paraId="18050894" w14:textId="77777777" w:rsidR="00D265FA" w:rsidRPr="00163DA3"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color w:val="000000"/>
              </w:rPr>
            </w:pPr>
            <w:r w:rsidRPr="00163DA3">
              <w:rPr>
                <w:rFonts w:cs="Arial"/>
                <w:color w:val="000000"/>
              </w:rPr>
              <w:t>863.00</w:t>
            </w:r>
          </w:p>
        </w:tc>
      </w:tr>
      <w:tr w:rsidR="00D265FA" w:rsidRPr="00163DA3" w14:paraId="01FD9FC1"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2F17404B" w14:textId="77777777" w:rsidR="00D265FA" w:rsidRPr="00E056A0" w:rsidRDefault="00D265FA" w:rsidP="006069D9">
            <w:pPr>
              <w:rPr>
                <w:rFonts w:cs="Arial"/>
                <w:b w:val="0"/>
              </w:rPr>
            </w:pPr>
            <w:r w:rsidRPr="00E056A0">
              <w:rPr>
                <w:rFonts w:cs="Arial"/>
                <w:b w:val="0"/>
              </w:rPr>
              <w:t xml:space="preserve">Byron Youth Centre </w:t>
            </w:r>
          </w:p>
          <w:p w14:paraId="2A0A39CA" w14:textId="77777777" w:rsidR="00D265FA" w:rsidRPr="00E056A0" w:rsidRDefault="00D265FA" w:rsidP="006069D9">
            <w:pPr>
              <w:rPr>
                <w:rFonts w:cs="Arial"/>
                <w:b w:val="0"/>
              </w:rPr>
            </w:pPr>
            <w:r w:rsidRPr="00E056A0">
              <w:rPr>
                <w:rFonts w:cs="Arial"/>
                <w:b w:val="0"/>
              </w:rPr>
              <w:t>34 Gordon Street MULLUMBIMBY</w:t>
            </w:r>
          </w:p>
        </w:tc>
        <w:tc>
          <w:tcPr>
            <w:tcW w:w="1012" w:type="pct"/>
          </w:tcPr>
          <w:p w14:paraId="6557CB3A" w14:textId="77777777" w:rsidR="00D265FA" w:rsidRPr="00E056A0" w:rsidRDefault="00D265FA" w:rsidP="006069D9">
            <w:pPr>
              <w:cnfStyle w:val="000000100000" w:firstRow="0" w:lastRow="0" w:firstColumn="0" w:lastColumn="0" w:oddVBand="0" w:evenVBand="0" w:oddHBand="1" w:evenHBand="0" w:firstRowFirstColumn="0" w:firstRowLastColumn="0" w:lastRowFirstColumn="0" w:lastRowLastColumn="0"/>
              <w:rPr>
                <w:rFonts w:cs="Arial"/>
              </w:rPr>
            </w:pPr>
            <w:r w:rsidRPr="00E056A0">
              <w:rPr>
                <w:rFonts w:cs="Arial"/>
              </w:rPr>
              <w:t>1183771</w:t>
            </w:r>
          </w:p>
        </w:tc>
        <w:tc>
          <w:tcPr>
            <w:tcW w:w="1110" w:type="pct"/>
          </w:tcPr>
          <w:p w14:paraId="741C6FE5" w14:textId="77777777" w:rsidR="00D265FA" w:rsidRPr="00E056A0"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rPr>
            </w:pPr>
            <w:r w:rsidRPr="00E056A0">
              <w:rPr>
                <w:rFonts w:cs="Arial"/>
              </w:rPr>
              <w:t>1,932.00</w:t>
            </w:r>
          </w:p>
        </w:tc>
      </w:tr>
      <w:tr w:rsidR="00D265FA" w:rsidRPr="00163DA3" w14:paraId="06215C02" w14:textId="77777777" w:rsidTr="00FA3E2E">
        <w:trPr>
          <w:trHeight w:val="610"/>
        </w:trPr>
        <w:tc>
          <w:tcPr>
            <w:cnfStyle w:val="001000000000" w:firstRow="0" w:lastRow="0" w:firstColumn="1" w:lastColumn="0" w:oddVBand="0" w:evenVBand="0" w:oddHBand="0" w:evenHBand="0" w:firstRowFirstColumn="0" w:firstRowLastColumn="0" w:lastRowFirstColumn="0" w:lastRowLastColumn="0"/>
            <w:tcW w:w="2878" w:type="pct"/>
          </w:tcPr>
          <w:p w14:paraId="79E65074" w14:textId="77777777" w:rsidR="00D265FA" w:rsidRPr="00E056A0" w:rsidRDefault="00D265FA" w:rsidP="006069D9">
            <w:pPr>
              <w:rPr>
                <w:rFonts w:cs="Arial"/>
                <w:b w:val="0"/>
              </w:rPr>
            </w:pPr>
            <w:r w:rsidRPr="00E056A0">
              <w:rPr>
                <w:rFonts w:cs="Arial"/>
                <w:b w:val="0"/>
              </w:rPr>
              <w:t xml:space="preserve">Wilsons Creek Hall </w:t>
            </w:r>
          </w:p>
          <w:p w14:paraId="13A96BD4" w14:textId="77777777" w:rsidR="00D265FA" w:rsidRPr="00E056A0" w:rsidRDefault="00D265FA" w:rsidP="006069D9">
            <w:pPr>
              <w:rPr>
                <w:rFonts w:cs="Arial"/>
                <w:b w:val="0"/>
              </w:rPr>
            </w:pPr>
            <w:r w:rsidRPr="00E056A0">
              <w:rPr>
                <w:rFonts w:cs="Arial"/>
                <w:b w:val="0"/>
              </w:rPr>
              <w:t>724 Wilsons Creek Road WILSONS CREEK</w:t>
            </w:r>
          </w:p>
        </w:tc>
        <w:tc>
          <w:tcPr>
            <w:tcW w:w="1012" w:type="pct"/>
          </w:tcPr>
          <w:p w14:paraId="659A6DF8" w14:textId="77777777" w:rsidR="00D265FA" w:rsidRPr="00E056A0" w:rsidRDefault="00D265FA" w:rsidP="006069D9">
            <w:pPr>
              <w:cnfStyle w:val="000000000000" w:firstRow="0" w:lastRow="0" w:firstColumn="0" w:lastColumn="0" w:oddVBand="0" w:evenVBand="0" w:oddHBand="0" w:evenHBand="0" w:firstRowFirstColumn="0" w:firstRowLastColumn="0" w:lastRowFirstColumn="0" w:lastRowLastColumn="0"/>
              <w:rPr>
                <w:rFonts w:cs="Arial"/>
              </w:rPr>
            </w:pPr>
            <w:r w:rsidRPr="00E056A0">
              <w:rPr>
                <w:rFonts w:cs="Arial"/>
              </w:rPr>
              <w:t>1181577</w:t>
            </w:r>
          </w:p>
        </w:tc>
        <w:tc>
          <w:tcPr>
            <w:tcW w:w="1110" w:type="pct"/>
          </w:tcPr>
          <w:p w14:paraId="7079A7A5" w14:textId="77777777" w:rsidR="00D265FA" w:rsidRPr="00E056A0"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rPr>
            </w:pPr>
            <w:r w:rsidRPr="00E056A0">
              <w:rPr>
                <w:rFonts w:cs="Arial"/>
              </w:rPr>
              <w:t>1,157.23</w:t>
            </w:r>
          </w:p>
        </w:tc>
      </w:tr>
      <w:tr w:rsidR="00D265FA" w:rsidRPr="00163DA3" w14:paraId="3A9B98EA" w14:textId="77777777" w:rsidTr="00FA3E2E">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2878" w:type="pct"/>
          </w:tcPr>
          <w:p w14:paraId="48D35DF7" w14:textId="77777777" w:rsidR="00D265FA" w:rsidRPr="00E056A0" w:rsidRDefault="00D265FA" w:rsidP="006069D9">
            <w:pPr>
              <w:rPr>
                <w:rFonts w:cs="Arial"/>
                <w:b w:val="0"/>
              </w:rPr>
            </w:pPr>
            <w:r w:rsidRPr="00E056A0">
              <w:rPr>
                <w:rFonts w:cs="Arial"/>
                <w:b w:val="0"/>
              </w:rPr>
              <w:t>Byron Bay Surf Club</w:t>
            </w:r>
          </w:p>
          <w:p w14:paraId="6FC8B122" w14:textId="77777777" w:rsidR="00D265FA" w:rsidRPr="00E056A0" w:rsidRDefault="00D265FA" w:rsidP="006069D9">
            <w:pPr>
              <w:rPr>
                <w:rFonts w:cs="Arial"/>
                <w:b w:val="0"/>
              </w:rPr>
            </w:pPr>
            <w:r w:rsidRPr="00E056A0">
              <w:rPr>
                <w:rFonts w:cs="Arial"/>
                <w:b w:val="0"/>
              </w:rPr>
              <w:t>Bay Street BYRON BAY</w:t>
            </w:r>
          </w:p>
        </w:tc>
        <w:tc>
          <w:tcPr>
            <w:tcW w:w="1012" w:type="pct"/>
          </w:tcPr>
          <w:p w14:paraId="01404E7B" w14:textId="77777777" w:rsidR="00D265FA" w:rsidRPr="00E056A0" w:rsidRDefault="00D265FA" w:rsidP="006069D9">
            <w:pPr>
              <w:cnfStyle w:val="000000100000" w:firstRow="0" w:lastRow="0" w:firstColumn="0" w:lastColumn="0" w:oddVBand="0" w:evenVBand="0" w:oddHBand="1" w:evenHBand="0" w:firstRowFirstColumn="0" w:firstRowLastColumn="0" w:lastRowFirstColumn="0" w:lastRowLastColumn="0"/>
              <w:rPr>
                <w:rFonts w:cs="Arial"/>
              </w:rPr>
            </w:pPr>
            <w:r w:rsidRPr="00E056A0">
              <w:rPr>
                <w:rFonts w:cs="Arial"/>
              </w:rPr>
              <w:t>95802</w:t>
            </w:r>
          </w:p>
        </w:tc>
        <w:tc>
          <w:tcPr>
            <w:tcW w:w="1110" w:type="pct"/>
          </w:tcPr>
          <w:p w14:paraId="1B0F722B" w14:textId="77777777" w:rsidR="00D265FA" w:rsidRPr="00E056A0" w:rsidRDefault="00D265FA" w:rsidP="00472ECE">
            <w:pPr>
              <w:ind w:firstLineChars="100" w:firstLine="240"/>
              <w:cnfStyle w:val="000000100000" w:firstRow="0" w:lastRow="0" w:firstColumn="0" w:lastColumn="0" w:oddVBand="0" w:evenVBand="0" w:oddHBand="1" w:evenHBand="0" w:firstRowFirstColumn="0" w:firstRowLastColumn="0" w:lastRowFirstColumn="0" w:lastRowLastColumn="0"/>
              <w:rPr>
                <w:rFonts w:cs="Arial"/>
              </w:rPr>
            </w:pPr>
            <w:r w:rsidRPr="00E056A0">
              <w:rPr>
                <w:rFonts w:cs="Arial"/>
              </w:rPr>
              <w:t>9,462.00</w:t>
            </w:r>
          </w:p>
        </w:tc>
      </w:tr>
      <w:tr w:rsidR="00D265FA" w:rsidRPr="00163DA3" w14:paraId="3FDF5349" w14:textId="77777777" w:rsidTr="00FA3E2E">
        <w:trPr>
          <w:trHeight w:val="625"/>
        </w:trPr>
        <w:tc>
          <w:tcPr>
            <w:cnfStyle w:val="001000000000" w:firstRow="0" w:lastRow="0" w:firstColumn="1" w:lastColumn="0" w:oddVBand="0" w:evenVBand="0" w:oddHBand="0" w:evenHBand="0" w:firstRowFirstColumn="0" w:firstRowLastColumn="0" w:lastRowFirstColumn="0" w:lastRowLastColumn="0"/>
            <w:tcW w:w="2878" w:type="pct"/>
          </w:tcPr>
          <w:p w14:paraId="7E461E4F" w14:textId="77777777" w:rsidR="00D265FA" w:rsidRPr="00E056A0" w:rsidRDefault="00D265FA" w:rsidP="006069D9">
            <w:pPr>
              <w:rPr>
                <w:rFonts w:cs="Arial"/>
                <w:b w:val="0"/>
              </w:rPr>
            </w:pPr>
            <w:r w:rsidRPr="00E056A0">
              <w:rPr>
                <w:rFonts w:cs="Arial"/>
                <w:b w:val="0"/>
              </w:rPr>
              <w:t>Brunswick Heads Surf Club</w:t>
            </w:r>
          </w:p>
          <w:p w14:paraId="6305C85D" w14:textId="77777777" w:rsidR="00D265FA" w:rsidRPr="00E056A0" w:rsidRDefault="00D265FA" w:rsidP="006069D9">
            <w:pPr>
              <w:rPr>
                <w:rFonts w:cs="Arial"/>
                <w:b w:val="0"/>
              </w:rPr>
            </w:pPr>
            <w:r w:rsidRPr="00E056A0">
              <w:rPr>
                <w:rFonts w:cs="Arial"/>
                <w:b w:val="0"/>
              </w:rPr>
              <w:t>South Beach Road BRUNSWICK HEADS</w:t>
            </w:r>
          </w:p>
        </w:tc>
        <w:tc>
          <w:tcPr>
            <w:tcW w:w="1012" w:type="pct"/>
          </w:tcPr>
          <w:p w14:paraId="6FE487CD" w14:textId="77777777" w:rsidR="00D265FA" w:rsidRPr="00E056A0" w:rsidRDefault="00D265FA" w:rsidP="006069D9">
            <w:pPr>
              <w:cnfStyle w:val="000000000000" w:firstRow="0" w:lastRow="0" w:firstColumn="0" w:lastColumn="0" w:oddVBand="0" w:evenVBand="0" w:oddHBand="0" w:evenHBand="0" w:firstRowFirstColumn="0" w:firstRowLastColumn="0" w:lastRowFirstColumn="0" w:lastRowLastColumn="0"/>
              <w:rPr>
                <w:rFonts w:cs="Arial"/>
              </w:rPr>
            </w:pPr>
            <w:r w:rsidRPr="00E056A0">
              <w:rPr>
                <w:rFonts w:cs="Arial"/>
              </w:rPr>
              <w:t>928705</w:t>
            </w:r>
          </w:p>
        </w:tc>
        <w:tc>
          <w:tcPr>
            <w:tcW w:w="1110" w:type="pct"/>
          </w:tcPr>
          <w:p w14:paraId="2D3AB285" w14:textId="77777777" w:rsidR="00D265FA" w:rsidRPr="00E056A0" w:rsidRDefault="00D265FA" w:rsidP="00472ECE">
            <w:pPr>
              <w:ind w:firstLineChars="100" w:firstLine="240"/>
              <w:cnfStyle w:val="000000000000" w:firstRow="0" w:lastRow="0" w:firstColumn="0" w:lastColumn="0" w:oddVBand="0" w:evenVBand="0" w:oddHBand="0" w:evenHBand="0" w:firstRowFirstColumn="0" w:firstRowLastColumn="0" w:lastRowFirstColumn="0" w:lastRowLastColumn="0"/>
              <w:rPr>
                <w:rFonts w:cs="Arial"/>
              </w:rPr>
            </w:pPr>
            <w:r w:rsidRPr="00E056A0">
              <w:rPr>
                <w:rFonts w:cs="Arial"/>
              </w:rPr>
              <w:t>1,631.00</w:t>
            </w:r>
          </w:p>
        </w:tc>
      </w:tr>
      <w:tr w:rsidR="00D265FA" w:rsidRPr="00163DA3" w14:paraId="3FF3A058" w14:textId="77777777" w:rsidTr="00FA3E2E">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78" w:type="pct"/>
          </w:tcPr>
          <w:p w14:paraId="758AEF7B" w14:textId="77777777" w:rsidR="00D265FA" w:rsidRPr="00E056A0" w:rsidRDefault="00D265FA" w:rsidP="006069D9">
            <w:pPr>
              <w:rPr>
                <w:rFonts w:cs="Arial"/>
                <w:b w:val="0"/>
              </w:rPr>
            </w:pPr>
            <w:r w:rsidRPr="00E056A0">
              <w:rPr>
                <w:rFonts w:cs="Arial"/>
                <w:b w:val="0"/>
              </w:rPr>
              <w:t>Bush Fire Brigade Mullumbimby</w:t>
            </w:r>
          </w:p>
          <w:p w14:paraId="6E124B53" w14:textId="77777777" w:rsidR="00D265FA" w:rsidRPr="00E056A0" w:rsidRDefault="00D265FA" w:rsidP="006069D9">
            <w:pPr>
              <w:rPr>
                <w:rFonts w:cs="Arial"/>
                <w:b w:val="0"/>
              </w:rPr>
            </w:pPr>
            <w:r w:rsidRPr="00E056A0">
              <w:rPr>
                <w:rFonts w:cs="Arial"/>
                <w:b w:val="0"/>
              </w:rPr>
              <w:t>34 A Gordon Street MULLUMBIMBY</w:t>
            </w:r>
          </w:p>
        </w:tc>
        <w:tc>
          <w:tcPr>
            <w:tcW w:w="1012" w:type="pct"/>
          </w:tcPr>
          <w:p w14:paraId="4EE0A2EA" w14:textId="77777777" w:rsidR="00D265FA" w:rsidRPr="00E056A0" w:rsidRDefault="00D265FA" w:rsidP="006069D9">
            <w:pPr>
              <w:cnfStyle w:val="000000100000" w:firstRow="0" w:lastRow="0" w:firstColumn="0" w:lastColumn="0" w:oddVBand="0" w:evenVBand="0" w:oddHBand="1" w:evenHBand="0" w:firstRowFirstColumn="0" w:firstRowLastColumn="0" w:lastRowFirstColumn="0" w:lastRowLastColumn="0"/>
              <w:rPr>
                <w:rFonts w:cs="Arial"/>
              </w:rPr>
            </w:pPr>
            <w:r w:rsidRPr="00E056A0">
              <w:rPr>
                <w:rFonts w:cs="Arial"/>
              </w:rPr>
              <w:t>1183789</w:t>
            </w:r>
          </w:p>
        </w:tc>
        <w:tc>
          <w:tcPr>
            <w:tcW w:w="1110" w:type="pct"/>
          </w:tcPr>
          <w:p w14:paraId="1AD6DD47" w14:textId="77777777" w:rsidR="00D265FA" w:rsidRPr="00E056A0" w:rsidRDefault="00D265FA" w:rsidP="006069D9">
            <w:pPr>
              <w:cnfStyle w:val="000000100000" w:firstRow="0" w:lastRow="0" w:firstColumn="0" w:lastColumn="0" w:oddVBand="0" w:evenVBand="0" w:oddHBand="1" w:evenHBand="0" w:firstRowFirstColumn="0" w:firstRowLastColumn="0" w:lastRowFirstColumn="0" w:lastRowLastColumn="0"/>
              <w:rPr>
                <w:rFonts w:cs="Arial"/>
              </w:rPr>
            </w:pPr>
            <w:r w:rsidRPr="00E056A0">
              <w:rPr>
                <w:rFonts w:cs="Arial"/>
              </w:rPr>
              <w:t>5,062.00</w:t>
            </w:r>
          </w:p>
        </w:tc>
      </w:tr>
      <w:tr w:rsidR="006421B1" w:rsidRPr="00163DA3" w14:paraId="0576CFCA" w14:textId="77777777" w:rsidTr="00FA3E2E">
        <w:trPr>
          <w:trHeight w:val="315"/>
        </w:trPr>
        <w:tc>
          <w:tcPr>
            <w:cnfStyle w:val="001000000000" w:firstRow="0" w:lastRow="0" w:firstColumn="1" w:lastColumn="0" w:oddVBand="0" w:evenVBand="0" w:oddHBand="0" w:evenHBand="0" w:firstRowFirstColumn="0" w:firstRowLastColumn="0" w:lastRowFirstColumn="0" w:lastRowLastColumn="0"/>
            <w:tcW w:w="2878" w:type="pct"/>
          </w:tcPr>
          <w:p w14:paraId="005B289D" w14:textId="77777777" w:rsidR="006421B1" w:rsidRPr="00E056A0" w:rsidRDefault="006421B1" w:rsidP="0005618C">
            <w:pPr>
              <w:rPr>
                <w:rFonts w:ascii="Montserrat" w:hAnsi="Montserrat" w:cs="Arial"/>
                <w:bCs w:val="0"/>
                <w:sz w:val="32"/>
                <w:szCs w:val="24"/>
              </w:rPr>
            </w:pPr>
            <w:r w:rsidRPr="00E056A0">
              <w:rPr>
                <w:rFonts w:ascii="Montserrat" w:hAnsi="Montserrat" w:cs="Arial"/>
                <w:sz w:val="32"/>
                <w:szCs w:val="24"/>
              </w:rPr>
              <w:t>TOTAL</w:t>
            </w:r>
          </w:p>
        </w:tc>
        <w:tc>
          <w:tcPr>
            <w:tcW w:w="1012" w:type="pct"/>
          </w:tcPr>
          <w:p w14:paraId="4431BDF1" w14:textId="77777777" w:rsidR="006421B1" w:rsidRPr="00E056A0" w:rsidRDefault="006421B1" w:rsidP="0005618C">
            <w:pPr>
              <w:cnfStyle w:val="000000000000" w:firstRow="0" w:lastRow="0" w:firstColumn="0" w:lastColumn="0" w:oddVBand="0" w:evenVBand="0" w:oddHBand="0" w:evenHBand="0" w:firstRowFirstColumn="0" w:firstRowLastColumn="0" w:lastRowFirstColumn="0" w:lastRowLastColumn="0"/>
              <w:rPr>
                <w:rFonts w:ascii="Montserrat" w:hAnsi="Montserrat" w:cs="Arial"/>
                <w:bCs/>
                <w:sz w:val="32"/>
              </w:rPr>
            </w:pPr>
            <w:r>
              <w:rPr>
                <w:rFonts w:ascii="Montserrat" w:hAnsi="Montserrat" w:cs="Arial"/>
                <w:bCs/>
                <w:sz w:val="32"/>
              </w:rPr>
              <w:t xml:space="preserve"> </w:t>
            </w:r>
          </w:p>
        </w:tc>
        <w:tc>
          <w:tcPr>
            <w:tcW w:w="1110" w:type="pct"/>
          </w:tcPr>
          <w:p w14:paraId="43509527" w14:textId="77777777" w:rsidR="006421B1" w:rsidRPr="00E056A0" w:rsidRDefault="006421B1" w:rsidP="0005618C">
            <w:pPr>
              <w:cnfStyle w:val="000000000000" w:firstRow="0" w:lastRow="0" w:firstColumn="0" w:lastColumn="0" w:oddVBand="0" w:evenVBand="0" w:oddHBand="0" w:evenHBand="0" w:firstRowFirstColumn="0" w:firstRowLastColumn="0" w:lastRowFirstColumn="0" w:lastRowLastColumn="0"/>
              <w:rPr>
                <w:rFonts w:ascii="Montserrat" w:hAnsi="Montserrat" w:cs="Arial"/>
                <w:bCs/>
                <w:sz w:val="32"/>
                <w:szCs w:val="24"/>
              </w:rPr>
            </w:pPr>
            <w:r w:rsidRPr="00E056A0">
              <w:rPr>
                <w:rFonts w:ascii="Montserrat" w:hAnsi="Montserrat" w:cs="Arial"/>
                <w:bCs/>
                <w:sz w:val="32"/>
              </w:rPr>
              <w:t>$125,128.92</w:t>
            </w:r>
          </w:p>
        </w:tc>
      </w:tr>
    </w:tbl>
    <w:p w14:paraId="3A0E2AF6" w14:textId="77777777" w:rsidR="006421B1" w:rsidRDefault="006421B1" w:rsidP="006069D9">
      <w:pPr>
        <w:sectPr w:rsidR="006421B1" w:rsidSect="002B2BB6">
          <w:pgSz w:w="11906" w:h="16838"/>
          <w:pgMar w:top="824" w:right="849" w:bottom="1134" w:left="709" w:header="284" w:footer="209" w:gutter="0"/>
          <w:cols w:space="708"/>
          <w:docGrid w:linePitch="360"/>
        </w:sectPr>
      </w:pPr>
    </w:p>
    <w:p w14:paraId="4C92EA25" w14:textId="77777777" w:rsidR="00035922" w:rsidRDefault="006421B1" w:rsidP="006421B1">
      <w:pPr>
        <w:pStyle w:val="Heading4"/>
      </w:pPr>
      <w:r w:rsidRPr="00C56CEF">
        <w:lastRenderedPageBreak/>
        <w:t xml:space="preserve">Section 356 Donations </w:t>
      </w:r>
      <w:r>
        <w:t>as Rental Subsidies</w:t>
      </w:r>
    </w:p>
    <w:tbl>
      <w:tblPr>
        <w:tblStyle w:val="LightList"/>
        <w:tblW w:w="5000" w:type="pct"/>
        <w:tblLook w:val="0460" w:firstRow="1" w:lastRow="1" w:firstColumn="0" w:lastColumn="0" w:noHBand="0" w:noVBand="1"/>
        <w:tblDescription w:val="This table lists the donations made by Council to community organisations by way of a rental subsidy."/>
      </w:tblPr>
      <w:tblGrid>
        <w:gridCol w:w="7805"/>
        <w:gridCol w:w="2759"/>
      </w:tblGrid>
      <w:tr w:rsidR="006421B1" w:rsidRPr="00C56CEF" w14:paraId="738188E0" w14:textId="77777777" w:rsidTr="00A00158">
        <w:trPr>
          <w:cnfStyle w:val="100000000000" w:firstRow="1" w:lastRow="0" w:firstColumn="0" w:lastColumn="0" w:oddVBand="0" w:evenVBand="0" w:oddHBand="0" w:evenHBand="0" w:firstRowFirstColumn="0" w:firstRowLastColumn="0" w:lastRowFirstColumn="0" w:lastRowLastColumn="0"/>
          <w:tblHeader/>
        </w:trPr>
        <w:tc>
          <w:tcPr>
            <w:tcW w:w="3694" w:type="pct"/>
          </w:tcPr>
          <w:p w14:paraId="3B2D71EC" w14:textId="77777777" w:rsidR="006421B1" w:rsidRPr="00C56CEF" w:rsidRDefault="006421B1" w:rsidP="0005618C">
            <w:pPr>
              <w:rPr>
                <w:b w:val="0"/>
                <w:szCs w:val="20"/>
              </w:rPr>
            </w:pPr>
            <w:bookmarkStart w:id="154" w:name="RowTitle_37"/>
            <w:bookmarkEnd w:id="154"/>
            <w:r w:rsidRPr="00C56CEF">
              <w:rPr>
                <w:b w:val="0"/>
                <w:szCs w:val="20"/>
              </w:rPr>
              <w:t>Name of Community Organisation</w:t>
            </w:r>
          </w:p>
        </w:tc>
        <w:tc>
          <w:tcPr>
            <w:tcW w:w="1306" w:type="pct"/>
          </w:tcPr>
          <w:p w14:paraId="59783476" w14:textId="77777777" w:rsidR="006421B1" w:rsidRPr="00C56CEF" w:rsidRDefault="006421B1" w:rsidP="0005618C">
            <w:pPr>
              <w:ind w:left="69" w:right="297"/>
              <w:rPr>
                <w:b w:val="0"/>
                <w:szCs w:val="20"/>
              </w:rPr>
            </w:pPr>
            <w:r w:rsidRPr="00C56CEF">
              <w:rPr>
                <w:szCs w:val="20"/>
              </w:rPr>
              <w:t>Donation $</w:t>
            </w:r>
          </w:p>
        </w:tc>
      </w:tr>
      <w:tr w:rsidR="006421B1" w:rsidRPr="00A34BD3" w14:paraId="21EC4F1E" w14:textId="77777777" w:rsidTr="0005618C">
        <w:trPr>
          <w:cnfStyle w:val="000000100000" w:firstRow="0" w:lastRow="0" w:firstColumn="0" w:lastColumn="0" w:oddVBand="0" w:evenVBand="0" w:oddHBand="1" w:evenHBand="0" w:firstRowFirstColumn="0" w:firstRowLastColumn="0" w:lastRowFirstColumn="0" w:lastRowLastColumn="0"/>
        </w:trPr>
        <w:tc>
          <w:tcPr>
            <w:tcW w:w="3694" w:type="pct"/>
          </w:tcPr>
          <w:p w14:paraId="4B6CFCCD" w14:textId="77777777" w:rsidR="006421B1" w:rsidRPr="00A34BD3" w:rsidRDefault="006421B1" w:rsidP="0005618C">
            <w:pPr>
              <w:rPr>
                <w:szCs w:val="20"/>
              </w:rPr>
            </w:pPr>
            <w:r>
              <w:rPr>
                <w:szCs w:val="20"/>
              </w:rPr>
              <w:t>Byron Visitor Centre</w:t>
            </w:r>
          </w:p>
        </w:tc>
        <w:tc>
          <w:tcPr>
            <w:tcW w:w="1306" w:type="pct"/>
          </w:tcPr>
          <w:p w14:paraId="2F2B0F07" w14:textId="77777777" w:rsidR="006421B1" w:rsidRPr="00A34BD3" w:rsidRDefault="006421B1" w:rsidP="0005618C">
            <w:pPr>
              <w:ind w:left="69" w:right="297"/>
              <w:rPr>
                <w:szCs w:val="20"/>
              </w:rPr>
            </w:pPr>
            <w:r>
              <w:rPr>
                <w:szCs w:val="20"/>
              </w:rPr>
              <w:t>71,500.00</w:t>
            </w:r>
          </w:p>
        </w:tc>
      </w:tr>
      <w:tr w:rsidR="006421B1" w:rsidRPr="00A34BD3" w14:paraId="258E9EBD" w14:textId="77777777" w:rsidTr="0005618C">
        <w:tc>
          <w:tcPr>
            <w:tcW w:w="3694" w:type="pct"/>
          </w:tcPr>
          <w:p w14:paraId="01A407FF" w14:textId="77777777" w:rsidR="006421B1" w:rsidRPr="00A34BD3" w:rsidRDefault="006421B1" w:rsidP="0005618C">
            <w:pPr>
              <w:rPr>
                <w:szCs w:val="20"/>
              </w:rPr>
            </w:pPr>
            <w:r>
              <w:rPr>
                <w:szCs w:val="20"/>
              </w:rPr>
              <w:t>Mullumbimby District Cultural Centre</w:t>
            </w:r>
          </w:p>
        </w:tc>
        <w:tc>
          <w:tcPr>
            <w:tcW w:w="1306" w:type="pct"/>
          </w:tcPr>
          <w:p w14:paraId="0CD369CD" w14:textId="77777777" w:rsidR="006421B1" w:rsidRPr="00A34BD3" w:rsidRDefault="006421B1" w:rsidP="0005618C">
            <w:pPr>
              <w:ind w:left="69" w:right="297"/>
              <w:rPr>
                <w:szCs w:val="20"/>
              </w:rPr>
            </w:pPr>
            <w:r>
              <w:rPr>
                <w:szCs w:val="20"/>
              </w:rPr>
              <w:t>29,900.00</w:t>
            </w:r>
          </w:p>
        </w:tc>
      </w:tr>
      <w:tr w:rsidR="006421B1" w:rsidRPr="00A34BD3" w14:paraId="4D8F0BFC" w14:textId="77777777" w:rsidTr="0005618C">
        <w:trPr>
          <w:cnfStyle w:val="000000100000" w:firstRow="0" w:lastRow="0" w:firstColumn="0" w:lastColumn="0" w:oddVBand="0" w:evenVBand="0" w:oddHBand="1" w:evenHBand="0" w:firstRowFirstColumn="0" w:firstRowLastColumn="0" w:lastRowFirstColumn="0" w:lastRowLastColumn="0"/>
        </w:trPr>
        <w:tc>
          <w:tcPr>
            <w:tcW w:w="3694" w:type="pct"/>
          </w:tcPr>
          <w:p w14:paraId="6B6C7FA7" w14:textId="77777777" w:rsidR="006421B1" w:rsidRPr="00A34BD3" w:rsidRDefault="006421B1" w:rsidP="0005618C">
            <w:pPr>
              <w:rPr>
                <w:szCs w:val="20"/>
              </w:rPr>
            </w:pPr>
            <w:r>
              <w:rPr>
                <w:szCs w:val="20"/>
              </w:rPr>
              <w:t>Byron Region Community College</w:t>
            </w:r>
          </w:p>
        </w:tc>
        <w:tc>
          <w:tcPr>
            <w:tcW w:w="1306" w:type="pct"/>
          </w:tcPr>
          <w:p w14:paraId="3C6A1AB3" w14:textId="77777777" w:rsidR="006421B1" w:rsidRPr="00A34BD3" w:rsidRDefault="006421B1" w:rsidP="0005618C">
            <w:pPr>
              <w:ind w:left="69" w:right="297"/>
              <w:rPr>
                <w:szCs w:val="20"/>
              </w:rPr>
            </w:pPr>
            <w:r>
              <w:rPr>
                <w:szCs w:val="20"/>
              </w:rPr>
              <w:t>61,700.00</w:t>
            </w:r>
          </w:p>
        </w:tc>
      </w:tr>
      <w:tr w:rsidR="006421B1" w:rsidRPr="00A34BD3" w14:paraId="43F152D7" w14:textId="77777777" w:rsidTr="0005618C">
        <w:tc>
          <w:tcPr>
            <w:tcW w:w="3694" w:type="pct"/>
          </w:tcPr>
          <w:p w14:paraId="03CB9CEA" w14:textId="77777777" w:rsidR="006421B1" w:rsidRPr="00A34BD3" w:rsidRDefault="006421B1" w:rsidP="0005618C">
            <w:pPr>
              <w:rPr>
                <w:szCs w:val="20"/>
              </w:rPr>
            </w:pPr>
            <w:r>
              <w:rPr>
                <w:szCs w:val="20"/>
              </w:rPr>
              <w:t>Mullumbimby &amp; District Neighbourhood Centre</w:t>
            </w:r>
          </w:p>
        </w:tc>
        <w:tc>
          <w:tcPr>
            <w:tcW w:w="1306" w:type="pct"/>
          </w:tcPr>
          <w:p w14:paraId="354F72BB" w14:textId="77777777" w:rsidR="006421B1" w:rsidRPr="00A34BD3" w:rsidRDefault="006421B1" w:rsidP="0005618C">
            <w:pPr>
              <w:ind w:left="69" w:right="297"/>
              <w:rPr>
                <w:szCs w:val="20"/>
              </w:rPr>
            </w:pPr>
            <w:r>
              <w:rPr>
                <w:szCs w:val="20"/>
              </w:rPr>
              <w:t>14,900.00</w:t>
            </w:r>
          </w:p>
        </w:tc>
      </w:tr>
      <w:tr w:rsidR="006421B1" w14:paraId="50CA4500" w14:textId="77777777" w:rsidTr="0005618C">
        <w:trPr>
          <w:cnfStyle w:val="000000100000" w:firstRow="0" w:lastRow="0" w:firstColumn="0" w:lastColumn="0" w:oddVBand="0" w:evenVBand="0" w:oddHBand="1" w:evenHBand="0" w:firstRowFirstColumn="0" w:firstRowLastColumn="0" w:lastRowFirstColumn="0" w:lastRowLastColumn="0"/>
        </w:trPr>
        <w:tc>
          <w:tcPr>
            <w:tcW w:w="3694" w:type="pct"/>
          </w:tcPr>
          <w:p w14:paraId="1C03D2F5" w14:textId="77777777" w:rsidR="006421B1" w:rsidRPr="00C56CEF" w:rsidRDefault="006421B1" w:rsidP="0005618C">
            <w:pPr>
              <w:rPr>
                <w:szCs w:val="20"/>
              </w:rPr>
            </w:pPr>
            <w:r>
              <w:rPr>
                <w:szCs w:val="20"/>
              </w:rPr>
              <w:t>Byron Youth Service</w:t>
            </w:r>
          </w:p>
        </w:tc>
        <w:tc>
          <w:tcPr>
            <w:tcW w:w="1306" w:type="pct"/>
          </w:tcPr>
          <w:p w14:paraId="59C0B41B" w14:textId="77777777" w:rsidR="006421B1" w:rsidRDefault="006421B1" w:rsidP="0005618C">
            <w:pPr>
              <w:ind w:left="69" w:right="297"/>
              <w:rPr>
                <w:szCs w:val="20"/>
              </w:rPr>
            </w:pPr>
            <w:r>
              <w:rPr>
                <w:szCs w:val="20"/>
              </w:rPr>
              <w:t>5,000.00</w:t>
            </w:r>
          </w:p>
        </w:tc>
      </w:tr>
      <w:tr w:rsidR="006421B1" w:rsidRPr="00A34BD3" w14:paraId="2300EF59" w14:textId="77777777" w:rsidTr="0005618C">
        <w:tc>
          <w:tcPr>
            <w:tcW w:w="3694" w:type="pct"/>
          </w:tcPr>
          <w:p w14:paraId="7AC5FEFE" w14:textId="77777777" w:rsidR="006421B1" w:rsidRPr="00A34BD3" w:rsidRDefault="006421B1" w:rsidP="0005618C">
            <w:pPr>
              <w:rPr>
                <w:szCs w:val="20"/>
              </w:rPr>
            </w:pPr>
            <w:r>
              <w:rPr>
                <w:szCs w:val="20"/>
              </w:rPr>
              <w:t>Bangalow Community Children’s Centre Inc</w:t>
            </w:r>
          </w:p>
        </w:tc>
        <w:tc>
          <w:tcPr>
            <w:tcW w:w="1306" w:type="pct"/>
          </w:tcPr>
          <w:p w14:paraId="18D448FE" w14:textId="77777777" w:rsidR="006421B1" w:rsidRPr="00A34BD3" w:rsidRDefault="006421B1" w:rsidP="0005618C">
            <w:pPr>
              <w:ind w:left="69" w:right="297"/>
              <w:rPr>
                <w:szCs w:val="20"/>
              </w:rPr>
            </w:pPr>
            <w:r>
              <w:rPr>
                <w:szCs w:val="20"/>
              </w:rPr>
              <w:t>90,900.00</w:t>
            </w:r>
          </w:p>
        </w:tc>
      </w:tr>
      <w:tr w:rsidR="006421B1" w14:paraId="2AEEE029" w14:textId="77777777" w:rsidTr="0005618C">
        <w:trPr>
          <w:cnfStyle w:val="000000100000" w:firstRow="0" w:lastRow="0" w:firstColumn="0" w:lastColumn="0" w:oddVBand="0" w:evenVBand="0" w:oddHBand="1" w:evenHBand="0" w:firstRowFirstColumn="0" w:firstRowLastColumn="0" w:lastRowFirstColumn="0" w:lastRowLastColumn="0"/>
        </w:trPr>
        <w:tc>
          <w:tcPr>
            <w:tcW w:w="3694" w:type="pct"/>
          </w:tcPr>
          <w:p w14:paraId="75EAF036" w14:textId="77777777" w:rsidR="006421B1" w:rsidRDefault="006421B1" w:rsidP="0005618C">
            <w:pPr>
              <w:rPr>
                <w:szCs w:val="20"/>
              </w:rPr>
            </w:pPr>
            <w:r>
              <w:rPr>
                <w:szCs w:val="20"/>
              </w:rPr>
              <w:t xml:space="preserve">Lilly </w:t>
            </w:r>
            <w:proofErr w:type="spellStart"/>
            <w:r>
              <w:rPr>
                <w:szCs w:val="20"/>
              </w:rPr>
              <w:t>Pilly</w:t>
            </w:r>
            <w:proofErr w:type="spellEnd"/>
            <w:r>
              <w:rPr>
                <w:szCs w:val="20"/>
              </w:rPr>
              <w:t xml:space="preserve"> Community Preschool</w:t>
            </w:r>
          </w:p>
        </w:tc>
        <w:tc>
          <w:tcPr>
            <w:tcW w:w="1306" w:type="pct"/>
          </w:tcPr>
          <w:p w14:paraId="510E4160" w14:textId="77777777" w:rsidR="006421B1" w:rsidRDefault="006421B1" w:rsidP="0005618C">
            <w:pPr>
              <w:ind w:left="69" w:right="297"/>
              <w:rPr>
                <w:szCs w:val="20"/>
              </w:rPr>
            </w:pPr>
            <w:r>
              <w:rPr>
                <w:szCs w:val="20"/>
              </w:rPr>
              <w:t>40,401.00</w:t>
            </w:r>
          </w:p>
        </w:tc>
      </w:tr>
      <w:tr w:rsidR="006421B1" w14:paraId="6866659C" w14:textId="77777777" w:rsidTr="0005618C">
        <w:tc>
          <w:tcPr>
            <w:tcW w:w="3694" w:type="pct"/>
          </w:tcPr>
          <w:p w14:paraId="291A4808" w14:textId="77777777" w:rsidR="006421B1" w:rsidRDefault="006421B1" w:rsidP="0005618C">
            <w:pPr>
              <w:rPr>
                <w:szCs w:val="20"/>
              </w:rPr>
            </w:pPr>
            <w:r>
              <w:rPr>
                <w:szCs w:val="20"/>
              </w:rPr>
              <w:t>Ocean Shores Preschool</w:t>
            </w:r>
          </w:p>
        </w:tc>
        <w:tc>
          <w:tcPr>
            <w:tcW w:w="1306" w:type="pct"/>
          </w:tcPr>
          <w:p w14:paraId="704A2B27" w14:textId="77777777" w:rsidR="006421B1" w:rsidRDefault="006421B1" w:rsidP="0005618C">
            <w:pPr>
              <w:ind w:left="69" w:right="297"/>
              <w:rPr>
                <w:szCs w:val="20"/>
              </w:rPr>
            </w:pPr>
            <w:r>
              <w:rPr>
                <w:szCs w:val="20"/>
              </w:rPr>
              <w:t>46,200.00</w:t>
            </w:r>
          </w:p>
        </w:tc>
      </w:tr>
      <w:tr w:rsidR="006421B1" w:rsidRPr="00C56CEF" w14:paraId="13A35C2F" w14:textId="77777777" w:rsidTr="0005618C">
        <w:trPr>
          <w:cnfStyle w:val="010000000000" w:firstRow="0" w:lastRow="1" w:firstColumn="0" w:lastColumn="0" w:oddVBand="0" w:evenVBand="0" w:oddHBand="0" w:evenHBand="0" w:firstRowFirstColumn="0" w:firstRowLastColumn="0" w:lastRowFirstColumn="0" w:lastRowLastColumn="0"/>
        </w:trPr>
        <w:tc>
          <w:tcPr>
            <w:tcW w:w="3694" w:type="pct"/>
          </w:tcPr>
          <w:p w14:paraId="3B5507FC" w14:textId="77777777" w:rsidR="006421B1" w:rsidRPr="006421B1" w:rsidRDefault="006421B1" w:rsidP="0005618C">
            <w:pPr>
              <w:rPr>
                <w:rFonts w:ascii="Montserrat" w:hAnsi="Montserrat" w:cs="Arial"/>
                <w:sz w:val="32"/>
                <w:szCs w:val="24"/>
              </w:rPr>
            </w:pPr>
            <w:r w:rsidRPr="006421B1">
              <w:rPr>
                <w:rFonts w:ascii="Montserrat" w:hAnsi="Montserrat" w:cs="Arial"/>
                <w:sz w:val="32"/>
                <w:szCs w:val="24"/>
              </w:rPr>
              <w:t>TOTAL</w:t>
            </w:r>
          </w:p>
        </w:tc>
        <w:tc>
          <w:tcPr>
            <w:tcW w:w="1306" w:type="pct"/>
          </w:tcPr>
          <w:p w14:paraId="4820211E" w14:textId="77777777" w:rsidR="006421B1" w:rsidRPr="006421B1" w:rsidRDefault="006421B1" w:rsidP="0005618C">
            <w:pPr>
              <w:ind w:left="69" w:right="297"/>
              <w:rPr>
                <w:rFonts w:ascii="Montserrat" w:hAnsi="Montserrat" w:cs="Arial"/>
                <w:sz w:val="32"/>
                <w:szCs w:val="24"/>
              </w:rPr>
            </w:pPr>
            <w:r w:rsidRPr="006421B1">
              <w:rPr>
                <w:rFonts w:ascii="Montserrat" w:hAnsi="Montserrat" w:cs="Arial"/>
                <w:sz w:val="32"/>
                <w:szCs w:val="24"/>
              </w:rPr>
              <w:t xml:space="preserve">360,501.00  </w:t>
            </w:r>
          </w:p>
        </w:tc>
      </w:tr>
    </w:tbl>
    <w:p w14:paraId="7D143A35" w14:textId="77777777" w:rsidR="006421B1" w:rsidRDefault="006421B1" w:rsidP="006069D9">
      <w:pPr>
        <w:sectPr w:rsidR="006421B1" w:rsidSect="002B2BB6">
          <w:pgSz w:w="11906" w:h="16838"/>
          <w:pgMar w:top="824" w:right="849" w:bottom="1134" w:left="709" w:header="284" w:footer="209" w:gutter="0"/>
          <w:cols w:space="708"/>
          <w:docGrid w:linePitch="360"/>
        </w:sectPr>
      </w:pPr>
    </w:p>
    <w:p w14:paraId="0C09F9DE" w14:textId="77777777" w:rsidR="00C229F0" w:rsidRDefault="00457659" w:rsidP="006069D9">
      <w:pPr>
        <w:pStyle w:val="BlueHeading"/>
        <w:sectPr w:rsidR="00C229F0" w:rsidSect="002B2BB6">
          <w:pgSz w:w="11906" w:h="16838"/>
          <w:pgMar w:top="824" w:right="849" w:bottom="1134" w:left="709" w:header="284" w:footer="209" w:gutter="0"/>
          <w:cols w:space="708"/>
          <w:docGrid w:linePitch="360"/>
        </w:sectPr>
      </w:pPr>
      <w:bookmarkStart w:id="155" w:name="_Toc20744736"/>
      <w:r>
        <w:lastRenderedPageBreak/>
        <w:drawing>
          <wp:inline distT="0" distB="0" distL="0" distR="0" wp14:anchorId="1946C785" wp14:editId="4B610AD7">
            <wp:extent cx="6299200" cy="9448800"/>
            <wp:effectExtent l="0" t="0" r="6350" b="0"/>
            <wp:docPr id="455" name="Picture 455" descr="This photo shows three Bangalow residents standing together in conversation, smiling. There are tall palm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b. Bangalow Village Pla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299200" cy="9448800"/>
                    </a:xfrm>
                    <a:prstGeom prst="rect">
                      <a:avLst/>
                    </a:prstGeom>
                  </pic:spPr>
                </pic:pic>
              </a:graphicData>
            </a:graphic>
          </wp:inline>
        </w:drawing>
      </w:r>
    </w:p>
    <w:p w14:paraId="75C381CD" w14:textId="77777777" w:rsidR="00C27967" w:rsidRPr="0065200F" w:rsidRDefault="00C27967" w:rsidP="006069D9">
      <w:pPr>
        <w:pStyle w:val="Heading2"/>
      </w:pPr>
      <w:r w:rsidRPr="0065200F">
        <w:lastRenderedPageBreak/>
        <w:t>Major Contracts Awarded</w:t>
      </w:r>
      <w:bookmarkEnd w:id="155"/>
    </w:p>
    <w:p w14:paraId="6857929A" w14:textId="77777777" w:rsidR="00C27967" w:rsidRPr="0065200F" w:rsidRDefault="00C27967" w:rsidP="006069D9">
      <w:pPr>
        <w:rPr>
          <w:b/>
        </w:rPr>
      </w:pPr>
      <w:r w:rsidRPr="0065200F">
        <w:rPr>
          <w:b/>
        </w:rPr>
        <w:t>Local Government (General) Regulation 2005 cl 217(1)(a2)</w:t>
      </w:r>
    </w:p>
    <w:p w14:paraId="02A004FA" w14:textId="77777777" w:rsidR="00C27967" w:rsidRPr="0065200F" w:rsidRDefault="00C27967" w:rsidP="006069D9">
      <w:pPr>
        <w:rPr>
          <w:rFonts w:cs="Arial"/>
        </w:rPr>
      </w:pPr>
      <w:r w:rsidRPr="0065200F">
        <w:rPr>
          <w:rFonts w:cs="Arial"/>
        </w:rPr>
        <w:t>The following major contracts (greater than $150,000) were awarded by Council during the reporting period 1 July 201</w:t>
      </w:r>
      <w:r w:rsidR="00077319">
        <w:rPr>
          <w:rFonts w:cs="Arial"/>
        </w:rPr>
        <w:t>9 to 30 June 2020</w:t>
      </w:r>
      <w:r w:rsidRPr="0065200F">
        <w:rPr>
          <w:rFonts w:cs="Arial"/>
        </w:rPr>
        <w:t>:</w:t>
      </w:r>
    </w:p>
    <w:tbl>
      <w:tblPr>
        <w:tblStyle w:val="LightList"/>
        <w:tblW w:w="0" w:type="auto"/>
        <w:tblBorders>
          <w:insideH w:val="single" w:sz="8" w:space="0" w:color="000000" w:themeColor="text1"/>
          <w:insideV w:val="single" w:sz="8" w:space="0" w:color="000000" w:themeColor="text1"/>
        </w:tblBorders>
        <w:tblLayout w:type="fixed"/>
        <w:tblLook w:val="04A0" w:firstRow="1" w:lastRow="0" w:firstColumn="1" w:lastColumn="0" w:noHBand="0" w:noVBand="1"/>
        <w:tblDescription w:val="Table listing each of the major contracts over $150,000 awarded by Council during the 2019/20 financial year."/>
      </w:tblPr>
      <w:tblGrid>
        <w:gridCol w:w="1386"/>
        <w:gridCol w:w="2408"/>
        <w:gridCol w:w="4961"/>
        <w:gridCol w:w="1809"/>
      </w:tblGrid>
      <w:tr w:rsidR="00077319" w:rsidRPr="00EC4ECF" w14:paraId="3DC8F20E" w14:textId="77777777" w:rsidTr="00EC4EC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386" w:type="dxa"/>
            <w:noWrap/>
            <w:hideMark/>
          </w:tcPr>
          <w:p w14:paraId="4FEB94EE" w14:textId="77777777" w:rsidR="00077319" w:rsidRPr="00EC4ECF" w:rsidRDefault="00077319" w:rsidP="006069D9">
            <w:pPr>
              <w:rPr>
                <w:rFonts w:eastAsia="Times New Roman" w:cs="Arial"/>
                <w:b w:val="0"/>
                <w:lang w:eastAsia="en-AU"/>
              </w:rPr>
            </w:pPr>
            <w:bookmarkStart w:id="156" w:name="RowTitle_38"/>
            <w:bookmarkEnd w:id="156"/>
            <w:r w:rsidRPr="00EC4ECF">
              <w:rPr>
                <w:rFonts w:eastAsia="Times New Roman" w:cs="Arial"/>
                <w:b w:val="0"/>
                <w:lang w:eastAsia="en-AU"/>
              </w:rPr>
              <w:t xml:space="preserve">Contract Number </w:t>
            </w:r>
          </w:p>
        </w:tc>
        <w:tc>
          <w:tcPr>
            <w:tcW w:w="2408" w:type="dxa"/>
            <w:noWrap/>
            <w:hideMark/>
          </w:tcPr>
          <w:p w14:paraId="1BBD4B74" w14:textId="77777777" w:rsidR="00077319" w:rsidRPr="00EC4ECF" w:rsidRDefault="00077319" w:rsidP="006069D9">
            <w:pPr>
              <w:cnfStyle w:val="100000000000" w:firstRow="1" w:lastRow="0" w:firstColumn="0" w:lastColumn="0" w:oddVBand="0" w:evenVBand="0" w:oddHBand="0" w:evenHBand="0" w:firstRowFirstColumn="0" w:firstRowLastColumn="0" w:lastRowFirstColumn="0" w:lastRowLastColumn="0"/>
              <w:rPr>
                <w:rFonts w:eastAsia="Times New Roman" w:cs="Arial"/>
                <w:b w:val="0"/>
                <w:iCs/>
                <w:lang w:eastAsia="en-AU"/>
              </w:rPr>
            </w:pPr>
            <w:r w:rsidRPr="00EC4ECF">
              <w:rPr>
                <w:rFonts w:eastAsia="Times New Roman" w:cs="Arial"/>
                <w:b w:val="0"/>
                <w:iCs/>
                <w:lang w:eastAsia="en-AU"/>
              </w:rPr>
              <w:t>Nature of goods/services supplied</w:t>
            </w:r>
          </w:p>
        </w:tc>
        <w:tc>
          <w:tcPr>
            <w:tcW w:w="4961" w:type="dxa"/>
            <w:noWrap/>
            <w:hideMark/>
          </w:tcPr>
          <w:p w14:paraId="48045537" w14:textId="77777777" w:rsidR="00077319" w:rsidRPr="00EC4ECF" w:rsidRDefault="00077319" w:rsidP="006069D9">
            <w:pP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EC4ECF">
              <w:rPr>
                <w:rFonts w:eastAsia="Times New Roman" w:cs="Arial"/>
                <w:b w:val="0"/>
                <w:lang w:eastAsia="en-AU"/>
              </w:rPr>
              <w:t>Contractors engaged</w:t>
            </w:r>
          </w:p>
        </w:tc>
        <w:tc>
          <w:tcPr>
            <w:tcW w:w="1809" w:type="dxa"/>
            <w:noWrap/>
            <w:hideMark/>
          </w:tcPr>
          <w:p w14:paraId="69460209" w14:textId="77777777" w:rsidR="00077319" w:rsidRPr="00EC4ECF" w:rsidRDefault="00077319" w:rsidP="006069D9">
            <w:pPr>
              <w:cnfStyle w:val="100000000000" w:firstRow="1" w:lastRow="0" w:firstColumn="0" w:lastColumn="0" w:oddVBand="0" w:evenVBand="0" w:oddHBand="0" w:evenHBand="0" w:firstRowFirstColumn="0" w:firstRowLastColumn="0" w:lastRowFirstColumn="0" w:lastRowLastColumn="0"/>
              <w:rPr>
                <w:rFonts w:eastAsia="Times New Roman" w:cs="Arial"/>
                <w:b w:val="0"/>
                <w:lang w:eastAsia="en-AU"/>
              </w:rPr>
            </w:pPr>
            <w:r w:rsidRPr="00EC4ECF">
              <w:rPr>
                <w:rFonts w:eastAsia="Times New Roman" w:cs="Arial"/>
                <w:b w:val="0"/>
                <w:lang w:eastAsia="en-AU"/>
              </w:rPr>
              <w:t>Amount payable under Contract</w:t>
            </w:r>
          </w:p>
        </w:tc>
      </w:tr>
      <w:tr w:rsidR="00077319" w:rsidRPr="00EC4ECF" w14:paraId="0DE547C1"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60FAD44E"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2019-0168</w:t>
            </w:r>
          </w:p>
        </w:tc>
        <w:tc>
          <w:tcPr>
            <w:tcW w:w="2408" w:type="dxa"/>
            <w:tcBorders>
              <w:top w:val="none" w:sz="0" w:space="0" w:color="auto"/>
              <w:bottom w:val="none" w:sz="0" w:space="0" w:color="auto"/>
            </w:tcBorders>
            <w:hideMark/>
          </w:tcPr>
          <w:p w14:paraId="11AFB0A5"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Supply and Install of Ferrous Chloride Chemical dousing and storage equipment </w:t>
            </w:r>
          </w:p>
        </w:tc>
        <w:tc>
          <w:tcPr>
            <w:tcW w:w="4961" w:type="dxa"/>
            <w:tcBorders>
              <w:top w:val="none" w:sz="0" w:space="0" w:color="auto"/>
              <w:bottom w:val="none" w:sz="0" w:space="0" w:color="auto"/>
            </w:tcBorders>
            <w:hideMark/>
          </w:tcPr>
          <w:p w14:paraId="1C186A88"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IXOM operations Pty Ltd</w:t>
            </w:r>
            <w:r w:rsidRPr="00EC4ECF">
              <w:rPr>
                <w:rFonts w:eastAsia="Times New Roman" w:cs="Arial"/>
                <w:color w:val="000000"/>
                <w:lang w:eastAsia="en-AU"/>
              </w:rPr>
              <w:br/>
              <w:t xml:space="preserve">Level 8, 1 Nicholson Street </w:t>
            </w:r>
            <w:r w:rsidRPr="00EC4ECF">
              <w:rPr>
                <w:rFonts w:eastAsia="Times New Roman" w:cs="Arial"/>
                <w:color w:val="000000"/>
                <w:lang w:eastAsia="en-AU"/>
              </w:rPr>
              <w:br/>
              <w:t>EAST MELBOURNE VIC</w:t>
            </w:r>
          </w:p>
        </w:tc>
        <w:tc>
          <w:tcPr>
            <w:tcW w:w="1809" w:type="dxa"/>
            <w:tcBorders>
              <w:top w:val="none" w:sz="0" w:space="0" w:color="auto"/>
              <w:bottom w:val="none" w:sz="0" w:space="0" w:color="auto"/>
              <w:right w:val="none" w:sz="0" w:space="0" w:color="auto"/>
            </w:tcBorders>
            <w:hideMark/>
          </w:tcPr>
          <w:p w14:paraId="6FBBACE9"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$199,150.00</w:t>
            </w:r>
          </w:p>
        </w:tc>
      </w:tr>
      <w:tr w:rsidR="00077319" w:rsidRPr="00EC4ECF" w14:paraId="54FB11BA"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2FFE7A2D"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2019-0059</w:t>
            </w:r>
          </w:p>
        </w:tc>
        <w:tc>
          <w:tcPr>
            <w:tcW w:w="2408" w:type="dxa"/>
            <w:hideMark/>
          </w:tcPr>
          <w:p w14:paraId="50A1D9A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Parking Management System</w:t>
            </w:r>
          </w:p>
        </w:tc>
        <w:tc>
          <w:tcPr>
            <w:tcW w:w="4961" w:type="dxa"/>
            <w:hideMark/>
          </w:tcPr>
          <w:p w14:paraId="6C26C1B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Database Consultants Australia </w:t>
            </w:r>
          </w:p>
        </w:tc>
        <w:tc>
          <w:tcPr>
            <w:tcW w:w="1809" w:type="dxa"/>
            <w:hideMark/>
          </w:tcPr>
          <w:p w14:paraId="25E172BA"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$650,000.00</w:t>
            </w:r>
          </w:p>
        </w:tc>
      </w:tr>
      <w:tr w:rsidR="00077319" w:rsidRPr="00EC4ECF" w14:paraId="73F52B4A"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3EE3E356"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2019-0038</w:t>
            </w:r>
          </w:p>
        </w:tc>
        <w:tc>
          <w:tcPr>
            <w:tcW w:w="2408" w:type="dxa"/>
            <w:tcBorders>
              <w:top w:val="none" w:sz="0" w:space="0" w:color="auto"/>
              <w:bottom w:val="none" w:sz="0" w:space="0" w:color="auto"/>
            </w:tcBorders>
            <w:hideMark/>
          </w:tcPr>
          <w:p w14:paraId="4795411E"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South Arm Bridge Rehabilitation </w:t>
            </w:r>
          </w:p>
        </w:tc>
        <w:tc>
          <w:tcPr>
            <w:tcW w:w="4961" w:type="dxa"/>
            <w:tcBorders>
              <w:top w:val="none" w:sz="0" w:space="0" w:color="auto"/>
              <w:bottom w:val="none" w:sz="0" w:space="0" w:color="auto"/>
            </w:tcBorders>
            <w:hideMark/>
          </w:tcPr>
          <w:p w14:paraId="43F004CC"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Timber Restoration Systems</w:t>
            </w:r>
            <w:r w:rsidRPr="00EC4ECF">
              <w:rPr>
                <w:rFonts w:eastAsia="Times New Roman" w:cs="Arial"/>
                <w:color w:val="000000"/>
                <w:lang w:eastAsia="en-AU"/>
              </w:rPr>
              <w:br/>
              <w:t>35-37 Beachmere Rd</w:t>
            </w:r>
            <w:r w:rsidRPr="00EC4ECF">
              <w:rPr>
                <w:rFonts w:eastAsia="Times New Roman" w:cs="Arial"/>
                <w:color w:val="000000"/>
                <w:lang w:eastAsia="en-AU"/>
              </w:rPr>
              <w:br/>
              <w:t>CABOULTURE QLD 4510</w:t>
            </w:r>
          </w:p>
        </w:tc>
        <w:tc>
          <w:tcPr>
            <w:tcW w:w="1809" w:type="dxa"/>
            <w:tcBorders>
              <w:top w:val="none" w:sz="0" w:space="0" w:color="auto"/>
              <w:bottom w:val="none" w:sz="0" w:space="0" w:color="auto"/>
              <w:right w:val="none" w:sz="0" w:space="0" w:color="auto"/>
            </w:tcBorders>
            <w:hideMark/>
          </w:tcPr>
          <w:p w14:paraId="69F4EB56"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$1,121,805.00</w:t>
            </w:r>
          </w:p>
        </w:tc>
      </w:tr>
      <w:tr w:rsidR="00077319" w:rsidRPr="00EC4ECF" w14:paraId="0F8FBEA9"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1F8AA90D"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2019-0066</w:t>
            </w:r>
          </w:p>
        </w:tc>
        <w:tc>
          <w:tcPr>
            <w:tcW w:w="2408" w:type="dxa"/>
            <w:hideMark/>
          </w:tcPr>
          <w:p w14:paraId="2584123E"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Byron Creek Bridge Replacement </w:t>
            </w:r>
          </w:p>
        </w:tc>
        <w:tc>
          <w:tcPr>
            <w:tcW w:w="4961" w:type="dxa"/>
            <w:hideMark/>
          </w:tcPr>
          <w:p w14:paraId="56BCA90B"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Ark Construction Group</w:t>
            </w:r>
            <w:r w:rsidRPr="00EC4ECF">
              <w:rPr>
                <w:rFonts w:eastAsia="Times New Roman" w:cs="Arial"/>
                <w:color w:val="000000"/>
                <w:lang w:eastAsia="en-AU"/>
              </w:rPr>
              <w:br/>
              <w:t>PO Box 592</w:t>
            </w:r>
            <w:r w:rsidRPr="00EC4ECF">
              <w:rPr>
                <w:rFonts w:eastAsia="Times New Roman" w:cs="Arial"/>
                <w:color w:val="000000"/>
                <w:lang w:eastAsia="en-AU"/>
              </w:rPr>
              <w:br/>
              <w:t>COOLUM QLD 4573</w:t>
            </w:r>
          </w:p>
        </w:tc>
        <w:tc>
          <w:tcPr>
            <w:tcW w:w="1809" w:type="dxa"/>
            <w:hideMark/>
          </w:tcPr>
          <w:p w14:paraId="1EADE0A4"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$1,928,441.00</w:t>
            </w:r>
          </w:p>
        </w:tc>
      </w:tr>
      <w:tr w:rsidR="00077319" w:rsidRPr="00EC4ECF" w14:paraId="7360387E"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18920D06"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2019-0005</w:t>
            </w:r>
          </w:p>
        </w:tc>
        <w:tc>
          <w:tcPr>
            <w:tcW w:w="2408" w:type="dxa"/>
            <w:tcBorders>
              <w:top w:val="none" w:sz="0" w:space="0" w:color="auto"/>
              <w:bottom w:val="none" w:sz="0" w:space="0" w:color="auto"/>
            </w:tcBorders>
            <w:hideMark/>
          </w:tcPr>
          <w:p w14:paraId="360A586D"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Byron Bay Bypass Noise Consultancy - Design</w:t>
            </w:r>
          </w:p>
        </w:tc>
        <w:tc>
          <w:tcPr>
            <w:tcW w:w="4961" w:type="dxa"/>
            <w:tcBorders>
              <w:top w:val="none" w:sz="0" w:space="0" w:color="auto"/>
              <w:bottom w:val="none" w:sz="0" w:space="0" w:color="auto"/>
            </w:tcBorders>
            <w:hideMark/>
          </w:tcPr>
          <w:p w14:paraId="45EF1EBF"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Renzo </w:t>
            </w:r>
            <w:proofErr w:type="spellStart"/>
            <w:r w:rsidRPr="00EC4ECF">
              <w:rPr>
                <w:rFonts w:eastAsia="Times New Roman" w:cs="Arial"/>
                <w:color w:val="000000"/>
                <w:lang w:eastAsia="en-AU"/>
              </w:rPr>
              <w:t>Tonin</w:t>
            </w:r>
            <w:proofErr w:type="spellEnd"/>
            <w:r w:rsidRPr="00EC4ECF">
              <w:rPr>
                <w:rFonts w:eastAsia="Times New Roman" w:cs="Arial"/>
                <w:color w:val="000000"/>
                <w:lang w:eastAsia="en-AU"/>
              </w:rPr>
              <w:t xml:space="preserve"> Associates NSW Pty Ltd</w:t>
            </w:r>
            <w:r w:rsidRPr="00EC4ECF">
              <w:rPr>
                <w:rFonts w:eastAsia="Times New Roman" w:cs="Arial"/>
                <w:color w:val="000000"/>
                <w:lang w:eastAsia="en-AU"/>
              </w:rPr>
              <w:br/>
              <w:t>96 Petrie Terrace</w:t>
            </w:r>
            <w:r w:rsidRPr="00EC4ECF">
              <w:rPr>
                <w:rFonts w:eastAsia="Times New Roman" w:cs="Arial"/>
                <w:color w:val="000000"/>
                <w:lang w:eastAsia="en-AU"/>
              </w:rPr>
              <w:br/>
              <w:t>SPRING HILL QLD 4004</w:t>
            </w:r>
          </w:p>
        </w:tc>
        <w:tc>
          <w:tcPr>
            <w:tcW w:w="1809" w:type="dxa"/>
            <w:tcBorders>
              <w:top w:val="none" w:sz="0" w:space="0" w:color="auto"/>
              <w:bottom w:val="none" w:sz="0" w:space="0" w:color="auto"/>
              <w:right w:val="none" w:sz="0" w:space="0" w:color="auto"/>
            </w:tcBorders>
            <w:hideMark/>
          </w:tcPr>
          <w:p w14:paraId="017B545E"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$650,000.00</w:t>
            </w:r>
          </w:p>
        </w:tc>
      </w:tr>
      <w:tr w:rsidR="00077319" w:rsidRPr="00EC4ECF" w14:paraId="0487DDBE"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4D642944"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2019-0063</w:t>
            </w:r>
          </w:p>
        </w:tc>
        <w:tc>
          <w:tcPr>
            <w:tcW w:w="2408" w:type="dxa"/>
            <w:hideMark/>
          </w:tcPr>
          <w:p w14:paraId="169005E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Public Amenities Cleaning Services </w:t>
            </w:r>
          </w:p>
        </w:tc>
        <w:tc>
          <w:tcPr>
            <w:tcW w:w="4961" w:type="dxa"/>
            <w:hideMark/>
          </w:tcPr>
          <w:p w14:paraId="2E3E12A1"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Deeper Water Cleaning </w:t>
            </w:r>
            <w:r w:rsidRPr="00EC4ECF">
              <w:rPr>
                <w:rFonts w:eastAsia="Times New Roman" w:cs="Arial"/>
                <w:color w:val="000000"/>
                <w:lang w:eastAsia="en-AU"/>
              </w:rPr>
              <w:br/>
              <w:t>15 Palmer Av</w:t>
            </w:r>
            <w:r w:rsidRPr="00EC4ECF">
              <w:rPr>
                <w:rFonts w:eastAsia="Times New Roman" w:cs="Arial"/>
                <w:color w:val="000000"/>
                <w:lang w:eastAsia="en-AU"/>
              </w:rPr>
              <w:br/>
              <w:t>OCEAN SHORES NSW</w:t>
            </w:r>
          </w:p>
        </w:tc>
        <w:tc>
          <w:tcPr>
            <w:tcW w:w="1809" w:type="dxa"/>
            <w:hideMark/>
          </w:tcPr>
          <w:p w14:paraId="1E5D836E"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$699,468.00</w:t>
            </w:r>
          </w:p>
        </w:tc>
      </w:tr>
      <w:tr w:rsidR="00077319" w:rsidRPr="00EC4ECF" w14:paraId="09243299"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6B528023"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2019-0046</w:t>
            </w:r>
          </w:p>
        </w:tc>
        <w:tc>
          <w:tcPr>
            <w:tcW w:w="2408" w:type="dxa"/>
            <w:tcBorders>
              <w:top w:val="none" w:sz="0" w:space="0" w:color="auto"/>
              <w:bottom w:val="none" w:sz="0" w:space="0" w:color="auto"/>
            </w:tcBorders>
            <w:hideMark/>
          </w:tcPr>
          <w:p w14:paraId="570AAECE"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proofErr w:type="spellStart"/>
            <w:r w:rsidRPr="00EC4ECF">
              <w:rPr>
                <w:rFonts w:eastAsia="Times New Roman" w:cs="Arial"/>
                <w:bCs/>
                <w:iCs/>
                <w:color w:val="000000"/>
                <w:lang w:eastAsia="en-AU"/>
              </w:rPr>
              <w:t>Yamble</w:t>
            </w:r>
            <w:proofErr w:type="spellEnd"/>
            <w:r w:rsidRPr="00EC4ECF">
              <w:rPr>
                <w:rFonts w:eastAsia="Times New Roman" w:cs="Arial"/>
                <w:bCs/>
                <w:iCs/>
                <w:color w:val="000000"/>
                <w:lang w:eastAsia="en-AU"/>
              </w:rPr>
              <w:t xml:space="preserve"> Reservoir Trunk Water Main</w:t>
            </w:r>
          </w:p>
        </w:tc>
        <w:tc>
          <w:tcPr>
            <w:tcW w:w="4961" w:type="dxa"/>
            <w:tcBorders>
              <w:top w:val="none" w:sz="0" w:space="0" w:color="auto"/>
              <w:bottom w:val="none" w:sz="0" w:space="0" w:color="auto"/>
            </w:tcBorders>
            <w:hideMark/>
          </w:tcPr>
          <w:p w14:paraId="4FE10AD9"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proofErr w:type="spellStart"/>
            <w:r w:rsidRPr="00EC4ECF">
              <w:rPr>
                <w:rFonts w:eastAsia="Times New Roman" w:cs="Arial"/>
                <w:color w:val="000000"/>
                <w:lang w:eastAsia="en-AU"/>
              </w:rPr>
              <w:t>Demacs</w:t>
            </w:r>
            <w:proofErr w:type="spellEnd"/>
            <w:r w:rsidRPr="00EC4ECF">
              <w:rPr>
                <w:rFonts w:eastAsia="Times New Roman" w:cs="Arial"/>
                <w:color w:val="000000"/>
                <w:lang w:eastAsia="en-AU"/>
              </w:rPr>
              <w:t xml:space="preserve"> Construction </w:t>
            </w:r>
            <w:r w:rsidRPr="00EC4ECF">
              <w:rPr>
                <w:rFonts w:eastAsia="Times New Roman" w:cs="Arial"/>
                <w:color w:val="000000"/>
                <w:lang w:eastAsia="en-AU"/>
              </w:rPr>
              <w:br/>
              <w:t xml:space="preserve">PO Box 135 </w:t>
            </w:r>
            <w:r w:rsidRPr="00EC4ECF">
              <w:rPr>
                <w:rFonts w:eastAsia="Times New Roman" w:cs="Arial"/>
                <w:color w:val="000000"/>
                <w:lang w:eastAsia="en-AU"/>
              </w:rPr>
              <w:br/>
              <w:t xml:space="preserve">COOLANGATTA QLD </w:t>
            </w:r>
          </w:p>
        </w:tc>
        <w:tc>
          <w:tcPr>
            <w:tcW w:w="1809" w:type="dxa"/>
            <w:tcBorders>
              <w:top w:val="none" w:sz="0" w:space="0" w:color="auto"/>
              <w:bottom w:val="none" w:sz="0" w:space="0" w:color="auto"/>
              <w:right w:val="none" w:sz="0" w:space="0" w:color="auto"/>
            </w:tcBorders>
            <w:hideMark/>
          </w:tcPr>
          <w:p w14:paraId="076A03E6"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$669,234.00</w:t>
            </w:r>
          </w:p>
        </w:tc>
      </w:tr>
      <w:tr w:rsidR="00077319" w:rsidRPr="00EC4ECF" w14:paraId="1B96DF81"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4CB5D938"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2019-0037</w:t>
            </w:r>
          </w:p>
        </w:tc>
        <w:tc>
          <w:tcPr>
            <w:tcW w:w="2408" w:type="dxa"/>
            <w:hideMark/>
          </w:tcPr>
          <w:p w14:paraId="775B17AD"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Repentance Creek Road Causeway Upgrade</w:t>
            </w:r>
          </w:p>
        </w:tc>
        <w:tc>
          <w:tcPr>
            <w:tcW w:w="4961" w:type="dxa"/>
            <w:hideMark/>
          </w:tcPr>
          <w:p w14:paraId="7CA83BFC"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proofErr w:type="spellStart"/>
            <w:r w:rsidRPr="00EC4ECF">
              <w:rPr>
                <w:rFonts w:eastAsia="Times New Roman" w:cs="Arial"/>
                <w:color w:val="000000"/>
                <w:lang w:eastAsia="en-AU"/>
              </w:rPr>
              <w:t>Durak</w:t>
            </w:r>
            <w:proofErr w:type="spellEnd"/>
            <w:r w:rsidRPr="00EC4ECF">
              <w:rPr>
                <w:rFonts w:eastAsia="Times New Roman" w:cs="Arial"/>
                <w:color w:val="000000"/>
                <w:lang w:eastAsia="en-AU"/>
              </w:rPr>
              <w:t xml:space="preserve"> Civil Pty Ltd</w:t>
            </w:r>
          </w:p>
        </w:tc>
        <w:tc>
          <w:tcPr>
            <w:tcW w:w="1809" w:type="dxa"/>
            <w:hideMark/>
          </w:tcPr>
          <w:p w14:paraId="5D12215D"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$499,997.00</w:t>
            </w:r>
          </w:p>
        </w:tc>
      </w:tr>
      <w:tr w:rsidR="00077319" w:rsidRPr="00EC4ECF" w14:paraId="272E1C12"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06090EDD"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lastRenderedPageBreak/>
              <w:t>2018-0003</w:t>
            </w:r>
          </w:p>
        </w:tc>
        <w:tc>
          <w:tcPr>
            <w:tcW w:w="2408" w:type="dxa"/>
            <w:tcBorders>
              <w:top w:val="none" w:sz="0" w:space="0" w:color="auto"/>
              <w:bottom w:val="none" w:sz="0" w:space="0" w:color="auto"/>
            </w:tcBorders>
            <w:hideMark/>
          </w:tcPr>
          <w:p w14:paraId="248BF433"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Supply of Retail Electricity</w:t>
            </w:r>
          </w:p>
        </w:tc>
        <w:tc>
          <w:tcPr>
            <w:tcW w:w="4961" w:type="dxa"/>
            <w:tcBorders>
              <w:top w:val="none" w:sz="0" w:space="0" w:color="auto"/>
              <w:bottom w:val="none" w:sz="0" w:space="0" w:color="auto"/>
            </w:tcBorders>
            <w:hideMark/>
          </w:tcPr>
          <w:p w14:paraId="2824200C"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Powershop Australia Pty Ltd </w:t>
            </w:r>
            <w:r w:rsidRPr="00EC4ECF">
              <w:rPr>
                <w:rFonts w:eastAsia="Times New Roman" w:cs="Arial"/>
                <w:color w:val="000000"/>
                <w:lang w:eastAsia="en-AU"/>
              </w:rPr>
              <w:br/>
              <w:t>MELBOURNE VIC 3000</w:t>
            </w:r>
          </w:p>
        </w:tc>
        <w:tc>
          <w:tcPr>
            <w:tcW w:w="1809" w:type="dxa"/>
            <w:tcBorders>
              <w:top w:val="none" w:sz="0" w:space="0" w:color="auto"/>
              <w:bottom w:val="none" w:sz="0" w:space="0" w:color="auto"/>
              <w:right w:val="none" w:sz="0" w:space="0" w:color="auto"/>
            </w:tcBorders>
            <w:hideMark/>
          </w:tcPr>
          <w:p w14:paraId="0CEE25D5"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As per Schedule of rates </w:t>
            </w:r>
          </w:p>
        </w:tc>
      </w:tr>
      <w:tr w:rsidR="00077319" w:rsidRPr="00EC4ECF" w14:paraId="719EF05E"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2EF7A127"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2019-0057</w:t>
            </w:r>
          </w:p>
        </w:tc>
        <w:tc>
          <w:tcPr>
            <w:tcW w:w="2408" w:type="dxa"/>
            <w:hideMark/>
          </w:tcPr>
          <w:p w14:paraId="6CEE1B0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Supply and delivery of Emulsion </w:t>
            </w:r>
          </w:p>
        </w:tc>
        <w:tc>
          <w:tcPr>
            <w:tcW w:w="4961" w:type="dxa"/>
            <w:hideMark/>
          </w:tcPr>
          <w:p w14:paraId="058EB3EF"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proofErr w:type="spellStart"/>
            <w:r w:rsidRPr="00EC4ECF">
              <w:rPr>
                <w:rFonts w:eastAsia="Times New Roman" w:cs="Arial"/>
                <w:color w:val="000000"/>
                <w:lang w:eastAsia="en-AU"/>
              </w:rPr>
              <w:t>Bitupave</w:t>
            </w:r>
            <w:proofErr w:type="spellEnd"/>
            <w:r w:rsidRPr="00EC4ECF">
              <w:rPr>
                <w:rFonts w:eastAsia="Times New Roman" w:cs="Arial"/>
                <w:color w:val="000000"/>
                <w:lang w:eastAsia="en-AU"/>
              </w:rPr>
              <w:t xml:space="preserve"> LTD T/A Boral Asphalt</w:t>
            </w:r>
            <w:r w:rsidRPr="00EC4ECF">
              <w:rPr>
                <w:rFonts w:eastAsia="Times New Roman" w:cs="Arial"/>
                <w:color w:val="000000"/>
                <w:lang w:eastAsia="en-AU"/>
              </w:rPr>
              <w:br/>
              <w:t xml:space="preserve">119 Cullen Avenue </w:t>
            </w:r>
            <w:r w:rsidRPr="00EC4ECF">
              <w:rPr>
                <w:rFonts w:eastAsia="Times New Roman" w:cs="Arial"/>
                <w:color w:val="000000"/>
                <w:lang w:eastAsia="en-AU"/>
              </w:rPr>
              <w:br/>
              <w:t>WEST WHINSTANES QLD 4007</w:t>
            </w:r>
          </w:p>
        </w:tc>
        <w:tc>
          <w:tcPr>
            <w:tcW w:w="1809" w:type="dxa"/>
            <w:hideMark/>
          </w:tcPr>
          <w:p w14:paraId="4E997EB6"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As per Schedule of rates</w:t>
            </w:r>
          </w:p>
        </w:tc>
      </w:tr>
      <w:tr w:rsidR="00077319" w:rsidRPr="00EC4ECF" w14:paraId="00F5D2EA"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797847B2"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2019-0052</w:t>
            </w:r>
          </w:p>
        </w:tc>
        <w:tc>
          <w:tcPr>
            <w:tcW w:w="2408" w:type="dxa"/>
            <w:tcBorders>
              <w:top w:val="none" w:sz="0" w:space="0" w:color="auto"/>
              <w:bottom w:val="none" w:sz="0" w:space="0" w:color="auto"/>
            </w:tcBorders>
            <w:hideMark/>
          </w:tcPr>
          <w:p w14:paraId="16637A1E"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proofErr w:type="spellStart"/>
            <w:r w:rsidRPr="00EC4ECF">
              <w:rPr>
                <w:rFonts w:eastAsia="Times New Roman" w:cs="Arial"/>
                <w:bCs/>
                <w:iCs/>
                <w:color w:val="000000"/>
                <w:lang w:eastAsia="en-AU"/>
              </w:rPr>
              <w:t>Ar</w:t>
            </w:r>
            <w:r w:rsidR="00A01E45" w:rsidRPr="00EC4ECF">
              <w:rPr>
                <w:rFonts w:eastAsia="Times New Roman" w:cs="Arial"/>
                <w:bCs/>
                <w:iCs/>
                <w:color w:val="000000"/>
                <w:lang w:eastAsia="en-AU"/>
              </w:rPr>
              <w:t>a</w:t>
            </w:r>
            <w:r w:rsidRPr="00EC4ECF">
              <w:rPr>
                <w:rFonts w:eastAsia="Times New Roman" w:cs="Arial"/>
                <w:bCs/>
                <w:iCs/>
                <w:color w:val="000000"/>
                <w:lang w:eastAsia="en-AU"/>
              </w:rPr>
              <w:t>kwal</w:t>
            </w:r>
            <w:proofErr w:type="spellEnd"/>
            <w:r w:rsidRPr="00EC4ECF">
              <w:rPr>
                <w:rFonts w:eastAsia="Times New Roman" w:cs="Arial"/>
                <w:bCs/>
                <w:iCs/>
                <w:color w:val="000000"/>
                <w:lang w:eastAsia="en-AU"/>
              </w:rPr>
              <w:t xml:space="preserve"> Court Turn Around Renewal</w:t>
            </w:r>
          </w:p>
        </w:tc>
        <w:tc>
          <w:tcPr>
            <w:tcW w:w="4961" w:type="dxa"/>
            <w:tcBorders>
              <w:top w:val="none" w:sz="0" w:space="0" w:color="auto"/>
              <w:bottom w:val="none" w:sz="0" w:space="0" w:color="auto"/>
            </w:tcBorders>
            <w:hideMark/>
          </w:tcPr>
          <w:p w14:paraId="01508D85"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GRC Civil ( </w:t>
            </w:r>
            <w:proofErr w:type="spellStart"/>
            <w:r w:rsidRPr="00EC4ECF">
              <w:rPr>
                <w:rFonts w:eastAsia="Times New Roman" w:cs="Arial"/>
                <w:color w:val="000000"/>
                <w:lang w:eastAsia="en-AU"/>
              </w:rPr>
              <w:t>Civilec</w:t>
            </w:r>
            <w:proofErr w:type="spellEnd"/>
            <w:r w:rsidRPr="00EC4ECF">
              <w:rPr>
                <w:rFonts w:eastAsia="Times New Roman" w:cs="Arial"/>
                <w:color w:val="000000"/>
                <w:lang w:eastAsia="en-AU"/>
              </w:rPr>
              <w:t xml:space="preserve"> Pty Ltd)</w:t>
            </w:r>
          </w:p>
        </w:tc>
        <w:tc>
          <w:tcPr>
            <w:tcW w:w="1809" w:type="dxa"/>
            <w:tcBorders>
              <w:top w:val="none" w:sz="0" w:space="0" w:color="auto"/>
              <w:bottom w:val="none" w:sz="0" w:space="0" w:color="auto"/>
              <w:right w:val="none" w:sz="0" w:space="0" w:color="auto"/>
            </w:tcBorders>
            <w:hideMark/>
          </w:tcPr>
          <w:p w14:paraId="0A51D8C6"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$691,623.21</w:t>
            </w:r>
          </w:p>
        </w:tc>
      </w:tr>
      <w:tr w:rsidR="00035922" w:rsidRPr="00EC4ECF" w14:paraId="5996149A"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71A915B6" w14:textId="77777777" w:rsidR="00035922" w:rsidRPr="00EC4ECF" w:rsidRDefault="00035922" w:rsidP="006069D9">
            <w:pPr>
              <w:rPr>
                <w:rFonts w:eastAsia="Times New Roman" w:cs="Arial"/>
                <w:b w:val="0"/>
                <w:bCs w:val="0"/>
                <w:color w:val="000000"/>
                <w:lang w:eastAsia="en-AU"/>
              </w:rPr>
            </w:pPr>
            <w:r w:rsidRPr="00EC4ECF">
              <w:rPr>
                <w:rFonts w:eastAsia="Times New Roman" w:cs="Arial"/>
                <w:color w:val="000000"/>
                <w:lang w:eastAsia="en-AU"/>
              </w:rPr>
              <w:t>2019-0021</w:t>
            </w:r>
          </w:p>
        </w:tc>
        <w:tc>
          <w:tcPr>
            <w:tcW w:w="2408" w:type="dxa"/>
            <w:hideMark/>
          </w:tcPr>
          <w:p w14:paraId="7EB2E03D" w14:textId="77777777" w:rsidR="00035922" w:rsidRPr="00EC4ECF" w:rsidRDefault="00035922"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Premixed Concrete Supply and Delivery</w:t>
            </w:r>
          </w:p>
        </w:tc>
        <w:tc>
          <w:tcPr>
            <w:tcW w:w="4961" w:type="dxa"/>
            <w:hideMark/>
          </w:tcPr>
          <w:p w14:paraId="2F516E2F" w14:textId="77777777" w:rsidR="00035922" w:rsidRPr="00EC4ECF" w:rsidRDefault="00035922" w:rsidP="00997D03">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Boral Resources Pty Ltd </w:t>
            </w:r>
            <w:r w:rsidRPr="00EC4ECF">
              <w:rPr>
                <w:rFonts w:eastAsia="Times New Roman" w:cs="Arial"/>
                <w:color w:val="000000"/>
                <w:lang w:eastAsia="en-AU"/>
              </w:rPr>
              <w:br/>
              <w:t xml:space="preserve">Trinity 2-39 </w:t>
            </w:r>
            <w:proofErr w:type="spellStart"/>
            <w:r w:rsidRPr="00EC4ECF">
              <w:rPr>
                <w:rFonts w:eastAsia="Times New Roman" w:cs="Arial"/>
                <w:color w:val="000000"/>
                <w:lang w:eastAsia="en-AU"/>
              </w:rPr>
              <w:t>Dehli</w:t>
            </w:r>
            <w:proofErr w:type="spellEnd"/>
            <w:r w:rsidRPr="00EC4ECF">
              <w:rPr>
                <w:rFonts w:eastAsia="Times New Roman" w:cs="Arial"/>
                <w:color w:val="000000"/>
                <w:lang w:eastAsia="en-AU"/>
              </w:rPr>
              <w:t xml:space="preserve"> Road </w:t>
            </w:r>
            <w:r w:rsidRPr="00EC4ECF">
              <w:rPr>
                <w:rFonts w:eastAsia="Times New Roman" w:cs="Arial"/>
                <w:color w:val="000000"/>
                <w:lang w:eastAsia="en-AU"/>
              </w:rPr>
              <w:br/>
              <w:t>BALLINA NSW 2478</w:t>
            </w:r>
          </w:p>
          <w:p w14:paraId="61FCDBD0" w14:textId="77777777" w:rsidR="00035922" w:rsidRPr="00EC4ECF" w:rsidRDefault="00035922" w:rsidP="00997D03">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Graham’s Concrete Pty Ltd</w:t>
            </w:r>
            <w:r w:rsidRPr="00EC4ECF">
              <w:rPr>
                <w:rFonts w:eastAsia="Times New Roman" w:cs="Arial"/>
                <w:color w:val="000000"/>
                <w:lang w:eastAsia="en-AU"/>
              </w:rPr>
              <w:br/>
              <w:t xml:space="preserve">1 Craig Street </w:t>
            </w:r>
            <w:r w:rsidRPr="00EC4ECF">
              <w:rPr>
                <w:rFonts w:eastAsia="Times New Roman" w:cs="Arial"/>
                <w:color w:val="000000"/>
                <w:lang w:eastAsia="en-AU"/>
              </w:rPr>
              <w:br/>
              <w:t>KYOGLE NSW 2474</w:t>
            </w:r>
          </w:p>
          <w:p w14:paraId="3C899321" w14:textId="77777777" w:rsidR="00035922" w:rsidRPr="00EC4ECF" w:rsidRDefault="00035922" w:rsidP="00997D03">
            <w:pPr>
              <w:pStyle w:val="ListParagraph"/>
              <w:numPr>
                <w:ilvl w:val="0"/>
                <w:numId w:val="44"/>
              </w:num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Hanson Construction Materials</w:t>
            </w:r>
            <w:r w:rsidRPr="00EC4ECF">
              <w:rPr>
                <w:rFonts w:eastAsia="Times New Roman" w:cs="Arial"/>
                <w:color w:val="000000"/>
                <w:lang w:eastAsia="en-AU"/>
              </w:rPr>
              <w:br/>
              <w:t xml:space="preserve">Level 18 2/12 Macquarie Street </w:t>
            </w:r>
            <w:r w:rsidRPr="00EC4ECF">
              <w:rPr>
                <w:rFonts w:eastAsia="Times New Roman" w:cs="Arial"/>
                <w:color w:val="000000"/>
                <w:lang w:eastAsia="en-AU"/>
              </w:rPr>
              <w:br/>
              <w:t>PARRAMATTA NSW 2150</w:t>
            </w:r>
          </w:p>
        </w:tc>
        <w:tc>
          <w:tcPr>
            <w:tcW w:w="1809" w:type="dxa"/>
            <w:hideMark/>
          </w:tcPr>
          <w:p w14:paraId="04DE274B" w14:textId="77777777" w:rsidR="00035922" w:rsidRPr="00EC4ECF" w:rsidRDefault="00035922"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As per schedule of rates </w:t>
            </w:r>
          </w:p>
        </w:tc>
      </w:tr>
      <w:tr w:rsidR="00077319" w:rsidRPr="00EC4ECF" w14:paraId="59077AF1"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6DA1462A"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2019-0014</w:t>
            </w:r>
          </w:p>
        </w:tc>
        <w:tc>
          <w:tcPr>
            <w:tcW w:w="2408" w:type="dxa"/>
            <w:tcBorders>
              <w:top w:val="none" w:sz="0" w:space="0" w:color="auto"/>
              <w:bottom w:val="none" w:sz="0" w:space="0" w:color="auto"/>
            </w:tcBorders>
            <w:hideMark/>
          </w:tcPr>
          <w:p w14:paraId="5F0D9A83"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Causeway Upgrades - Upper</w:t>
            </w:r>
          </w:p>
        </w:tc>
        <w:tc>
          <w:tcPr>
            <w:tcW w:w="4961" w:type="dxa"/>
            <w:tcBorders>
              <w:top w:val="none" w:sz="0" w:space="0" w:color="auto"/>
              <w:bottom w:val="none" w:sz="0" w:space="0" w:color="auto"/>
            </w:tcBorders>
            <w:hideMark/>
          </w:tcPr>
          <w:p w14:paraId="27ED8B1A"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proofErr w:type="spellStart"/>
            <w:r w:rsidRPr="00EC4ECF">
              <w:rPr>
                <w:rFonts w:eastAsia="Times New Roman" w:cs="Arial"/>
                <w:color w:val="000000"/>
                <w:lang w:eastAsia="en-AU"/>
              </w:rPr>
              <w:t>CivilCS</w:t>
            </w:r>
            <w:proofErr w:type="spellEnd"/>
            <w:r w:rsidRPr="00EC4ECF">
              <w:rPr>
                <w:rFonts w:eastAsia="Times New Roman" w:cs="Arial"/>
                <w:color w:val="000000"/>
                <w:lang w:eastAsia="en-AU"/>
              </w:rPr>
              <w:t xml:space="preserve"> Pty Ltd</w:t>
            </w:r>
            <w:r w:rsidRPr="00EC4ECF">
              <w:rPr>
                <w:rFonts w:eastAsia="Times New Roman" w:cs="Arial"/>
                <w:color w:val="000000"/>
                <w:lang w:eastAsia="en-AU"/>
              </w:rPr>
              <w:br/>
              <w:t xml:space="preserve">626 </w:t>
            </w:r>
            <w:proofErr w:type="spellStart"/>
            <w:r w:rsidRPr="00EC4ECF">
              <w:rPr>
                <w:rFonts w:eastAsia="Times New Roman" w:cs="Arial"/>
                <w:color w:val="000000"/>
                <w:lang w:eastAsia="en-AU"/>
              </w:rPr>
              <w:t>Dunnoon</w:t>
            </w:r>
            <w:proofErr w:type="spellEnd"/>
            <w:r w:rsidRPr="00EC4ECF">
              <w:rPr>
                <w:rFonts w:eastAsia="Times New Roman" w:cs="Arial"/>
                <w:color w:val="000000"/>
                <w:lang w:eastAsia="en-AU"/>
              </w:rPr>
              <w:t xml:space="preserve"> Road</w:t>
            </w:r>
            <w:r w:rsidRPr="00EC4ECF">
              <w:rPr>
                <w:rFonts w:eastAsia="Times New Roman" w:cs="Arial"/>
                <w:color w:val="000000"/>
                <w:lang w:eastAsia="en-AU"/>
              </w:rPr>
              <w:br/>
              <w:t>TULLERA NSW 2480</w:t>
            </w:r>
          </w:p>
        </w:tc>
        <w:tc>
          <w:tcPr>
            <w:tcW w:w="1809" w:type="dxa"/>
            <w:tcBorders>
              <w:top w:val="none" w:sz="0" w:space="0" w:color="auto"/>
              <w:bottom w:val="none" w:sz="0" w:space="0" w:color="auto"/>
              <w:right w:val="none" w:sz="0" w:space="0" w:color="auto"/>
            </w:tcBorders>
            <w:hideMark/>
          </w:tcPr>
          <w:p w14:paraId="5EFE336B" w14:textId="77777777" w:rsidR="00077319" w:rsidRPr="00EC4ECF" w:rsidRDefault="00077319" w:rsidP="006069D9">
            <w:pPr>
              <w:spacing w:before="120"/>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$712,960.16</w:t>
            </w:r>
          </w:p>
        </w:tc>
      </w:tr>
      <w:tr w:rsidR="00077319" w:rsidRPr="00EC4ECF" w14:paraId="566E970D"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0F045F0C"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2019-0028</w:t>
            </w:r>
          </w:p>
        </w:tc>
        <w:tc>
          <w:tcPr>
            <w:tcW w:w="2408" w:type="dxa"/>
            <w:hideMark/>
          </w:tcPr>
          <w:p w14:paraId="35BF0DA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Byron Shire Flood Warning Network</w:t>
            </w:r>
          </w:p>
        </w:tc>
        <w:tc>
          <w:tcPr>
            <w:tcW w:w="4961" w:type="dxa"/>
            <w:hideMark/>
          </w:tcPr>
          <w:p w14:paraId="7D7A8ACA"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JBA Pacific Scientists and Engineers Pty Ltd</w:t>
            </w:r>
            <w:r w:rsidRPr="00EC4ECF">
              <w:rPr>
                <w:rFonts w:eastAsia="Times New Roman" w:cs="Arial"/>
                <w:color w:val="000000"/>
                <w:lang w:eastAsia="en-AU"/>
              </w:rPr>
              <w:br/>
              <w:t xml:space="preserve">Trading as: Jeremy Benn Pacific  </w:t>
            </w:r>
            <w:r w:rsidRPr="00EC4ECF">
              <w:rPr>
                <w:rFonts w:eastAsia="Times New Roman" w:cs="Arial"/>
                <w:color w:val="000000"/>
                <w:lang w:eastAsia="en-AU"/>
              </w:rPr>
              <w:br/>
              <w:t>(JBP)Ltd. Suite T01, ‘The Johnson’</w:t>
            </w:r>
            <w:r w:rsidRPr="00EC4ECF">
              <w:rPr>
                <w:rFonts w:eastAsia="Times New Roman" w:cs="Arial"/>
                <w:color w:val="000000"/>
                <w:lang w:eastAsia="en-AU"/>
              </w:rPr>
              <w:br/>
              <w:t>477 Boundary Street</w:t>
            </w:r>
            <w:r w:rsidRPr="00EC4ECF">
              <w:rPr>
                <w:rFonts w:eastAsia="Times New Roman" w:cs="Arial"/>
                <w:color w:val="000000"/>
                <w:lang w:eastAsia="en-AU"/>
              </w:rPr>
              <w:br/>
              <w:t>SPRING HILL QLD 4000</w:t>
            </w:r>
          </w:p>
        </w:tc>
        <w:tc>
          <w:tcPr>
            <w:tcW w:w="1809" w:type="dxa"/>
            <w:hideMark/>
          </w:tcPr>
          <w:p w14:paraId="612B5527" w14:textId="77777777" w:rsidR="00077319" w:rsidRPr="00EC4ECF" w:rsidRDefault="00077319" w:rsidP="006069D9">
            <w:pPr>
              <w:spacing w:before="12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$149,208.00</w:t>
            </w:r>
          </w:p>
        </w:tc>
      </w:tr>
      <w:tr w:rsidR="00077319" w:rsidRPr="00EC4ECF" w14:paraId="65C7DBFB"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6BA5BE6A"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2019-0022</w:t>
            </w:r>
          </w:p>
        </w:tc>
        <w:tc>
          <w:tcPr>
            <w:tcW w:w="2408" w:type="dxa"/>
            <w:tcBorders>
              <w:top w:val="none" w:sz="0" w:space="0" w:color="auto"/>
              <w:bottom w:val="none" w:sz="0" w:space="0" w:color="auto"/>
            </w:tcBorders>
            <w:hideMark/>
          </w:tcPr>
          <w:p w14:paraId="5086C98A"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Truck Haulage and/or Plant and Equipment Hire </w:t>
            </w:r>
          </w:p>
        </w:tc>
        <w:tc>
          <w:tcPr>
            <w:tcW w:w="4961" w:type="dxa"/>
            <w:tcBorders>
              <w:top w:val="none" w:sz="0" w:space="0" w:color="auto"/>
              <w:bottom w:val="none" w:sz="0" w:space="0" w:color="auto"/>
            </w:tcBorders>
            <w:hideMark/>
          </w:tcPr>
          <w:p w14:paraId="5DEE95A9" w14:textId="77777777" w:rsidR="00035922"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Panel of contractors </w:t>
            </w:r>
          </w:p>
          <w:p w14:paraId="24F06F21"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(Particulars available on request)</w:t>
            </w:r>
          </w:p>
        </w:tc>
        <w:tc>
          <w:tcPr>
            <w:tcW w:w="1809" w:type="dxa"/>
            <w:tcBorders>
              <w:top w:val="none" w:sz="0" w:space="0" w:color="auto"/>
              <w:bottom w:val="none" w:sz="0" w:space="0" w:color="auto"/>
              <w:right w:val="none" w:sz="0" w:space="0" w:color="auto"/>
            </w:tcBorders>
            <w:hideMark/>
          </w:tcPr>
          <w:p w14:paraId="36E40CB2" w14:textId="77777777" w:rsidR="00077319" w:rsidRPr="00EC4ECF" w:rsidRDefault="00077319" w:rsidP="006069D9">
            <w:pPr>
              <w:spacing w:before="120"/>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As per schedule of rates </w:t>
            </w:r>
          </w:p>
        </w:tc>
      </w:tr>
      <w:tr w:rsidR="00077319" w:rsidRPr="00EC4ECF" w14:paraId="7BACA591"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3F4F2BC9"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2019-0027</w:t>
            </w:r>
          </w:p>
        </w:tc>
        <w:tc>
          <w:tcPr>
            <w:tcW w:w="2408" w:type="dxa"/>
            <w:hideMark/>
          </w:tcPr>
          <w:p w14:paraId="5B4FA4AC"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Management of First Sun and Suffolk Beachfront Holiday Parks</w:t>
            </w:r>
          </w:p>
        </w:tc>
        <w:tc>
          <w:tcPr>
            <w:tcW w:w="4961" w:type="dxa"/>
            <w:hideMark/>
          </w:tcPr>
          <w:p w14:paraId="196D2E7B"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Belgravia PRO</w:t>
            </w:r>
            <w:r w:rsidRPr="00EC4ECF">
              <w:rPr>
                <w:rFonts w:eastAsia="Times New Roman" w:cs="Arial"/>
                <w:color w:val="000000"/>
                <w:lang w:eastAsia="en-AU"/>
              </w:rPr>
              <w:br/>
              <w:t xml:space="preserve">Level 4/102 Albert Road </w:t>
            </w:r>
            <w:r w:rsidRPr="00EC4ECF">
              <w:rPr>
                <w:rFonts w:eastAsia="Times New Roman" w:cs="Arial"/>
                <w:color w:val="000000"/>
                <w:lang w:eastAsia="en-AU"/>
              </w:rPr>
              <w:br/>
              <w:t>SOUTH MELBOURNE VIC 3205</w:t>
            </w:r>
          </w:p>
        </w:tc>
        <w:tc>
          <w:tcPr>
            <w:tcW w:w="1809" w:type="dxa"/>
            <w:hideMark/>
          </w:tcPr>
          <w:p w14:paraId="0C9CEFEA" w14:textId="77777777" w:rsidR="00077319" w:rsidRPr="00EC4ECF" w:rsidRDefault="00077319" w:rsidP="006069D9">
            <w:pPr>
              <w:spacing w:before="12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$4,067,616.00</w:t>
            </w:r>
          </w:p>
        </w:tc>
      </w:tr>
      <w:tr w:rsidR="00077319" w:rsidRPr="00EC4ECF" w14:paraId="3F5D059E"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2958A968"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lastRenderedPageBreak/>
              <w:t>2019-0033</w:t>
            </w:r>
          </w:p>
        </w:tc>
        <w:tc>
          <w:tcPr>
            <w:tcW w:w="2408" w:type="dxa"/>
            <w:tcBorders>
              <w:top w:val="none" w:sz="0" w:space="0" w:color="auto"/>
              <w:bottom w:val="none" w:sz="0" w:space="0" w:color="auto"/>
            </w:tcBorders>
            <w:hideMark/>
          </w:tcPr>
          <w:p w14:paraId="4967CCD4"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Integrated Transport Management Strategy </w:t>
            </w:r>
          </w:p>
        </w:tc>
        <w:tc>
          <w:tcPr>
            <w:tcW w:w="4961" w:type="dxa"/>
            <w:tcBorders>
              <w:top w:val="none" w:sz="0" w:space="0" w:color="auto"/>
              <w:bottom w:val="none" w:sz="0" w:space="0" w:color="auto"/>
            </w:tcBorders>
            <w:hideMark/>
          </w:tcPr>
          <w:p w14:paraId="2E29B6E3"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GTA Consultants  </w:t>
            </w:r>
            <w:r w:rsidRPr="00EC4ECF">
              <w:rPr>
                <w:rFonts w:eastAsia="Times New Roman" w:cs="Arial"/>
                <w:color w:val="000000"/>
                <w:lang w:eastAsia="en-AU"/>
              </w:rPr>
              <w:br/>
              <w:t xml:space="preserve">Level 25, 55 Collins Street </w:t>
            </w:r>
            <w:r w:rsidRPr="00EC4ECF">
              <w:rPr>
                <w:rFonts w:eastAsia="Times New Roman" w:cs="Arial"/>
                <w:color w:val="000000"/>
                <w:lang w:eastAsia="en-AU"/>
              </w:rPr>
              <w:br/>
              <w:t>MELBOURNE VIC 3000</w:t>
            </w:r>
          </w:p>
        </w:tc>
        <w:tc>
          <w:tcPr>
            <w:tcW w:w="1809" w:type="dxa"/>
            <w:tcBorders>
              <w:top w:val="none" w:sz="0" w:space="0" w:color="auto"/>
              <w:bottom w:val="none" w:sz="0" w:space="0" w:color="auto"/>
              <w:right w:val="none" w:sz="0" w:space="0" w:color="auto"/>
            </w:tcBorders>
            <w:hideMark/>
          </w:tcPr>
          <w:p w14:paraId="1159DC16" w14:textId="77777777" w:rsidR="00077319" w:rsidRPr="00EC4ECF" w:rsidRDefault="00077319" w:rsidP="006069D9">
            <w:pPr>
              <w:spacing w:before="120"/>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$133,508.00</w:t>
            </w:r>
          </w:p>
        </w:tc>
      </w:tr>
      <w:tr w:rsidR="00077319" w:rsidRPr="00EC4ECF" w14:paraId="56D41D3A"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6EAD5F21"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2019-0009</w:t>
            </w:r>
          </w:p>
        </w:tc>
        <w:tc>
          <w:tcPr>
            <w:tcW w:w="2408" w:type="dxa"/>
            <w:hideMark/>
          </w:tcPr>
          <w:p w14:paraId="0C2761F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Processing of Co-mingled Recyclables</w:t>
            </w:r>
          </w:p>
        </w:tc>
        <w:tc>
          <w:tcPr>
            <w:tcW w:w="4961" w:type="dxa"/>
            <w:hideMark/>
          </w:tcPr>
          <w:p w14:paraId="5DE4EBDC"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proofErr w:type="spellStart"/>
            <w:r w:rsidRPr="00EC4ECF">
              <w:rPr>
                <w:rFonts w:eastAsia="Times New Roman" w:cs="Arial"/>
                <w:color w:val="000000"/>
                <w:lang w:eastAsia="en-AU"/>
              </w:rPr>
              <w:t>Polytrade</w:t>
            </w:r>
            <w:proofErr w:type="spellEnd"/>
            <w:r w:rsidRPr="00EC4ECF">
              <w:rPr>
                <w:rFonts w:eastAsia="Times New Roman" w:cs="Arial"/>
                <w:color w:val="000000"/>
                <w:lang w:eastAsia="en-AU"/>
              </w:rPr>
              <w:t xml:space="preserve"> Pty Ltd</w:t>
            </w:r>
            <w:r w:rsidRPr="00EC4ECF">
              <w:rPr>
                <w:rFonts w:eastAsia="Times New Roman" w:cs="Arial"/>
                <w:color w:val="000000"/>
                <w:lang w:eastAsia="en-AU"/>
              </w:rPr>
              <w:br/>
              <w:t>Dandenong South VIC 3175</w:t>
            </w:r>
          </w:p>
        </w:tc>
        <w:tc>
          <w:tcPr>
            <w:tcW w:w="1809" w:type="dxa"/>
            <w:hideMark/>
          </w:tcPr>
          <w:p w14:paraId="32392F30" w14:textId="77777777" w:rsidR="00077319" w:rsidRPr="00EC4ECF" w:rsidRDefault="00077319" w:rsidP="006069D9">
            <w:pPr>
              <w:spacing w:before="12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$2,200,000.00</w:t>
            </w:r>
          </w:p>
        </w:tc>
      </w:tr>
      <w:tr w:rsidR="00077319" w:rsidRPr="00EC4ECF" w14:paraId="2BA2780C"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tcBorders>
              <w:top w:val="none" w:sz="0" w:space="0" w:color="auto"/>
              <w:left w:val="none" w:sz="0" w:space="0" w:color="auto"/>
              <w:bottom w:val="none" w:sz="0" w:space="0" w:color="auto"/>
            </w:tcBorders>
            <w:hideMark/>
          </w:tcPr>
          <w:p w14:paraId="22721D47"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2018-0058</w:t>
            </w:r>
          </w:p>
        </w:tc>
        <w:tc>
          <w:tcPr>
            <w:tcW w:w="2408" w:type="dxa"/>
            <w:tcBorders>
              <w:top w:val="none" w:sz="0" w:space="0" w:color="auto"/>
              <w:bottom w:val="none" w:sz="0" w:space="0" w:color="auto"/>
            </w:tcBorders>
            <w:hideMark/>
          </w:tcPr>
          <w:p w14:paraId="0ED9F327"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Railway Park Upgrade</w:t>
            </w:r>
          </w:p>
        </w:tc>
        <w:tc>
          <w:tcPr>
            <w:tcW w:w="4961" w:type="dxa"/>
            <w:tcBorders>
              <w:top w:val="none" w:sz="0" w:space="0" w:color="auto"/>
              <w:bottom w:val="none" w:sz="0" w:space="0" w:color="auto"/>
            </w:tcBorders>
            <w:hideMark/>
          </w:tcPr>
          <w:p w14:paraId="5A51E826"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Greenwood Landscape Management</w:t>
            </w:r>
            <w:r w:rsidRPr="00EC4ECF">
              <w:rPr>
                <w:rFonts w:eastAsia="Times New Roman" w:cs="Arial"/>
                <w:color w:val="000000"/>
                <w:lang w:eastAsia="en-AU"/>
              </w:rPr>
              <w:br/>
              <w:t>1/5 Traders Way</w:t>
            </w:r>
            <w:r w:rsidRPr="00EC4ECF">
              <w:rPr>
                <w:rFonts w:eastAsia="Times New Roman" w:cs="Arial"/>
                <w:color w:val="000000"/>
                <w:lang w:eastAsia="en-AU"/>
              </w:rPr>
              <w:br/>
              <w:t>CURRUMBIN QLD 4223</w:t>
            </w:r>
          </w:p>
        </w:tc>
        <w:tc>
          <w:tcPr>
            <w:tcW w:w="1809" w:type="dxa"/>
            <w:tcBorders>
              <w:top w:val="none" w:sz="0" w:space="0" w:color="auto"/>
              <w:bottom w:val="none" w:sz="0" w:space="0" w:color="auto"/>
              <w:right w:val="none" w:sz="0" w:space="0" w:color="auto"/>
            </w:tcBorders>
            <w:hideMark/>
          </w:tcPr>
          <w:p w14:paraId="1343D080" w14:textId="77777777" w:rsidR="00077319" w:rsidRPr="00EC4ECF" w:rsidRDefault="00077319" w:rsidP="006069D9">
            <w:pPr>
              <w:spacing w:before="120"/>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$1,190,930.25</w:t>
            </w:r>
          </w:p>
        </w:tc>
      </w:tr>
      <w:tr w:rsidR="00077319" w:rsidRPr="00EC4ECF" w14:paraId="0AAE1847"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12E42B05" w14:textId="77777777" w:rsidR="00077319" w:rsidRPr="00EC4ECF" w:rsidRDefault="00077319" w:rsidP="006069D9">
            <w:pPr>
              <w:rPr>
                <w:rFonts w:eastAsia="Times New Roman" w:cs="Arial"/>
                <w:b w:val="0"/>
                <w:bCs w:val="0"/>
                <w:color w:val="000000"/>
                <w:lang w:eastAsia="en-AU"/>
              </w:rPr>
            </w:pPr>
            <w:r w:rsidRPr="00EC4ECF">
              <w:rPr>
                <w:rFonts w:eastAsia="Times New Roman" w:cs="Arial"/>
                <w:color w:val="000000"/>
                <w:lang w:eastAsia="en-AU"/>
              </w:rPr>
              <w:t>2019-0001</w:t>
            </w:r>
          </w:p>
          <w:p w14:paraId="56531D4E"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 </w:t>
            </w:r>
          </w:p>
        </w:tc>
        <w:tc>
          <w:tcPr>
            <w:tcW w:w="2408" w:type="dxa"/>
            <w:hideMark/>
          </w:tcPr>
          <w:p w14:paraId="4D9825E8"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Supply &amp; Delivery Modular Bridge Componentry</w:t>
            </w:r>
          </w:p>
        </w:tc>
        <w:tc>
          <w:tcPr>
            <w:tcW w:w="4961" w:type="dxa"/>
            <w:hideMark/>
          </w:tcPr>
          <w:p w14:paraId="60F316B0" w14:textId="77777777" w:rsidR="00077319" w:rsidRPr="00472ECE" w:rsidRDefault="00077319" w:rsidP="00472ECE">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proofErr w:type="spellStart"/>
            <w:r w:rsidRPr="00472ECE">
              <w:rPr>
                <w:rFonts w:eastAsia="Times New Roman" w:cs="Arial"/>
                <w:color w:val="000000"/>
                <w:lang w:eastAsia="en-AU"/>
              </w:rPr>
              <w:t>Inquik</w:t>
            </w:r>
            <w:proofErr w:type="spellEnd"/>
            <w:r w:rsidRPr="00472ECE">
              <w:rPr>
                <w:rFonts w:eastAsia="Times New Roman" w:cs="Arial"/>
                <w:color w:val="000000"/>
                <w:lang w:eastAsia="en-AU"/>
              </w:rPr>
              <w:t xml:space="preserve"> Pty Ltd</w:t>
            </w:r>
            <w:r w:rsidRPr="00472ECE">
              <w:rPr>
                <w:rFonts w:eastAsia="Times New Roman" w:cs="Arial"/>
                <w:color w:val="000000"/>
                <w:lang w:eastAsia="en-AU"/>
              </w:rPr>
              <w:br/>
              <w:t>PO Box 245</w:t>
            </w:r>
            <w:r w:rsidRPr="00472ECE">
              <w:rPr>
                <w:rFonts w:eastAsia="Times New Roman" w:cs="Arial"/>
                <w:color w:val="000000"/>
                <w:lang w:eastAsia="en-AU"/>
              </w:rPr>
              <w:br/>
              <w:t>ALEXANDRIA NSW 1435</w:t>
            </w:r>
          </w:p>
          <w:p w14:paraId="68BA3CDF" w14:textId="77777777" w:rsidR="00472ECE" w:rsidRPr="00472ECE" w:rsidRDefault="00472ECE" w:rsidP="00472ECE">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proofErr w:type="spellStart"/>
            <w:r w:rsidRPr="00472ECE">
              <w:rPr>
                <w:rFonts w:eastAsia="Times New Roman" w:cs="Arial"/>
                <w:color w:val="000000"/>
                <w:lang w:eastAsia="en-AU"/>
              </w:rPr>
              <w:t>Waeger</w:t>
            </w:r>
            <w:proofErr w:type="spellEnd"/>
            <w:r w:rsidRPr="00472ECE">
              <w:rPr>
                <w:rFonts w:eastAsia="Times New Roman" w:cs="Arial"/>
                <w:color w:val="000000"/>
                <w:lang w:eastAsia="en-AU"/>
              </w:rPr>
              <w:t xml:space="preserve"> Constructions Pty Ltd</w:t>
            </w:r>
            <w:r w:rsidRPr="00472ECE">
              <w:rPr>
                <w:rFonts w:eastAsia="Times New Roman" w:cs="Arial"/>
                <w:color w:val="000000"/>
                <w:lang w:eastAsia="en-AU"/>
              </w:rPr>
              <w:br/>
              <w:t>14 Shipley Dr</w:t>
            </w:r>
            <w:r w:rsidRPr="00472ECE">
              <w:rPr>
                <w:rFonts w:eastAsia="Times New Roman" w:cs="Arial"/>
                <w:color w:val="000000"/>
                <w:lang w:eastAsia="en-AU"/>
              </w:rPr>
              <w:br/>
              <w:t>RUTHERFORD NSW 2320</w:t>
            </w:r>
          </w:p>
        </w:tc>
        <w:tc>
          <w:tcPr>
            <w:tcW w:w="1809" w:type="dxa"/>
            <w:hideMark/>
          </w:tcPr>
          <w:p w14:paraId="4BBE162C" w14:textId="77777777" w:rsidR="00077319" w:rsidRPr="00EC4ECF" w:rsidRDefault="00077319" w:rsidP="006069D9">
            <w:pPr>
              <w:spacing w:before="12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Schedule of Rates</w:t>
            </w:r>
          </w:p>
          <w:p w14:paraId="566563AF" w14:textId="77777777" w:rsidR="00077319" w:rsidRPr="00EC4ECF" w:rsidRDefault="00077319" w:rsidP="006069D9">
            <w:pPr>
              <w:spacing w:before="12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w:t>
            </w:r>
          </w:p>
        </w:tc>
      </w:tr>
      <w:tr w:rsidR="00077319" w:rsidRPr="00EC4ECF" w14:paraId="6013CAD4" w14:textId="77777777" w:rsidTr="00EC4EC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53E61E41" w14:textId="77777777" w:rsidR="00077319" w:rsidRPr="00EC4ECF" w:rsidRDefault="00077319" w:rsidP="006069D9">
            <w:pPr>
              <w:rPr>
                <w:rFonts w:eastAsia="Times New Roman" w:cs="Arial"/>
                <w:color w:val="000000"/>
                <w:lang w:eastAsia="en-AU"/>
              </w:rPr>
            </w:pPr>
            <w:r w:rsidRPr="00EC4ECF">
              <w:rPr>
                <w:rFonts w:eastAsia="Times New Roman" w:cs="Arial"/>
                <w:color w:val="000000"/>
                <w:lang w:eastAsia="en-AU"/>
              </w:rPr>
              <w:t>2019-0002</w:t>
            </w:r>
          </w:p>
        </w:tc>
        <w:tc>
          <w:tcPr>
            <w:tcW w:w="2408" w:type="dxa"/>
            <w:hideMark/>
          </w:tcPr>
          <w:p w14:paraId="3E2381E0"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Federal Drive Land Slide Stabilisation</w:t>
            </w:r>
          </w:p>
        </w:tc>
        <w:tc>
          <w:tcPr>
            <w:tcW w:w="4961" w:type="dxa"/>
            <w:hideMark/>
          </w:tcPr>
          <w:p w14:paraId="733A352E" w14:textId="77777777" w:rsidR="00077319" w:rsidRPr="00EC4ECF" w:rsidRDefault="00077319" w:rsidP="006069D9">
            <w:pPr>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Piling &amp; Civil Australia (PCA) Pty Ltd</w:t>
            </w:r>
            <w:r w:rsidRPr="00EC4ECF">
              <w:rPr>
                <w:rFonts w:eastAsia="Times New Roman" w:cs="Arial"/>
                <w:color w:val="000000"/>
                <w:lang w:eastAsia="en-AU"/>
              </w:rPr>
              <w:br/>
              <w:t>PO Box 1522</w:t>
            </w:r>
            <w:r w:rsidRPr="00EC4ECF">
              <w:rPr>
                <w:rFonts w:eastAsia="Times New Roman" w:cs="Arial"/>
                <w:color w:val="000000"/>
                <w:lang w:eastAsia="en-AU"/>
              </w:rPr>
              <w:br/>
              <w:t>BAULKHAM HILLS NSW 1755</w:t>
            </w:r>
          </w:p>
        </w:tc>
        <w:tc>
          <w:tcPr>
            <w:tcW w:w="1809" w:type="dxa"/>
            <w:hideMark/>
          </w:tcPr>
          <w:p w14:paraId="1B171881" w14:textId="77777777" w:rsidR="00077319" w:rsidRPr="00EC4ECF" w:rsidRDefault="00077319" w:rsidP="006069D9">
            <w:pPr>
              <w:spacing w:before="120"/>
              <w:cnfStyle w:val="000000100000" w:firstRow="0" w:lastRow="0" w:firstColumn="0" w:lastColumn="0" w:oddVBand="0" w:evenVBand="0" w:oddHBand="1"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$376,270</w:t>
            </w:r>
          </w:p>
        </w:tc>
      </w:tr>
      <w:tr w:rsidR="00077319" w:rsidRPr="00EC4ECF" w14:paraId="124679DF" w14:textId="77777777" w:rsidTr="00EC4ECF">
        <w:trPr>
          <w:trHeight w:val="20"/>
        </w:trPr>
        <w:tc>
          <w:tcPr>
            <w:cnfStyle w:val="001000000000" w:firstRow="0" w:lastRow="0" w:firstColumn="1" w:lastColumn="0" w:oddVBand="0" w:evenVBand="0" w:oddHBand="0" w:evenHBand="0" w:firstRowFirstColumn="0" w:firstRowLastColumn="0" w:lastRowFirstColumn="0" w:lastRowLastColumn="0"/>
            <w:tcW w:w="1386" w:type="dxa"/>
            <w:hideMark/>
          </w:tcPr>
          <w:p w14:paraId="7259092B" w14:textId="77777777" w:rsidR="00077319" w:rsidRPr="00EC4ECF" w:rsidRDefault="00077319" w:rsidP="006069D9">
            <w:pPr>
              <w:rPr>
                <w:rFonts w:eastAsia="Times New Roman" w:cs="Arial"/>
                <w:b w:val="0"/>
                <w:bCs w:val="0"/>
                <w:color w:val="000000"/>
                <w:lang w:eastAsia="en-AU"/>
              </w:rPr>
            </w:pPr>
            <w:r w:rsidRPr="00EC4ECF">
              <w:rPr>
                <w:rFonts w:eastAsia="Times New Roman" w:cs="Arial"/>
                <w:color w:val="000000"/>
                <w:lang w:eastAsia="en-AU"/>
              </w:rPr>
              <w:t>2020-0007</w:t>
            </w:r>
          </w:p>
        </w:tc>
        <w:tc>
          <w:tcPr>
            <w:tcW w:w="2408" w:type="dxa"/>
            <w:hideMark/>
          </w:tcPr>
          <w:p w14:paraId="5CC1B4E0" w14:textId="77777777" w:rsidR="00077319" w:rsidRPr="00EC4ECF" w:rsidRDefault="00077319" w:rsidP="006069D9">
            <w:pPr>
              <w:cnfStyle w:val="000000000000" w:firstRow="0" w:lastRow="0" w:firstColumn="0" w:lastColumn="0" w:oddVBand="0" w:evenVBand="0" w:oddHBand="0" w:evenHBand="0" w:firstRowFirstColumn="0" w:firstRowLastColumn="0" w:lastRowFirstColumn="0" w:lastRowLastColumn="0"/>
              <w:rPr>
                <w:rFonts w:eastAsia="Times New Roman" w:cs="Arial"/>
                <w:bCs/>
                <w:iCs/>
                <w:color w:val="000000"/>
                <w:lang w:eastAsia="en-AU"/>
              </w:rPr>
            </w:pPr>
            <w:r w:rsidRPr="00EC4ECF">
              <w:rPr>
                <w:rFonts w:eastAsia="Times New Roman" w:cs="Arial"/>
                <w:bCs/>
                <w:iCs/>
                <w:color w:val="000000"/>
                <w:lang w:eastAsia="en-AU"/>
              </w:rPr>
              <w:t xml:space="preserve">Panel Of Providers Engineering and Consulting Services </w:t>
            </w:r>
          </w:p>
        </w:tc>
        <w:tc>
          <w:tcPr>
            <w:tcW w:w="4961" w:type="dxa"/>
            <w:hideMark/>
          </w:tcPr>
          <w:p w14:paraId="0E44D1C4" w14:textId="77777777" w:rsidR="00077319" w:rsidRPr="00EC4ECF" w:rsidRDefault="00077319"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Advisian Pty Ltd</w:t>
            </w:r>
          </w:p>
          <w:p w14:paraId="012FFE42"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ADW Johnson</w:t>
            </w:r>
          </w:p>
          <w:p w14:paraId="2939EA57"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 xml:space="preserve">AJSWAN Consulting Pty Ltd </w:t>
            </w:r>
          </w:p>
          <w:p w14:paraId="2DDFE692"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t>Alliance Automation Pty Ltd</w:t>
            </w:r>
          </w:p>
          <w:p w14:paraId="019D41A7"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Alluvium Consulting Australia Pty Ltd</w:t>
            </w:r>
          </w:p>
          <w:p w14:paraId="08EC4DE5"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Altus Group Cost Management Pty Ltd</w:t>
            </w:r>
          </w:p>
          <w:p w14:paraId="6C74F815"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Ardill</w:t>
            </w:r>
            <w:proofErr w:type="spellEnd"/>
            <w:r w:rsidRPr="00EC4ECF">
              <w:t xml:space="preserve"> Payne &amp; Partners</w:t>
            </w:r>
          </w:p>
          <w:p w14:paraId="5E5E3FED"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Australian Wetlands Consulting Pty Ltd</w:t>
            </w:r>
          </w:p>
          <w:p w14:paraId="60C76281"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Pulver Cooper &amp; Blackley Pty Ltd</w:t>
            </w:r>
          </w:p>
          <w:p w14:paraId="5C1ACEEC"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BDR Projects Pty Limited</w:t>
            </w:r>
          </w:p>
          <w:p w14:paraId="0B810855"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Blair and Sons Engineering Contractors Pty Ltd</w:t>
            </w:r>
          </w:p>
          <w:p w14:paraId="70295B20"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BMT Commercial Australia Pty Ltd</w:t>
            </w:r>
          </w:p>
          <w:p w14:paraId="7D99C7F1"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Cardno (NSW/ACT) Pty Ltd</w:t>
            </w:r>
          </w:p>
          <w:p w14:paraId="0F98695B"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Civil Consult Pty Ltd </w:t>
            </w:r>
          </w:p>
          <w:p w14:paraId="650E84D3"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Coffey Services Australia </w:t>
            </w:r>
          </w:p>
          <w:p w14:paraId="790A7867"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Constructive Solutions Pty Ltd </w:t>
            </w:r>
          </w:p>
          <w:p w14:paraId="21B9FAE2"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Coote</w:t>
            </w:r>
            <w:proofErr w:type="spellEnd"/>
            <w:r w:rsidRPr="00EC4ECF">
              <w:t xml:space="preserve"> Burchills Engineering Pty Ltd </w:t>
            </w:r>
          </w:p>
          <w:p w14:paraId="76DA867E"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Daly Smith Pty Ltd </w:t>
            </w:r>
          </w:p>
          <w:p w14:paraId="38667A2C"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lastRenderedPageBreak/>
              <w:t xml:space="preserve">Donald Cant Watts </w:t>
            </w:r>
            <w:proofErr w:type="spellStart"/>
            <w:r w:rsidRPr="00EC4ECF">
              <w:t>Corke</w:t>
            </w:r>
            <w:proofErr w:type="spellEnd"/>
            <w:r w:rsidRPr="00EC4ECF">
              <w:t xml:space="preserve"> (NSW) Pty Ltd</w:t>
            </w:r>
          </w:p>
          <w:p w14:paraId="4E69C120"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Ecosave</w:t>
            </w:r>
            <w:proofErr w:type="spellEnd"/>
            <w:r w:rsidRPr="00EC4ECF">
              <w:t xml:space="preserve"> Pty Ltd </w:t>
            </w:r>
          </w:p>
          <w:p w14:paraId="4A22CBFB"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Ganden</w:t>
            </w:r>
            <w:proofErr w:type="spellEnd"/>
            <w:r w:rsidRPr="00EC4ECF">
              <w:t xml:space="preserve"> Pty Ltd</w:t>
            </w:r>
          </w:p>
          <w:p w14:paraId="33F8307B"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GeoLINK</w:t>
            </w:r>
            <w:proofErr w:type="spellEnd"/>
            <w:r w:rsidRPr="00EC4ECF">
              <w:t xml:space="preserve"> Consulting Pty Ltd</w:t>
            </w:r>
          </w:p>
          <w:p w14:paraId="53689F6C"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GHD Pty Ltd </w:t>
            </w:r>
          </w:p>
          <w:p w14:paraId="6FB8C9AC"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H &amp; H CONSULTING ENGINEERS PTY LIMITED ta Henry and </w:t>
            </w:r>
            <w:proofErr w:type="spellStart"/>
            <w:r w:rsidRPr="00EC4ECF">
              <w:t>Hymas</w:t>
            </w:r>
            <w:proofErr w:type="spellEnd"/>
          </w:p>
          <w:p w14:paraId="1F1DCAB7"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JK Geotechnics Pty Ltd</w:t>
            </w:r>
          </w:p>
          <w:p w14:paraId="54F69271"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Kennedy Surveying Pty Ltd</w:t>
            </w:r>
          </w:p>
          <w:p w14:paraId="125CC93A"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Kylie Melissa Bott</w:t>
            </w:r>
          </w:p>
          <w:p w14:paraId="0CA07730"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Land Dynamics Pty Ltd t/a Land Dynamics Australia</w:t>
            </w:r>
          </w:p>
          <w:p w14:paraId="030919FF"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LOGICAMMS AUSTRALIA PTY LTD t/a </w:t>
            </w:r>
            <w:proofErr w:type="spellStart"/>
            <w:r w:rsidRPr="00EC4ECF">
              <w:t>Logicamms</w:t>
            </w:r>
            <w:proofErr w:type="spellEnd"/>
            <w:r w:rsidRPr="00EC4ECF">
              <w:t xml:space="preserve"> </w:t>
            </w:r>
          </w:p>
          <w:p w14:paraId="0F370FE6"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Merran Natasha Davis t/a Merran Davis </w:t>
            </w:r>
          </w:p>
          <w:p w14:paraId="4E69B03D"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Michael Bale &amp; Associates Pty Ltd</w:t>
            </w:r>
          </w:p>
          <w:p w14:paraId="479B0228"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Morris Water Pty Ltd</w:t>
            </w:r>
          </w:p>
          <w:p w14:paraId="20AE84E3"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Muller Unit Trust t/a Muller Partnership</w:t>
            </w:r>
          </w:p>
          <w:p w14:paraId="622CAF76"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New Beach Media Pty Ltd</w:t>
            </w:r>
          </w:p>
          <w:p w14:paraId="67542824"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Planit Consulting Pty Ltd </w:t>
            </w:r>
          </w:p>
          <w:p w14:paraId="2294EAF6"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Public Works Advisory </w:t>
            </w:r>
          </w:p>
          <w:p w14:paraId="460698D6"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SAFEgroup</w:t>
            </w:r>
            <w:proofErr w:type="spellEnd"/>
            <w:r w:rsidRPr="00EC4ECF">
              <w:t xml:space="preserve"> Automation Pty Ltd</w:t>
            </w:r>
          </w:p>
          <w:p w14:paraId="06222FCC"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SMEC Australia Pty Ltd </w:t>
            </w:r>
          </w:p>
          <w:p w14:paraId="689067B8"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SEEG Holdings Pty Ltd </w:t>
            </w:r>
          </w:p>
          <w:p w14:paraId="06E7EA0B"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t/a Specialist Electrical Engineering Group </w:t>
            </w:r>
          </w:p>
          <w:p w14:paraId="0A0A6691"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Tim Fitzroy &amp; Associates Pty Ltd</w:t>
            </w:r>
          </w:p>
          <w:p w14:paraId="4C0D6F7D"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TNC Engineering Pty Ltd</w:t>
            </w:r>
          </w:p>
          <w:p w14:paraId="3A7AEBB2"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Tonkin Consulting Pty Ltd</w:t>
            </w:r>
          </w:p>
          <w:p w14:paraId="18B0EAFA"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Touchstone Engineering Pty Ltd </w:t>
            </w:r>
          </w:p>
          <w:p w14:paraId="56332E18"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Upright Management Pty Ltd</w:t>
            </w:r>
          </w:p>
          <w:p w14:paraId="047C2E2E"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WaterGroup</w:t>
            </w:r>
            <w:proofErr w:type="spellEnd"/>
            <w:r w:rsidRPr="00EC4ECF">
              <w:t xml:space="preserve"> Pty Ltd </w:t>
            </w:r>
          </w:p>
          <w:p w14:paraId="2B045DEC"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Westera</w:t>
            </w:r>
            <w:proofErr w:type="spellEnd"/>
            <w:r w:rsidRPr="00EC4ECF">
              <w:t xml:space="preserve"> Partners Pty Ltd </w:t>
            </w:r>
          </w:p>
          <w:p w14:paraId="6193FDF3"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White Environmental Services Pty Ltd </w:t>
            </w:r>
          </w:p>
          <w:p w14:paraId="05823D9B"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r w:rsidRPr="00EC4ECF">
              <w:t xml:space="preserve">Willow and Sparrow Pty Ltd </w:t>
            </w:r>
          </w:p>
          <w:p w14:paraId="70820D1E" w14:textId="77777777" w:rsidR="00035922" w:rsidRPr="00EC4ECF" w:rsidRDefault="00035922" w:rsidP="00997D03">
            <w:pPr>
              <w:pStyle w:val="ListParagraph"/>
              <w:numPr>
                <w:ilvl w:val="0"/>
                <w:numId w:val="45"/>
              </w:numPr>
              <w:ind w:left="318" w:hanging="284"/>
              <w:cnfStyle w:val="000000000000" w:firstRow="0" w:lastRow="0" w:firstColumn="0" w:lastColumn="0" w:oddVBand="0" w:evenVBand="0" w:oddHBand="0" w:evenHBand="0" w:firstRowFirstColumn="0" w:firstRowLastColumn="0" w:lastRowFirstColumn="0" w:lastRowLastColumn="0"/>
            </w:pPr>
            <w:proofErr w:type="spellStart"/>
            <w:r w:rsidRPr="00EC4ECF">
              <w:t>Yindi</w:t>
            </w:r>
            <w:proofErr w:type="spellEnd"/>
            <w:r w:rsidRPr="00EC4ECF">
              <w:t xml:space="preserve"> Group Pty Ltd </w:t>
            </w:r>
          </w:p>
        </w:tc>
        <w:tc>
          <w:tcPr>
            <w:tcW w:w="1809" w:type="dxa"/>
            <w:hideMark/>
          </w:tcPr>
          <w:p w14:paraId="483E1F60" w14:textId="77777777" w:rsidR="00077319" w:rsidRPr="00EC4ECF" w:rsidRDefault="00077319" w:rsidP="006069D9">
            <w:pPr>
              <w:spacing w:before="120"/>
              <w:cnfStyle w:val="000000000000" w:firstRow="0" w:lastRow="0" w:firstColumn="0" w:lastColumn="0" w:oddVBand="0" w:evenVBand="0" w:oddHBand="0" w:evenHBand="0" w:firstRowFirstColumn="0" w:firstRowLastColumn="0" w:lastRowFirstColumn="0" w:lastRowLastColumn="0"/>
              <w:rPr>
                <w:rFonts w:eastAsia="Times New Roman" w:cs="Arial"/>
                <w:color w:val="000000"/>
                <w:lang w:eastAsia="en-AU"/>
              </w:rPr>
            </w:pPr>
            <w:r w:rsidRPr="00EC4ECF">
              <w:rPr>
                <w:rFonts w:eastAsia="Times New Roman" w:cs="Arial"/>
                <w:color w:val="000000"/>
                <w:lang w:eastAsia="en-AU"/>
              </w:rPr>
              <w:lastRenderedPageBreak/>
              <w:t>As per Schedule of rates</w:t>
            </w:r>
          </w:p>
        </w:tc>
      </w:tr>
    </w:tbl>
    <w:p w14:paraId="34BE2B3E" w14:textId="77777777" w:rsidR="00C27967" w:rsidRDefault="00C27967" w:rsidP="006069D9">
      <w:pPr>
        <w:pStyle w:val="BlueHeading"/>
        <w:rPr>
          <w:noProof w:val="0"/>
        </w:rPr>
        <w:sectPr w:rsidR="00C27967" w:rsidSect="002B2BB6">
          <w:pgSz w:w="11906" w:h="16838"/>
          <w:pgMar w:top="824" w:right="849" w:bottom="1134" w:left="709" w:header="284" w:footer="209" w:gutter="0"/>
          <w:cols w:space="708"/>
          <w:docGrid w:linePitch="360"/>
        </w:sectPr>
      </w:pPr>
    </w:p>
    <w:p w14:paraId="7E8DAB15" w14:textId="77777777" w:rsidR="00344088" w:rsidRDefault="00CA7D53" w:rsidP="006069D9">
      <w:pPr>
        <w:pStyle w:val="Heading2"/>
      </w:pPr>
      <w:bookmarkStart w:id="157" w:name="_Toc20744737"/>
      <w:r>
        <w:lastRenderedPageBreak/>
        <w:t xml:space="preserve">Strategy 5.6 - </w:t>
      </w:r>
      <w:r w:rsidRPr="00C2254D">
        <w:t>Manage Council’s resources sustainably</w:t>
      </w:r>
      <w:bookmarkEnd w:id="157"/>
    </w:p>
    <w:p w14:paraId="1BE9425C" w14:textId="77777777" w:rsidR="002B3187" w:rsidRPr="002B3187" w:rsidRDefault="002B3187" w:rsidP="002B3187">
      <w:pPr>
        <w:pStyle w:val="Heading3"/>
      </w:pPr>
      <w:r>
        <w:rPr>
          <w:rStyle w:val="Heading3AnnualReport"/>
        </w:rPr>
        <w:t>Delivery Program Actions</w:t>
      </w:r>
    </w:p>
    <w:p w14:paraId="5EA39578" w14:textId="77777777" w:rsidR="00CA7D53" w:rsidRDefault="00CA7D53" w:rsidP="006069D9">
      <w:pPr>
        <w:pStyle w:val="Heading4"/>
      </w:pPr>
      <w:r>
        <w:t xml:space="preserve">Delivery Program Action 5.6.1 - </w:t>
      </w:r>
      <w:r w:rsidRPr="00CA7D53">
        <w:t>Enhance leadership effectiveness and capacity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1 - Enhance leadership effectiveness and capacity"/>
      </w:tblPr>
      <w:tblGrid>
        <w:gridCol w:w="1000"/>
        <w:gridCol w:w="8021"/>
        <w:gridCol w:w="1577"/>
      </w:tblGrid>
      <w:tr w:rsidR="00CA7D53" w:rsidRPr="002D0677" w14:paraId="18B62906"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4A9F276" w14:textId="77777777" w:rsidR="00CA7D53" w:rsidRPr="00AE4701" w:rsidRDefault="00CA7D53" w:rsidP="006069D9">
            <w:pPr>
              <w:rPr>
                <w:rFonts w:cs="Arial"/>
                <w:b/>
                <w:color w:val="000000"/>
              </w:rPr>
            </w:pPr>
            <w:bookmarkStart w:id="158" w:name="RowTitle_39"/>
            <w:bookmarkEnd w:id="158"/>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6C778DA"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6D7410D2"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667B28DD"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F5091D7" w14:textId="77777777" w:rsidR="00CA7D53" w:rsidRPr="00AE4701" w:rsidRDefault="00CA7D53" w:rsidP="006069D9">
            <w:pPr>
              <w:rPr>
                <w:rFonts w:cs="Arial"/>
                <w:b/>
                <w:color w:val="000000"/>
              </w:rPr>
            </w:pPr>
            <w:r w:rsidRPr="00AE4701">
              <w:rPr>
                <w:rFonts w:cs="Arial"/>
                <w:b/>
                <w:color w:val="000000"/>
              </w:rPr>
              <w:t>5.6.1.1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0F7A398" w14:textId="77777777" w:rsidR="00CA7D53" w:rsidRPr="00F05D70" w:rsidRDefault="00CA7D53" w:rsidP="006069D9">
            <w:pPr>
              <w:rPr>
                <w:rFonts w:cs="Arial"/>
                <w:color w:val="000000"/>
              </w:rPr>
            </w:pPr>
            <w:r w:rsidRPr="00F05D70">
              <w:rPr>
                <w:rFonts w:cs="Arial"/>
                <w:color w:val="000000"/>
              </w:rPr>
              <w:t xml:space="preserve">Continue regular coaching and 360 degree feedback based on LSI for Executive Team, Managers and identified top talent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74BEACA"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14EE2CE0"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DDB8C31" w14:textId="77777777" w:rsidR="00CA7D53" w:rsidRPr="00AE4701" w:rsidRDefault="00CA7D53" w:rsidP="006069D9">
            <w:pPr>
              <w:rPr>
                <w:rFonts w:cs="Arial"/>
                <w:b/>
                <w:color w:val="000000"/>
              </w:rPr>
            </w:pPr>
            <w:r w:rsidRPr="00AE4701">
              <w:rPr>
                <w:rFonts w:cs="Arial"/>
                <w:b/>
                <w:color w:val="000000"/>
              </w:rPr>
              <w:t>5.6.1.2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A9DE87B" w14:textId="77777777" w:rsidR="00CA7D53" w:rsidRPr="00F05D70" w:rsidRDefault="00CA7D53" w:rsidP="006069D9">
            <w:pPr>
              <w:rPr>
                <w:rFonts w:cs="Arial"/>
                <w:color w:val="000000"/>
              </w:rPr>
            </w:pPr>
            <w:r w:rsidRPr="00F05D70">
              <w:rPr>
                <w:rFonts w:cs="Arial"/>
                <w:color w:val="000000"/>
              </w:rPr>
              <w:t>Create opportunities for leaders across Council to embed learnings from Great Managers Program</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6EC5E65" w14:textId="77777777" w:rsidR="00CA7D53" w:rsidRPr="00F05D70" w:rsidRDefault="00CA7D53" w:rsidP="006069D9">
            <w:pPr>
              <w:rPr>
                <w:rFonts w:cs="Arial"/>
                <w:color w:val="403151"/>
              </w:rPr>
            </w:pPr>
            <w:r w:rsidRPr="00F05D70">
              <w:rPr>
                <w:rFonts w:cs="Arial"/>
                <w:color w:val="403151"/>
              </w:rPr>
              <w:t>Substantially Achieved</w:t>
            </w:r>
          </w:p>
        </w:tc>
      </w:tr>
      <w:tr w:rsidR="00CA7D53" w:rsidRPr="00C56090" w14:paraId="6E5750CC" w14:textId="77777777" w:rsidTr="00CA7D53">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03C3B3C" w14:textId="77777777" w:rsidR="00CA7D53" w:rsidRPr="00AE4701" w:rsidRDefault="00CA7D53" w:rsidP="006069D9">
            <w:pPr>
              <w:rPr>
                <w:rFonts w:cs="Arial"/>
                <w:b/>
                <w:color w:val="000000"/>
              </w:rPr>
            </w:pPr>
            <w:r w:rsidRPr="00AE4701">
              <w:rPr>
                <w:rFonts w:cs="Arial"/>
                <w:b/>
                <w:color w:val="000000"/>
              </w:rPr>
              <w:t>5.6.1.3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1B92690" w14:textId="77777777" w:rsidR="00CA7D53" w:rsidRPr="00F05D70" w:rsidRDefault="00CA7D53" w:rsidP="006069D9">
            <w:pPr>
              <w:rPr>
                <w:rFonts w:cs="Arial"/>
                <w:color w:val="000000"/>
              </w:rPr>
            </w:pPr>
            <w:r w:rsidRPr="00F05D70">
              <w:rPr>
                <w:rFonts w:cs="Arial"/>
                <w:color w:val="000000"/>
              </w:rPr>
              <w:t xml:space="preserve">Create collaborative leadership groups to develop organisational responses to key community issues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709643C" w14:textId="77777777" w:rsidR="00CA7D53" w:rsidRPr="00F05D70" w:rsidRDefault="00CA7D53" w:rsidP="006069D9">
            <w:pPr>
              <w:rPr>
                <w:rFonts w:cs="Arial"/>
                <w:color w:val="006100"/>
              </w:rPr>
            </w:pPr>
            <w:r w:rsidRPr="00F05D70">
              <w:rPr>
                <w:rFonts w:cs="Arial"/>
                <w:color w:val="006100"/>
              </w:rPr>
              <w:t>Achieved</w:t>
            </w:r>
          </w:p>
        </w:tc>
      </w:tr>
    </w:tbl>
    <w:p w14:paraId="26C39DBE" w14:textId="77777777" w:rsidR="00CA7D53" w:rsidRDefault="00CA7D53" w:rsidP="006069D9">
      <w:pPr>
        <w:pStyle w:val="Heading4"/>
      </w:pPr>
      <w:r>
        <w:t xml:space="preserve">Delivery Program Action 5.6.2 - </w:t>
      </w:r>
      <w:r w:rsidRPr="00CA7D53">
        <w:t xml:space="preserve">Ensure support for employees physical and mental health  </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2 - Ensure support for employees physical and mental health  "/>
      </w:tblPr>
      <w:tblGrid>
        <w:gridCol w:w="1000"/>
        <w:gridCol w:w="8021"/>
        <w:gridCol w:w="1577"/>
      </w:tblGrid>
      <w:tr w:rsidR="00CA7D53" w:rsidRPr="002D0677" w14:paraId="609F50E8"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98750C6" w14:textId="77777777" w:rsidR="00CA7D53" w:rsidRPr="00AE4701" w:rsidRDefault="00CA7D53" w:rsidP="006069D9">
            <w:pPr>
              <w:rPr>
                <w:rFonts w:cs="Arial"/>
                <w:b/>
                <w:color w:val="000000"/>
              </w:rPr>
            </w:pPr>
            <w:bookmarkStart w:id="159" w:name="RowTitle_40"/>
            <w:bookmarkEnd w:id="159"/>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732921A"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A1B9E94"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45D3F0EA"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AEFB683" w14:textId="77777777" w:rsidR="00CA7D53" w:rsidRPr="00AE4701" w:rsidRDefault="00CA7D53" w:rsidP="006069D9">
            <w:pPr>
              <w:rPr>
                <w:rFonts w:cs="Arial"/>
                <w:b/>
                <w:color w:val="000000"/>
              </w:rPr>
            </w:pPr>
            <w:r w:rsidRPr="00AE4701">
              <w:rPr>
                <w:rFonts w:cs="Arial"/>
                <w:b/>
                <w:color w:val="000000"/>
              </w:rPr>
              <w:t>5.6.2.1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9399E73" w14:textId="77777777" w:rsidR="00CA7D53" w:rsidRPr="00F05D70" w:rsidRDefault="00CA7D53" w:rsidP="006069D9">
            <w:pPr>
              <w:rPr>
                <w:rFonts w:cs="Arial"/>
                <w:color w:val="000000"/>
              </w:rPr>
            </w:pPr>
            <w:r w:rsidRPr="00F05D70">
              <w:rPr>
                <w:rFonts w:cs="Arial"/>
                <w:color w:val="000000"/>
              </w:rPr>
              <w:t>Deliver mental health first aid training to managers, team leaders and supervisors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28079F7"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23B66E28"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ECE2855" w14:textId="77777777" w:rsidR="00CA7D53" w:rsidRPr="00AE4701" w:rsidRDefault="00CA7D53" w:rsidP="006069D9">
            <w:pPr>
              <w:rPr>
                <w:rFonts w:cs="Arial"/>
                <w:b/>
                <w:color w:val="000000"/>
              </w:rPr>
            </w:pPr>
            <w:r w:rsidRPr="00AE4701">
              <w:rPr>
                <w:rFonts w:cs="Arial"/>
                <w:b/>
                <w:color w:val="000000"/>
              </w:rPr>
              <w:t>5.6.2.2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5EE3139" w14:textId="77777777" w:rsidR="00CA7D53" w:rsidRPr="00F05D70" w:rsidRDefault="00CA7D53" w:rsidP="006069D9">
            <w:pPr>
              <w:rPr>
                <w:rFonts w:cs="Arial"/>
                <w:color w:val="000000"/>
              </w:rPr>
            </w:pPr>
            <w:r w:rsidRPr="00F05D70">
              <w:rPr>
                <w:rFonts w:cs="Arial"/>
                <w:color w:val="000000"/>
              </w:rPr>
              <w:t>Deliver a health and wellbeing expo for staff</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DE34AB9"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17144B8D"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8ACAAEE" w14:textId="77777777" w:rsidR="00CA7D53" w:rsidRPr="00AE4701" w:rsidRDefault="00CA7D53" w:rsidP="006069D9">
            <w:pPr>
              <w:rPr>
                <w:rFonts w:cs="Arial"/>
                <w:b/>
                <w:color w:val="000000"/>
              </w:rPr>
            </w:pPr>
            <w:r w:rsidRPr="00AE4701">
              <w:rPr>
                <w:rFonts w:cs="Arial"/>
                <w:b/>
                <w:color w:val="000000"/>
              </w:rPr>
              <w:t>5.6.2.3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326415C" w14:textId="77777777" w:rsidR="00CA7D53" w:rsidRPr="00F05D70" w:rsidRDefault="00CA7D53" w:rsidP="006069D9">
            <w:pPr>
              <w:rPr>
                <w:rFonts w:cs="Arial"/>
                <w:color w:val="000000"/>
              </w:rPr>
            </w:pPr>
            <w:r w:rsidRPr="00F05D70">
              <w:rPr>
                <w:rFonts w:cs="Arial"/>
                <w:color w:val="000000"/>
              </w:rPr>
              <w:t xml:space="preserve">Acquisition and implementation of </w:t>
            </w:r>
            <w:proofErr w:type="spellStart"/>
            <w:r w:rsidRPr="00F05D70">
              <w:rPr>
                <w:rFonts w:cs="Arial"/>
                <w:color w:val="000000"/>
              </w:rPr>
              <w:t>StateCover's</w:t>
            </w:r>
            <w:proofErr w:type="spellEnd"/>
            <w:r w:rsidRPr="00F05D70">
              <w:rPr>
                <w:rFonts w:cs="Arial"/>
                <w:color w:val="000000"/>
              </w:rPr>
              <w:t xml:space="preserve"> Vault software for Work Health and Safety risk management</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DA6122D" w14:textId="77777777" w:rsidR="00CA7D53" w:rsidRPr="00F05D70" w:rsidRDefault="00CA7D53" w:rsidP="006069D9">
            <w:pPr>
              <w:rPr>
                <w:rFonts w:cs="Arial"/>
                <w:color w:val="006100"/>
              </w:rPr>
            </w:pPr>
            <w:r w:rsidRPr="00F05D70">
              <w:rPr>
                <w:rFonts w:cs="Arial"/>
                <w:color w:val="006100"/>
              </w:rPr>
              <w:t>Achieved</w:t>
            </w:r>
          </w:p>
        </w:tc>
      </w:tr>
    </w:tbl>
    <w:p w14:paraId="00A32CBB" w14:textId="77777777" w:rsidR="0086356B" w:rsidRDefault="0086356B" w:rsidP="006069D9">
      <w:pPr>
        <w:pStyle w:val="Heading4"/>
        <w:sectPr w:rsidR="0086356B" w:rsidSect="002B2BB6">
          <w:pgSz w:w="11906" w:h="16838"/>
          <w:pgMar w:top="824" w:right="849" w:bottom="1134" w:left="709" w:header="284" w:footer="209" w:gutter="0"/>
          <w:cols w:space="708"/>
          <w:docGrid w:linePitch="360"/>
        </w:sectPr>
      </w:pPr>
    </w:p>
    <w:p w14:paraId="0EF7A082" w14:textId="77777777" w:rsidR="00CA7D53" w:rsidRDefault="00CA7D53" w:rsidP="006069D9">
      <w:pPr>
        <w:pStyle w:val="Heading4"/>
      </w:pPr>
      <w:r>
        <w:lastRenderedPageBreak/>
        <w:t xml:space="preserve">Delivery Program Action 5.6.3 - </w:t>
      </w:r>
      <w:r w:rsidRPr="00CA7D53">
        <w:t>Ensure Council's procurement framework is robust, efficient and effective (SP)</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3 - Ensure Council's procurement framework is robust, efficient and effective (SP)"/>
      </w:tblPr>
      <w:tblGrid>
        <w:gridCol w:w="1000"/>
        <w:gridCol w:w="8021"/>
        <w:gridCol w:w="1577"/>
      </w:tblGrid>
      <w:tr w:rsidR="00CA7D53" w:rsidRPr="002D0677" w14:paraId="2218FEC1"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CD552E6" w14:textId="77777777" w:rsidR="00CA7D53" w:rsidRPr="00AE4701" w:rsidRDefault="00CA7D53" w:rsidP="006069D9">
            <w:pPr>
              <w:rPr>
                <w:rFonts w:cs="Arial"/>
                <w:b/>
                <w:color w:val="000000"/>
              </w:rPr>
            </w:pPr>
            <w:bookmarkStart w:id="160" w:name="RowTitle_41"/>
            <w:bookmarkEnd w:id="160"/>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EDA2553"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1D6A232"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7B56148D"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3F1FA7F" w14:textId="77777777" w:rsidR="00CA7D53" w:rsidRPr="00AE4701" w:rsidRDefault="00CA7D53" w:rsidP="006069D9">
            <w:pPr>
              <w:rPr>
                <w:rFonts w:cs="Arial"/>
                <w:b/>
                <w:color w:val="000000"/>
              </w:rPr>
            </w:pPr>
            <w:r w:rsidRPr="00AE4701">
              <w:rPr>
                <w:rFonts w:cs="Arial"/>
                <w:b/>
                <w:color w:val="000000"/>
              </w:rPr>
              <w:t>5.6.3.1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523B672" w14:textId="77777777" w:rsidR="00CA7D53" w:rsidRPr="00F05D70" w:rsidRDefault="00CA7D53" w:rsidP="006069D9">
            <w:pPr>
              <w:rPr>
                <w:rFonts w:cs="Arial"/>
                <w:color w:val="000000"/>
              </w:rPr>
            </w:pPr>
            <w:r w:rsidRPr="00F05D70">
              <w:rPr>
                <w:rFonts w:cs="Arial"/>
                <w:color w:val="000000"/>
              </w:rPr>
              <w:t>Partner with managers in implementing action plans following results from the Human Synergistics Organisational Culture Inventory (OCI) and Organisational Effectiveness Inventory (OEI) culture surveys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61B2B3A" w14:textId="77777777" w:rsidR="00CA7D53" w:rsidRPr="00F05D70" w:rsidRDefault="00CA7D53" w:rsidP="006069D9">
            <w:pPr>
              <w:rPr>
                <w:rFonts w:cs="Arial"/>
                <w:color w:val="403151"/>
              </w:rPr>
            </w:pPr>
            <w:r w:rsidRPr="00F05D70">
              <w:rPr>
                <w:rFonts w:cs="Arial"/>
                <w:color w:val="403151"/>
              </w:rPr>
              <w:t>Substantially Achieved</w:t>
            </w:r>
          </w:p>
        </w:tc>
      </w:tr>
      <w:tr w:rsidR="00CA7D53" w:rsidRPr="00C56090" w14:paraId="135FEAA7"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05F662D" w14:textId="77777777" w:rsidR="00CA7D53" w:rsidRPr="00AE4701" w:rsidRDefault="00CA7D53" w:rsidP="006069D9">
            <w:pPr>
              <w:rPr>
                <w:rFonts w:cs="Arial"/>
                <w:b/>
                <w:color w:val="000000"/>
              </w:rPr>
            </w:pPr>
            <w:r w:rsidRPr="00AE4701">
              <w:rPr>
                <w:rFonts w:cs="Arial"/>
                <w:b/>
                <w:color w:val="000000"/>
              </w:rPr>
              <w:t>5.6.3.2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6DF970D" w14:textId="77777777" w:rsidR="00CA7D53" w:rsidRPr="00F05D70" w:rsidRDefault="00CA7D53" w:rsidP="006069D9">
            <w:pPr>
              <w:rPr>
                <w:rFonts w:cs="Arial"/>
                <w:color w:val="000000"/>
              </w:rPr>
            </w:pPr>
            <w:r w:rsidRPr="00F05D70">
              <w:rPr>
                <w:rFonts w:cs="Arial"/>
                <w:color w:val="000000"/>
              </w:rPr>
              <w:t xml:space="preserve">Maximise functionality of Council's learning management system and embed online learning throughout the organisation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AB2AB3B" w14:textId="77777777" w:rsidR="00CA7D53" w:rsidRPr="00F05D70" w:rsidRDefault="00CA7D53" w:rsidP="006069D9">
            <w:pPr>
              <w:rPr>
                <w:rFonts w:cs="Arial"/>
                <w:color w:val="1F497D"/>
              </w:rPr>
            </w:pPr>
            <w:r w:rsidRPr="00F05D70">
              <w:rPr>
                <w:rFonts w:cs="Arial"/>
                <w:color w:val="1F497D"/>
              </w:rPr>
              <w:t>Partially Achieved</w:t>
            </w:r>
          </w:p>
        </w:tc>
      </w:tr>
      <w:tr w:rsidR="00CA7D53" w:rsidRPr="00C56090" w14:paraId="5741A3BB" w14:textId="77777777" w:rsidTr="00F3038B">
        <w:trPr>
          <w:trHeight w:val="20"/>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1B9B194" w14:textId="77777777" w:rsidR="00CA7D53" w:rsidRPr="00AE4701" w:rsidRDefault="00CA7D53" w:rsidP="006069D9">
            <w:pPr>
              <w:rPr>
                <w:rFonts w:cs="Arial"/>
                <w:b/>
                <w:color w:val="000000"/>
              </w:rPr>
            </w:pPr>
            <w:r w:rsidRPr="00AE4701">
              <w:rPr>
                <w:rFonts w:cs="Arial"/>
                <w:b/>
                <w:color w:val="000000"/>
              </w:rPr>
              <w:t>5.6.3.3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BDE5B5A" w14:textId="77777777" w:rsidR="00CA7D53" w:rsidRPr="00F05D70" w:rsidRDefault="00CA7D53" w:rsidP="006069D9">
            <w:pPr>
              <w:rPr>
                <w:rFonts w:cs="Arial"/>
                <w:color w:val="000000"/>
              </w:rPr>
            </w:pPr>
            <w:r w:rsidRPr="00F05D70">
              <w:rPr>
                <w:rFonts w:cs="Arial"/>
                <w:color w:val="000000"/>
              </w:rPr>
              <w:t>Introduce criminal history checking to the employment due diligence process for any new starters performing roles entrusted with leadership, cash handling, development approval or financial management.</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C634458" w14:textId="77777777" w:rsidR="00CA7D53" w:rsidRPr="00F05D70" w:rsidRDefault="00CA7D53" w:rsidP="006069D9">
            <w:pPr>
              <w:rPr>
                <w:rFonts w:cs="Arial"/>
                <w:color w:val="006100"/>
              </w:rPr>
            </w:pPr>
            <w:r w:rsidRPr="00F05D70">
              <w:rPr>
                <w:rFonts w:cs="Arial"/>
                <w:color w:val="006100"/>
              </w:rPr>
              <w:t>Achieved</w:t>
            </w:r>
          </w:p>
        </w:tc>
      </w:tr>
    </w:tbl>
    <w:p w14:paraId="0C332CE1" w14:textId="77777777" w:rsidR="00CA7D53" w:rsidRDefault="00CA7D53" w:rsidP="006069D9">
      <w:pPr>
        <w:pStyle w:val="Heading4"/>
      </w:pPr>
      <w:r>
        <w:t xml:space="preserve">Delivery Program Action 5.6.4 - </w:t>
      </w:r>
      <w:r w:rsidRPr="00CA7D53">
        <w:t>Ensure Council’s information systems are effective, resilient and accessible</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4 - Ensure Council’s information systems are effective, resilient and accessible"/>
      </w:tblPr>
      <w:tblGrid>
        <w:gridCol w:w="1000"/>
        <w:gridCol w:w="8021"/>
        <w:gridCol w:w="1577"/>
      </w:tblGrid>
      <w:tr w:rsidR="00CA7D53" w:rsidRPr="002D0677" w14:paraId="134BBE34"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24D7574" w14:textId="77777777" w:rsidR="00CA7D53" w:rsidRPr="00AE4701" w:rsidRDefault="00CA7D53" w:rsidP="006069D9">
            <w:pPr>
              <w:rPr>
                <w:rFonts w:cs="Arial"/>
                <w:b/>
                <w:color w:val="000000"/>
              </w:rPr>
            </w:pPr>
            <w:bookmarkStart w:id="161" w:name="RowTitle_42"/>
            <w:bookmarkEnd w:id="161"/>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09FA215"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5719C948"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2D45F54F"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BCC8BB5" w14:textId="77777777" w:rsidR="00CA7D53" w:rsidRPr="00AE4701" w:rsidRDefault="00CA7D53" w:rsidP="006069D9">
            <w:pPr>
              <w:rPr>
                <w:rFonts w:cs="Arial"/>
                <w:b/>
                <w:color w:val="000000"/>
              </w:rPr>
            </w:pPr>
            <w:r w:rsidRPr="00AE4701">
              <w:rPr>
                <w:rFonts w:cs="Arial"/>
                <w:b/>
                <w:color w:val="000000"/>
              </w:rPr>
              <w:t>5.6.4.1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1188F25" w14:textId="77777777" w:rsidR="00CA7D53" w:rsidRPr="00F05D70" w:rsidRDefault="00CA7D53" w:rsidP="006069D9">
            <w:pPr>
              <w:rPr>
                <w:rFonts w:cs="Arial"/>
                <w:color w:val="000000"/>
              </w:rPr>
            </w:pPr>
            <w:r w:rsidRPr="00F05D70">
              <w:rPr>
                <w:rFonts w:cs="Arial"/>
                <w:color w:val="000000"/>
              </w:rPr>
              <w:t>Implement the prioritised controls and operate Council's Information Security Management System (Do Phase)</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63869F7" w14:textId="77777777" w:rsidR="00CA7D53" w:rsidRPr="00F05D70" w:rsidRDefault="00CA7D53" w:rsidP="006069D9">
            <w:pPr>
              <w:rPr>
                <w:rFonts w:cs="Arial"/>
                <w:color w:val="403151"/>
              </w:rPr>
            </w:pPr>
            <w:r w:rsidRPr="00F05D70">
              <w:rPr>
                <w:rFonts w:cs="Arial"/>
                <w:color w:val="403151"/>
              </w:rPr>
              <w:t>Substantially Achieved</w:t>
            </w:r>
          </w:p>
        </w:tc>
      </w:tr>
    </w:tbl>
    <w:p w14:paraId="6FE0A399" w14:textId="77777777" w:rsidR="0086356B" w:rsidRDefault="0086356B" w:rsidP="006069D9">
      <w:pPr>
        <w:pStyle w:val="Heading4"/>
        <w:sectPr w:rsidR="0086356B" w:rsidSect="002B2BB6">
          <w:pgSz w:w="11906" w:h="16838"/>
          <w:pgMar w:top="824" w:right="849" w:bottom="1134" w:left="709" w:header="284" w:footer="209" w:gutter="0"/>
          <w:cols w:space="708"/>
          <w:docGrid w:linePitch="360"/>
        </w:sectPr>
      </w:pPr>
    </w:p>
    <w:p w14:paraId="17F124DD" w14:textId="77777777" w:rsidR="00CA7D53" w:rsidRDefault="00CA7D53" w:rsidP="006069D9">
      <w:pPr>
        <w:pStyle w:val="Heading4"/>
      </w:pPr>
      <w:r>
        <w:lastRenderedPageBreak/>
        <w:t xml:space="preserve">Delivery Program Action 5.6.5 - </w:t>
      </w:r>
      <w:r w:rsidRPr="00CA7D53">
        <w:t>Maintain and review Council information and records management functions to improve efficiencies and meet legislative compliance</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5 - Maintain and review Council information and records management functions to improve efficiencies and meet legislative compliance"/>
      </w:tblPr>
      <w:tblGrid>
        <w:gridCol w:w="1000"/>
        <w:gridCol w:w="8021"/>
        <w:gridCol w:w="1577"/>
      </w:tblGrid>
      <w:tr w:rsidR="00CA7D53" w:rsidRPr="002D0677" w14:paraId="0E410D3E"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91FE491" w14:textId="77777777" w:rsidR="00CA7D53" w:rsidRPr="00AE4701" w:rsidRDefault="00CA7D53" w:rsidP="006069D9">
            <w:pPr>
              <w:rPr>
                <w:rFonts w:cs="Arial"/>
                <w:b/>
                <w:color w:val="000000"/>
              </w:rPr>
            </w:pPr>
            <w:bookmarkStart w:id="162" w:name="RowTitle_43"/>
            <w:bookmarkEnd w:id="162"/>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7903D94"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73974BBA"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36E78C34"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0A5C1F0" w14:textId="77777777" w:rsidR="00CA7D53" w:rsidRPr="00AE4701" w:rsidRDefault="00CA7D53" w:rsidP="006069D9">
            <w:pPr>
              <w:rPr>
                <w:rFonts w:cs="Arial"/>
                <w:b/>
                <w:color w:val="000000"/>
              </w:rPr>
            </w:pPr>
            <w:r w:rsidRPr="00AE4701">
              <w:rPr>
                <w:rFonts w:cs="Arial"/>
                <w:b/>
                <w:color w:val="000000"/>
              </w:rPr>
              <w:t>5.6.5.1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20DF9CB" w14:textId="77777777" w:rsidR="00CA7D53" w:rsidRPr="00F05D70" w:rsidRDefault="00CA7D53" w:rsidP="006069D9">
            <w:pPr>
              <w:rPr>
                <w:rFonts w:cs="Arial"/>
                <w:color w:val="000000"/>
              </w:rPr>
            </w:pPr>
            <w:r w:rsidRPr="00F05D70">
              <w:rPr>
                <w:rFonts w:cs="Arial"/>
                <w:color w:val="000000"/>
              </w:rPr>
              <w:t xml:space="preserve">Coordinate and publish the </w:t>
            </w:r>
            <w:hyperlink r:id="rId81" w:history="1">
              <w:r w:rsidRPr="004C2F9A">
                <w:rPr>
                  <w:rStyle w:val="Hyperlink"/>
                  <w:rFonts w:cs="Arial"/>
                </w:rPr>
                <w:t>Disclosure Log</w:t>
              </w:r>
            </w:hyperlink>
            <w:r w:rsidRPr="00F05D70">
              <w:rPr>
                <w:rFonts w:cs="Arial"/>
                <w:color w:val="000000"/>
              </w:rPr>
              <w:t xml:space="preserve"> of Formal GIPA Access to Information requests to Council’s website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D349FEA"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09F1CF2F"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BFA8992" w14:textId="77777777" w:rsidR="00CA7D53" w:rsidRPr="00AE4701" w:rsidRDefault="00CA7D53" w:rsidP="006069D9">
            <w:pPr>
              <w:rPr>
                <w:rFonts w:cs="Arial"/>
                <w:b/>
                <w:color w:val="000000"/>
              </w:rPr>
            </w:pPr>
            <w:r w:rsidRPr="00AE4701">
              <w:rPr>
                <w:rFonts w:cs="Arial"/>
                <w:b/>
                <w:color w:val="000000"/>
              </w:rPr>
              <w:t>5.6.5.2</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57C8859" w14:textId="77777777" w:rsidR="00CA7D53" w:rsidRPr="00F05D70" w:rsidRDefault="00CA7D53" w:rsidP="006069D9">
            <w:pPr>
              <w:rPr>
                <w:rFonts w:cs="Arial"/>
                <w:color w:val="000000"/>
              </w:rPr>
            </w:pPr>
            <w:r w:rsidRPr="00F05D70">
              <w:rPr>
                <w:rFonts w:cs="Arial"/>
                <w:color w:val="000000"/>
              </w:rPr>
              <w:t>Process Formal GIPA Access to Information Requests in accordance with legislative timeframes; review all Formal GIPA Access to information procedure to ensure legislative compliance</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5877DCD"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6CF026AB"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CA5E9E9" w14:textId="77777777" w:rsidR="00CA7D53" w:rsidRPr="00AE4701" w:rsidRDefault="00CA7D53" w:rsidP="006069D9">
            <w:pPr>
              <w:rPr>
                <w:rFonts w:cs="Arial"/>
                <w:b/>
                <w:color w:val="000000"/>
              </w:rPr>
            </w:pPr>
            <w:r w:rsidRPr="00AE4701">
              <w:rPr>
                <w:rFonts w:cs="Arial"/>
                <w:b/>
                <w:color w:val="000000"/>
              </w:rPr>
              <w:t>5.6.5.3</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40B4D16" w14:textId="77777777" w:rsidR="00CA7D53" w:rsidRPr="00F05D70" w:rsidRDefault="00CA7D53" w:rsidP="006069D9">
            <w:pPr>
              <w:rPr>
                <w:rFonts w:cs="Arial"/>
                <w:color w:val="000000"/>
              </w:rPr>
            </w:pPr>
            <w:r w:rsidRPr="00F05D70">
              <w:rPr>
                <w:rFonts w:cs="Arial"/>
                <w:color w:val="000000"/>
              </w:rPr>
              <w:t>Monitor all inwards electronic email received in Council’s generic mailbox, store these in Council’s Electronic Document Records Management System (EDRMS); scan and process to EDRMS all Council’s hardcopy inwards mail</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0991CBB"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4A9F04B5"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4086E2C" w14:textId="77777777" w:rsidR="00CA7D53" w:rsidRPr="00AE4701" w:rsidRDefault="00CA7D53" w:rsidP="006069D9">
            <w:pPr>
              <w:rPr>
                <w:rFonts w:cs="Arial"/>
                <w:b/>
                <w:color w:val="000000"/>
              </w:rPr>
            </w:pPr>
            <w:r w:rsidRPr="00AE4701">
              <w:rPr>
                <w:rFonts w:cs="Arial"/>
                <w:b/>
                <w:color w:val="000000"/>
              </w:rPr>
              <w:t>5.6.5.4</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2777828" w14:textId="77777777" w:rsidR="00CA7D53" w:rsidRPr="00F05D70" w:rsidRDefault="00CA7D53" w:rsidP="006069D9">
            <w:pPr>
              <w:rPr>
                <w:rFonts w:cs="Arial"/>
                <w:color w:val="000000"/>
              </w:rPr>
            </w:pPr>
            <w:r w:rsidRPr="00F05D70">
              <w:rPr>
                <w:rFonts w:cs="Arial"/>
                <w:color w:val="000000"/>
              </w:rPr>
              <w:t>Review and update Access to Information Guide - GIPA Act 2009 (E2019/4697)</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C497F22"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32223D86"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18466EC" w14:textId="77777777" w:rsidR="00CA7D53" w:rsidRPr="00AE4701" w:rsidRDefault="00CA7D53" w:rsidP="006069D9">
            <w:pPr>
              <w:rPr>
                <w:rFonts w:cs="Arial"/>
                <w:b/>
                <w:color w:val="000000"/>
              </w:rPr>
            </w:pPr>
            <w:r w:rsidRPr="00AE4701">
              <w:rPr>
                <w:rFonts w:cs="Arial"/>
                <w:b/>
                <w:color w:val="000000"/>
              </w:rPr>
              <w:t>5.6.5.5</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F6D5D66" w14:textId="77777777" w:rsidR="00CA7D53" w:rsidRPr="00F05D70" w:rsidRDefault="00CA7D53" w:rsidP="006069D9">
            <w:pPr>
              <w:rPr>
                <w:rFonts w:cs="Arial"/>
                <w:color w:val="000000"/>
              </w:rPr>
            </w:pPr>
            <w:r w:rsidRPr="00F05D70">
              <w:rPr>
                <w:rFonts w:cs="Arial"/>
                <w:color w:val="000000"/>
              </w:rPr>
              <w:t xml:space="preserve">Support the organisation to deliver business systems and technology solutions </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1A500F4"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1265E2E0"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69F0FF3" w14:textId="77777777" w:rsidR="00CA7D53" w:rsidRPr="00AE4701" w:rsidRDefault="00CA7D53" w:rsidP="006069D9">
            <w:pPr>
              <w:rPr>
                <w:rFonts w:cs="Arial"/>
                <w:b/>
                <w:color w:val="000000"/>
              </w:rPr>
            </w:pPr>
            <w:r w:rsidRPr="00AE4701">
              <w:rPr>
                <w:rFonts w:cs="Arial"/>
                <w:b/>
                <w:color w:val="000000"/>
              </w:rPr>
              <w:t>5.6.5.6</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F33D38C" w14:textId="77777777" w:rsidR="00CA7D53" w:rsidRPr="00F05D70" w:rsidRDefault="00CA7D53" w:rsidP="006069D9">
            <w:pPr>
              <w:rPr>
                <w:rFonts w:cs="Arial"/>
                <w:color w:val="000000"/>
              </w:rPr>
            </w:pPr>
            <w:r w:rsidRPr="00F05D70">
              <w:rPr>
                <w:rFonts w:cs="Arial"/>
                <w:color w:val="000000"/>
              </w:rPr>
              <w:t>Deliver strategic business systems (IT) projects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247AA88" w14:textId="77777777" w:rsidR="00CA7D53" w:rsidRPr="00F05D70" w:rsidRDefault="00CA7D53" w:rsidP="006069D9">
            <w:pPr>
              <w:rPr>
                <w:rFonts w:cs="Arial"/>
                <w:color w:val="403151"/>
              </w:rPr>
            </w:pPr>
            <w:r w:rsidRPr="00F05D70">
              <w:rPr>
                <w:rFonts w:cs="Arial"/>
                <w:color w:val="403151"/>
              </w:rPr>
              <w:t>Substantially Achieved</w:t>
            </w:r>
          </w:p>
        </w:tc>
      </w:tr>
    </w:tbl>
    <w:p w14:paraId="69BD5915" w14:textId="77777777" w:rsidR="0086356B" w:rsidRDefault="0086356B" w:rsidP="006069D9">
      <w:pPr>
        <w:pStyle w:val="Heading4"/>
        <w:sectPr w:rsidR="0086356B" w:rsidSect="002B2BB6">
          <w:pgSz w:w="11906" w:h="16838"/>
          <w:pgMar w:top="824" w:right="849" w:bottom="1134" w:left="709" w:header="284" w:footer="209" w:gutter="0"/>
          <w:cols w:space="708"/>
          <w:docGrid w:linePitch="360"/>
        </w:sectPr>
      </w:pPr>
    </w:p>
    <w:p w14:paraId="200F63D5" w14:textId="77777777" w:rsidR="00CA7D53" w:rsidRDefault="00CA7D53" w:rsidP="006069D9">
      <w:pPr>
        <w:pStyle w:val="Heading4"/>
      </w:pPr>
      <w:r>
        <w:lastRenderedPageBreak/>
        <w:t xml:space="preserve">Delivery Program Action 5.6.6 - </w:t>
      </w:r>
      <w:r w:rsidRPr="00CA7D53">
        <w:t>Strategically align the leasing and licensing of Council assets to meet community needs</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6 - Strategically align the leasing and licensing of Council assets to meet community needs"/>
      </w:tblPr>
      <w:tblGrid>
        <w:gridCol w:w="1000"/>
        <w:gridCol w:w="8021"/>
        <w:gridCol w:w="1577"/>
      </w:tblGrid>
      <w:tr w:rsidR="00CA7D53" w:rsidRPr="002D0677" w14:paraId="51A10363"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97596C2" w14:textId="77777777" w:rsidR="00CA7D53" w:rsidRPr="00AE4701" w:rsidRDefault="00CA7D53" w:rsidP="006069D9">
            <w:pPr>
              <w:rPr>
                <w:rFonts w:cs="Arial"/>
                <w:b/>
                <w:color w:val="000000"/>
              </w:rPr>
            </w:pPr>
            <w:bookmarkStart w:id="163" w:name="RowTitle_44"/>
            <w:bookmarkEnd w:id="163"/>
            <w:r>
              <w:rPr>
                <w:rFonts w:cs="Arial"/>
                <w:b/>
                <w:color w:val="000000"/>
              </w:rPr>
              <w:t>Action Code</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F2542AD" w14:textId="77777777" w:rsidR="00CA7D53" w:rsidRPr="002D0677" w:rsidRDefault="00CA7D53" w:rsidP="006069D9">
            <w:pPr>
              <w:rPr>
                <w:rFonts w:cs="Arial"/>
                <w:b/>
                <w:color w:val="000000"/>
              </w:rPr>
            </w:pPr>
            <w:r w:rsidRPr="002D0677">
              <w:rPr>
                <w:rFonts w:cs="Arial"/>
                <w:b/>
                <w:color w:val="000000"/>
              </w:rPr>
              <w:t>Action Details</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537BDB83"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75B0FFD0"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90BBBCB" w14:textId="77777777" w:rsidR="00CA7D53" w:rsidRPr="00AE4701" w:rsidRDefault="00CA7D53" w:rsidP="006069D9">
            <w:pPr>
              <w:rPr>
                <w:rFonts w:cs="Arial"/>
                <w:b/>
                <w:color w:val="000000"/>
              </w:rPr>
            </w:pPr>
            <w:r w:rsidRPr="00AE4701">
              <w:rPr>
                <w:rFonts w:cs="Arial"/>
                <w:b/>
                <w:color w:val="000000"/>
              </w:rPr>
              <w:t>5.6.6.1</w:t>
            </w:r>
          </w:p>
        </w:tc>
        <w:tc>
          <w:tcPr>
            <w:tcW w:w="8021"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2301185" w14:textId="77777777" w:rsidR="00CA7D53" w:rsidRPr="00F05D70" w:rsidRDefault="00CA7D53" w:rsidP="006069D9">
            <w:pPr>
              <w:rPr>
                <w:rFonts w:cs="Arial"/>
                <w:color w:val="000000"/>
              </w:rPr>
            </w:pPr>
            <w:r w:rsidRPr="00F05D70">
              <w:rPr>
                <w:rFonts w:cs="Arial"/>
                <w:color w:val="000000"/>
              </w:rPr>
              <w:t>Develop a policy for the implementation of the recommendations of buildings and property audit in relation to leasing and licensing</w:t>
            </w:r>
          </w:p>
        </w:tc>
        <w:tc>
          <w:tcPr>
            <w:tcW w:w="157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91CECB0" w14:textId="77777777" w:rsidR="00CA7D53" w:rsidRPr="00F05D70" w:rsidRDefault="00CA7D53" w:rsidP="006069D9">
            <w:pPr>
              <w:rPr>
                <w:rFonts w:cs="Arial"/>
                <w:color w:val="1F497D"/>
              </w:rPr>
            </w:pPr>
            <w:r w:rsidRPr="00F05D70">
              <w:rPr>
                <w:rFonts w:cs="Arial"/>
                <w:color w:val="1F497D"/>
              </w:rPr>
              <w:t>Partially Achieved</w:t>
            </w:r>
          </w:p>
        </w:tc>
      </w:tr>
    </w:tbl>
    <w:p w14:paraId="2252D3A3" w14:textId="77777777" w:rsidR="00CA7D53" w:rsidRDefault="00CA7D53" w:rsidP="006069D9">
      <w:pPr>
        <w:pStyle w:val="Heading4"/>
      </w:pPr>
      <w:r>
        <w:t xml:space="preserve">Delivery Program Action 5.6.7 - </w:t>
      </w:r>
      <w:r w:rsidRPr="00CA7D53">
        <w:t xml:space="preserve">Develop and embed a proactive risk management culture  </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7 - Develop and embed a proactive risk management culture  "/>
      </w:tblPr>
      <w:tblGrid>
        <w:gridCol w:w="963"/>
        <w:gridCol w:w="7538"/>
        <w:gridCol w:w="2097"/>
      </w:tblGrid>
      <w:tr w:rsidR="00CA7D53" w:rsidRPr="002D0677" w14:paraId="4076A7B3"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E8DDE78" w14:textId="77777777" w:rsidR="00CA7D53" w:rsidRPr="00AE4701" w:rsidRDefault="00CA7D53" w:rsidP="006069D9">
            <w:pPr>
              <w:rPr>
                <w:rFonts w:cs="Arial"/>
                <w:b/>
                <w:color w:val="000000"/>
              </w:rPr>
            </w:pPr>
            <w:bookmarkStart w:id="164" w:name="RowTitle_45"/>
            <w:bookmarkEnd w:id="164"/>
            <w:r>
              <w:rPr>
                <w:rFonts w:cs="Arial"/>
                <w:b/>
                <w:color w:val="000000"/>
              </w:rPr>
              <w:t>Action Code</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39C7BA9" w14:textId="77777777" w:rsidR="00CA7D53" w:rsidRPr="002D0677" w:rsidRDefault="00CA7D53" w:rsidP="006069D9">
            <w:pPr>
              <w:rPr>
                <w:rFonts w:cs="Arial"/>
                <w:b/>
                <w:color w:val="000000"/>
              </w:rPr>
            </w:pPr>
            <w:r w:rsidRPr="002D0677">
              <w:rPr>
                <w:rFonts w:cs="Arial"/>
                <w:b/>
                <w:color w:val="000000"/>
              </w:rPr>
              <w:t>Action Details</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2540C29C"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304E868D"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30C4D61" w14:textId="77777777" w:rsidR="00CA7D53" w:rsidRPr="00AE4701" w:rsidRDefault="00CA7D53" w:rsidP="006069D9">
            <w:pPr>
              <w:rPr>
                <w:rFonts w:cs="Arial"/>
                <w:b/>
                <w:color w:val="000000"/>
              </w:rPr>
            </w:pPr>
            <w:r w:rsidRPr="00AE4701">
              <w:rPr>
                <w:rFonts w:cs="Arial"/>
                <w:b/>
                <w:color w:val="000000"/>
              </w:rPr>
              <w:t>5.6.7.1</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A01436D" w14:textId="77777777" w:rsidR="00CA7D53" w:rsidRPr="00F05D70" w:rsidRDefault="00CA7D53" w:rsidP="006069D9">
            <w:pPr>
              <w:rPr>
                <w:rFonts w:cs="Arial"/>
                <w:color w:val="000000"/>
              </w:rPr>
            </w:pPr>
            <w:r w:rsidRPr="00F05D70">
              <w:rPr>
                <w:rFonts w:cs="Arial"/>
                <w:color w:val="000000"/>
              </w:rPr>
              <w:t xml:space="preserve">Embed risk management framework </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D84877D"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797E5361"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F8C9548" w14:textId="77777777" w:rsidR="00CA7D53" w:rsidRPr="00AE4701" w:rsidRDefault="00CA7D53" w:rsidP="006069D9">
            <w:pPr>
              <w:rPr>
                <w:rFonts w:cs="Arial"/>
                <w:b/>
                <w:color w:val="000000"/>
              </w:rPr>
            </w:pPr>
            <w:r w:rsidRPr="00AE4701">
              <w:rPr>
                <w:rFonts w:cs="Arial"/>
                <w:b/>
                <w:color w:val="000000"/>
              </w:rPr>
              <w:t>5.6.7.2</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F47BEA0" w14:textId="77777777" w:rsidR="00CA7D53" w:rsidRPr="00F05D70" w:rsidRDefault="00CA7D53" w:rsidP="006069D9">
            <w:pPr>
              <w:rPr>
                <w:rFonts w:cs="Arial"/>
                <w:color w:val="000000"/>
              </w:rPr>
            </w:pPr>
            <w:r w:rsidRPr="00F05D70">
              <w:rPr>
                <w:rFonts w:cs="Arial"/>
                <w:color w:val="000000"/>
              </w:rPr>
              <w:t xml:space="preserve">Implement training program to improve risk management </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5E68E74D" w14:textId="77777777" w:rsidR="00CA7D53" w:rsidRPr="00F05D70" w:rsidRDefault="00CA7D53" w:rsidP="006069D9">
            <w:pPr>
              <w:rPr>
                <w:rFonts w:cs="Arial"/>
                <w:color w:val="9C6500"/>
              </w:rPr>
            </w:pPr>
            <w:r w:rsidRPr="00F05D70">
              <w:rPr>
                <w:rFonts w:cs="Arial"/>
                <w:color w:val="9C6500"/>
              </w:rPr>
              <w:t>Deferred/Delayed</w:t>
            </w:r>
          </w:p>
        </w:tc>
      </w:tr>
      <w:tr w:rsidR="00CA7D53" w:rsidRPr="00C56090" w14:paraId="66C4F1C7"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E51AB58" w14:textId="77777777" w:rsidR="00CA7D53" w:rsidRPr="00AE4701" w:rsidRDefault="00CA7D53" w:rsidP="006069D9">
            <w:pPr>
              <w:rPr>
                <w:rFonts w:cs="Arial"/>
                <w:b/>
                <w:color w:val="000000"/>
              </w:rPr>
            </w:pPr>
            <w:r w:rsidRPr="00AE4701">
              <w:rPr>
                <w:rFonts w:cs="Arial"/>
                <w:b/>
                <w:color w:val="000000"/>
              </w:rPr>
              <w:t>5.6.7.3</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E273998" w14:textId="77777777" w:rsidR="00CA7D53" w:rsidRPr="00F05D70" w:rsidRDefault="00CA7D53" w:rsidP="006069D9">
            <w:pPr>
              <w:rPr>
                <w:rFonts w:cs="Arial"/>
                <w:color w:val="000000"/>
              </w:rPr>
            </w:pPr>
            <w:r w:rsidRPr="00F05D70">
              <w:rPr>
                <w:rFonts w:cs="Arial"/>
                <w:color w:val="000000"/>
              </w:rPr>
              <w:t>Implement Business Continuity Plan</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1D941FA"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10E799F8"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C7C56F4" w14:textId="77777777" w:rsidR="00CA7D53" w:rsidRPr="00AE4701" w:rsidRDefault="00CA7D53" w:rsidP="006069D9">
            <w:pPr>
              <w:rPr>
                <w:rFonts w:cs="Arial"/>
                <w:b/>
                <w:color w:val="000000"/>
              </w:rPr>
            </w:pPr>
            <w:r w:rsidRPr="00AE4701">
              <w:rPr>
                <w:rFonts w:cs="Arial"/>
                <w:b/>
                <w:color w:val="000000"/>
              </w:rPr>
              <w:t>5.6.7.4</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920AB8D" w14:textId="77777777" w:rsidR="00CA7D53" w:rsidRPr="00F05D70" w:rsidRDefault="00CA7D53" w:rsidP="006069D9">
            <w:pPr>
              <w:rPr>
                <w:rFonts w:cs="Arial"/>
                <w:color w:val="000000"/>
              </w:rPr>
            </w:pPr>
            <w:r w:rsidRPr="00F05D70">
              <w:rPr>
                <w:rFonts w:cs="Arial"/>
                <w:color w:val="000000"/>
              </w:rPr>
              <w:t xml:space="preserve">Manage Audit, Risk and Improvement program including coordinating committee recommendations </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562230E"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0B213298" w14:textId="77777777" w:rsidTr="00CA7D53">
        <w:trPr>
          <w:trHeight w:val="86"/>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00A7651" w14:textId="77777777" w:rsidR="00CA7D53" w:rsidRPr="00AE4701" w:rsidRDefault="00CA7D53" w:rsidP="006069D9">
            <w:pPr>
              <w:rPr>
                <w:rFonts w:cs="Arial"/>
                <w:b/>
                <w:color w:val="000000"/>
              </w:rPr>
            </w:pPr>
            <w:r w:rsidRPr="00AE4701">
              <w:rPr>
                <w:rFonts w:cs="Arial"/>
                <w:b/>
                <w:color w:val="000000"/>
              </w:rPr>
              <w:t>5.6.7.5</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C69D63F" w14:textId="77777777" w:rsidR="00CA7D53" w:rsidRPr="00F05D70" w:rsidRDefault="00CA7D53" w:rsidP="006069D9">
            <w:pPr>
              <w:rPr>
                <w:rFonts w:cs="Arial"/>
                <w:color w:val="000000"/>
              </w:rPr>
            </w:pPr>
            <w:r w:rsidRPr="00F05D70">
              <w:rPr>
                <w:rFonts w:cs="Arial"/>
                <w:color w:val="000000"/>
              </w:rPr>
              <w:t xml:space="preserve">Implement Internal and External Audit recommendations, as appropriate </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34CFA0B" w14:textId="77777777" w:rsidR="00CA7D53" w:rsidRPr="00F05D70" w:rsidRDefault="00CA7D53" w:rsidP="006069D9">
            <w:pPr>
              <w:rPr>
                <w:rFonts w:cs="Arial"/>
                <w:color w:val="006100"/>
              </w:rPr>
            </w:pPr>
            <w:r w:rsidRPr="00F05D70">
              <w:rPr>
                <w:rFonts w:cs="Arial"/>
                <w:color w:val="006100"/>
              </w:rPr>
              <w:t>Achieved</w:t>
            </w:r>
          </w:p>
        </w:tc>
      </w:tr>
    </w:tbl>
    <w:p w14:paraId="139EA659" w14:textId="77777777" w:rsidR="00CA7D53" w:rsidRDefault="00CA7D53" w:rsidP="006069D9">
      <w:pPr>
        <w:pStyle w:val="Heading4"/>
      </w:pPr>
      <w:r>
        <w:t xml:space="preserve">Delivery Program Action 5.6.8 - </w:t>
      </w:r>
      <w:r w:rsidRPr="00CA7D53">
        <w:t>Manage insurance claim portfolio in a timely, effective and efficient manner while identifying areas for improvement</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8 - Manage insurance claim portfolio in a timely, effective and efficient manner while identifying areas for improvement"/>
      </w:tblPr>
      <w:tblGrid>
        <w:gridCol w:w="963"/>
        <w:gridCol w:w="7538"/>
        <w:gridCol w:w="2097"/>
      </w:tblGrid>
      <w:tr w:rsidR="00CA7D53" w:rsidRPr="002D0677" w14:paraId="2A2EE423"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8604F7E" w14:textId="77777777" w:rsidR="00CA7D53" w:rsidRPr="00AE4701" w:rsidRDefault="00CA7D53" w:rsidP="006069D9">
            <w:pPr>
              <w:rPr>
                <w:rFonts w:cs="Arial"/>
                <w:b/>
                <w:color w:val="000000"/>
              </w:rPr>
            </w:pPr>
            <w:bookmarkStart w:id="165" w:name="RowTitle_46"/>
            <w:bookmarkEnd w:id="165"/>
            <w:r>
              <w:rPr>
                <w:rFonts w:cs="Arial"/>
                <w:b/>
                <w:color w:val="000000"/>
              </w:rPr>
              <w:t>Action Code</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1D6603A" w14:textId="77777777" w:rsidR="00CA7D53" w:rsidRPr="002D0677" w:rsidRDefault="00CA7D53" w:rsidP="006069D9">
            <w:pPr>
              <w:rPr>
                <w:rFonts w:cs="Arial"/>
                <w:b/>
                <w:color w:val="000000"/>
              </w:rPr>
            </w:pPr>
            <w:r w:rsidRPr="002D0677">
              <w:rPr>
                <w:rFonts w:cs="Arial"/>
                <w:b/>
                <w:color w:val="000000"/>
              </w:rPr>
              <w:t>Action Details</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836678B"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07A44813"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3F2E5BC" w14:textId="77777777" w:rsidR="00CA7D53" w:rsidRPr="00AE4701" w:rsidRDefault="00CA7D53" w:rsidP="006069D9">
            <w:pPr>
              <w:rPr>
                <w:rFonts w:cs="Arial"/>
                <w:b/>
                <w:color w:val="000000"/>
              </w:rPr>
            </w:pPr>
            <w:r w:rsidRPr="00AE4701">
              <w:rPr>
                <w:rFonts w:cs="Arial"/>
                <w:b/>
                <w:color w:val="000000"/>
              </w:rPr>
              <w:t>5.6.8.1</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8644106" w14:textId="77777777" w:rsidR="00CA7D53" w:rsidRPr="00F05D70" w:rsidRDefault="00CA7D53" w:rsidP="006069D9">
            <w:pPr>
              <w:rPr>
                <w:rFonts w:cs="Arial"/>
                <w:color w:val="000000"/>
              </w:rPr>
            </w:pPr>
            <w:r w:rsidRPr="00F05D70">
              <w:rPr>
                <w:rFonts w:cs="Arial"/>
                <w:color w:val="000000"/>
              </w:rPr>
              <w:t xml:space="preserve">Assess and provide advice on internal and external insurance claims or concerns </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91F7A51"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678C9DCA"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46DC1CA" w14:textId="77777777" w:rsidR="00CA7D53" w:rsidRPr="00AE4701" w:rsidRDefault="00CA7D53" w:rsidP="006069D9">
            <w:pPr>
              <w:rPr>
                <w:rFonts w:cs="Arial"/>
                <w:b/>
                <w:color w:val="000000"/>
              </w:rPr>
            </w:pPr>
            <w:r w:rsidRPr="00AE4701">
              <w:rPr>
                <w:rFonts w:cs="Arial"/>
                <w:b/>
                <w:color w:val="000000"/>
              </w:rPr>
              <w:t>5.6.8.2</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1B047C3" w14:textId="77777777" w:rsidR="00CA7D53" w:rsidRPr="00F05D70" w:rsidRDefault="00CA7D53" w:rsidP="006069D9">
            <w:pPr>
              <w:rPr>
                <w:rFonts w:cs="Arial"/>
                <w:color w:val="000000"/>
              </w:rPr>
            </w:pPr>
            <w:r w:rsidRPr="00F05D70">
              <w:rPr>
                <w:rFonts w:cs="Arial"/>
                <w:color w:val="000000"/>
              </w:rPr>
              <w:t xml:space="preserve">Manage insurance claims and provide data to inform strategic decision-making </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2BDD477" w14:textId="77777777" w:rsidR="00CA7D53" w:rsidRPr="00F05D70" w:rsidRDefault="00CA7D53" w:rsidP="006069D9">
            <w:pPr>
              <w:rPr>
                <w:rFonts w:cs="Arial"/>
                <w:color w:val="006100"/>
              </w:rPr>
            </w:pPr>
            <w:r w:rsidRPr="00F05D70">
              <w:rPr>
                <w:rFonts w:cs="Arial"/>
                <w:color w:val="006100"/>
              </w:rPr>
              <w:t>Achieved</w:t>
            </w:r>
          </w:p>
        </w:tc>
      </w:tr>
    </w:tbl>
    <w:p w14:paraId="188E2FF1" w14:textId="77777777" w:rsidR="00CA7D53" w:rsidRDefault="00CA7D53" w:rsidP="006069D9">
      <w:pPr>
        <w:pStyle w:val="Heading4"/>
      </w:pPr>
      <w:r>
        <w:t xml:space="preserve">Delivery Program Action 5.6.9 - </w:t>
      </w:r>
      <w:r w:rsidRPr="00CA7D53">
        <w:t>Develop and implement organisational innovation and creativity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9 - Develop and implement organisational innovation and creativity"/>
      </w:tblPr>
      <w:tblGrid>
        <w:gridCol w:w="963"/>
        <w:gridCol w:w="7538"/>
        <w:gridCol w:w="2097"/>
      </w:tblGrid>
      <w:tr w:rsidR="00CA7D53" w:rsidRPr="002D0677" w14:paraId="04E8BB3E"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1D1F70F" w14:textId="77777777" w:rsidR="00CA7D53" w:rsidRPr="00AE4701" w:rsidRDefault="00CA7D53" w:rsidP="006069D9">
            <w:pPr>
              <w:rPr>
                <w:rFonts w:cs="Arial"/>
                <w:b/>
                <w:color w:val="000000"/>
              </w:rPr>
            </w:pPr>
            <w:bookmarkStart w:id="166" w:name="RowTitle_47"/>
            <w:bookmarkEnd w:id="166"/>
            <w:r>
              <w:rPr>
                <w:rFonts w:cs="Arial"/>
                <w:b/>
                <w:color w:val="000000"/>
              </w:rPr>
              <w:lastRenderedPageBreak/>
              <w:t>Action Code</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EFFD15F" w14:textId="77777777" w:rsidR="00CA7D53" w:rsidRPr="002D0677" w:rsidRDefault="00CA7D53" w:rsidP="006069D9">
            <w:pPr>
              <w:rPr>
                <w:rFonts w:cs="Arial"/>
                <w:b/>
                <w:color w:val="000000"/>
              </w:rPr>
            </w:pPr>
            <w:r w:rsidRPr="002D0677">
              <w:rPr>
                <w:rFonts w:cs="Arial"/>
                <w:b/>
                <w:color w:val="000000"/>
              </w:rPr>
              <w:t>Action Details</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070FD19A"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01939D74"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F63F923" w14:textId="77777777" w:rsidR="00CA7D53" w:rsidRPr="00AE4701" w:rsidRDefault="00CA7D53" w:rsidP="006069D9">
            <w:pPr>
              <w:rPr>
                <w:rFonts w:cs="Arial"/>
                <w:b/>
                <w:color w:val="000000"/>
              </w:rPr>
            </w:pPr>
            <w:r w:rsidRPr="00AE4701">
              <w:rPr>
                <w:rFonts w:cs="Arial"/>
                <w:b/>
                <w:color w:val="000000"/>
              </w:rPr>
              <w:t>5.6.9.1</w:t>
            </w:r>
          </w:p>
        </w:tc>
        <w:tc>
          <w:tcPr>
            <w:tcW w:w="7538"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95995B8" w14:textId="77777777" w:rsidR="00CA7D53" w:rsidRPr="00F05D70" w:rsidRDefault="00CA7D53" w:rsidP="006069D9">
            <w:pPr>
              <w:rPr>
                <w:rFonts w:cs="Arial"/>
                <w:color w:val="000000"/>
              </w:rPr>
            </w:pPr>
            <w:r w:rsidRPr="00F05D70">
              <w:rPr>
                <w:rFonts w:cs="Arial"/>
                <w:color w:val="000000"/>
              </w:rPr>
              <w:t>Identify evidence based opportunities to enable creativity and innovation in local government</w:t>
            </w:r>
          </w:p>
        </w:tc>
        <w:tc>
          <w:tcPr>
            <w:tcW w:w="209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CD1A42A" w14:textId="77777777" w:rsidR="00CA7D53" w:rsidRPr="00F05D70" w:rsidRDefault="00CA7D53" w:rsidP="006069D9">
            <w:pPr>
              <w:rPr>
                <w:rFonts w:cs="Arial"/>
                <w:color w:val="403151"/>
              </w:rPr>
            </w:pPr>
            <w:r w:rsidRPr="00F05D70">
              <w:rPr>
                <w:rFonts w:cs="Arial"/>
                <w:color w:val="403151"/>
              </w:rPr>
              <w:t>Substantially Achieved</w:t>
            </w:r>
          </w:p>
        </w:tc>
      </w:tr>
    </w:tbl>
    <w:p w14:paraId="170C157A" w14:textId="77777777" w:rsidR="00CA7D53" w:rsidRDefault="00CA7D53" w:rsidP="006069D9">
      <w:pPr>
        <w:pStyle w:val="Heading4"/>
      </w:pPr>
      <w:r>
        <w:t xml:space="preserve">Delivery Program Action 5.6.10 - </w:t>
      </w:r>
      <w:r w:rsidRPr="00CA7D53">
        <w:t>Develop and implement organisational innovation and creativity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10 - Develop and implement organisational innovation and creativity"/>
      </w:tblPr>
      <w:tblGrid>
        <w:gridCol w:w="1084"/>
        <w:gridCol w:w="7427"/>
        <w:gridCol w:w="2087"/>
      </w:tblGrid>
      <w:tr w:rsidR="00CA7D53" w:rsidRPr="002D0677" w14:paraId="3ADE2AD3"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5A0B4D9" w14:textId="77777777" w:rsidR="00CA7D53" w:rsidRPr="00AE4701" w:rsidRDefault="00CA7D53" w:rsidP="006069D9">
            <w:pPr>
              <w:rPr>
                <w:rFonts w:cs="Arial"/>
                <w:b/>
                <w:color w:val="000000"/>
              </w:rPr>
            </w:pPr>
            <w:bookmarkStart w:id="167" w:name="RowTitle_48"/>
            <w:bookmarkEnd w:id="167"/>
            <w:r>
              <w:rPr>
                <w:rFonts w:cs="Arial"/>
                <w:b/>
                <w:color w:val="000000"/>
              </w:rPr>
              <w:t>Action Code</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146D1C5" w14:textId="77777777" w:rsidR="00CA7D53" w:rsidRPr="002D0677" w:rsidRDefault="00CA7D53" w:rsidP="006069D9">
            <w:pPr>
              <w:rPr>
                <w:rFonts w:cs="Arial"/>
                <w:b/>
                <w:color w:val="000000"/>
              </w:rPr>
            </w:pPr>
            <w:r w:rsidRPr="002D0677">
              <w:rPr>
                <w:rFonts w:cs="Arial"/>
                <w:b/>
                <w:color w:val="000000"/>
              </w:rPr>
              <w:t>Action Details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54EA4822"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424F0B7D"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81DBEC2" w14:textId="77777777" w:rsidR="00CA7D53" w:rsidRPr="00AE4701" w:rsidRDefault="00CA7D53" w:rsidP="006069D9">
            <w:pPr>
              <w:rPr>
                <w:rFonts w:cs="Arial"/>
                <w:b/>
                <w:color w:val="000000"/>
              </w:rPr>
            </w:pPr>
            <w:r w:rsidRPr="00AE4701">
              <w:rPr>
                <w:rFonts w:cs="Arial"/>
                <w:b/>
                <w:color w:val="000000"/>
              </w:rPr>
              <w:t>5.6.10.1</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82C1E13" w14:textId="77777777" w:rsidR="00CA7D53" w:rsidRPr="00F05D70" w:rsidRDefault="00CA7D53" w:rsidP="006069D9">
            <w:pPr>
              <w:rPr>
                <w:rFonts w:cs="Arial"/>
                <w:color w:val="000000"/>
              </w:rPr>
            </w:pPr>
            <w:r w:rsidRPr="00F05D70">
              <w:rPr>
                <w:rFonts w:cs="Arial"/>
                <w:color w:val="000000"/>
              </w:rPr>
              <w:t xml:space="preserve">Complete 2019 LG Performance Excellence Program </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3F8A93A6" w14:textId="77777777" w:rsidR="00CA7D53" w:rsidRPr="00F05D70" w:rsidRDefault="00CA7D53" w:rsidP="006069D9">
            <w:pPr>
              <w:rPr>
                <w:rFonts w:cs="Arial"/>
                <w:color w:val="403151"/>
              </w:rPr>
            </w:pPr>
            <w:r w:rsidRPr="00F05D70">
              <w:rPr>
                <w:rFonts w:cs="Arial"/>
                <w:color w:val="403151"/>
              </w:rPr>
              <w:t>Substantially Achieved</w:t>
            </w:r>
          </w:p>
        </w:tc>
      </w:tr>
      <w:tr w:rsidR="00CA7D53" w:rsidRPr="00C56090" w14:paraId="4CD11F44"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D789F7C" w14:textId="77777777" w:rsidR="00CA7D53" w:rsidRPr="00AE4701" w:rsidRDefault="00CA7D53" w:rsidP="006069D9">
            <w:pPr>
              <w:rPr>
                <w:rFonts w:cs="Arial"/>
                <w:b/>
                <w:color w:val="000000"/>
              </w:rPr>
            </w:pPr>
            <w:r w:rsidRPr="00AE4701">
              <w:rPr>
                <w:rFonts w:cs="Arial"/>
                <w:b/>
                <w:color w:val="000000"/>
              </w:rPr>
              <w:t>5.6.10.2</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78B5986" w14:textId="77777777" w:rsidR="00CA7D53" w:rsidRPr="00F05D70" w:rsidRDefault="00CA7D53" w:rsidP="006069D9">
            <w:pPr>
              <w:rPr>
                <w:rFonts w:cs="Arial"/>
                <w:color w:val="000000"/>
              </w:rPr>
            </w:pPr>
            <w:r w:rsidRPr="00F05D70">
              <w:rPr>
                <w:rFonts w:cs="Arial"/>
                <w:color w:val="000000"/>
              </w:rPr>
              <w:t>Develop an intranet site for Council staff</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47F63EB9"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65C3691F"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DA9484D" w14:textId="77777777" w:rsidR="00CA7D53" w:rsidRPr="00AE4701" w:rsidRDefault="00CA7D53" w:rsidP="006069D9">
            <w:pPr>
              <w:rPr>
                <w:rFonts w:cs="Arial"/>
                <w:b/>
                <w:color w:val="000000"/>
              </w:rPr>
            </w:pPr>
            <w:r w:rsidRPr="00AE4701">
              <w:rPr>
                <w:rFonts w:cs="Arial"/>
                <w:b/>
                <w:color w:val="000000"/>
              </w:rPr>
              <w:t>5.6.10.3</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2476839" w14:textId="77777777" w:rsidR="00CA7D53" w:rsidRPr="00F05D70" w:rsidRDefault="00CA7D53" w:rsidP="006069D9">
            <w:pPr>
              <w:rPr>
                <w:rFonts w:cs="Arial"/>
                <w:color w:val="000000"/>
              </w:rPr>
            </w:pPr>
            <w:r w:rsidRPr="00F05D70">
              <w:rPr>
                <w:rFonts w:cs="Arial"/>
                <w:color w:val="000000"/>
              </w:rPr>
              <w:t>Develop a corporate compliance framework which prescribes Council’s position and approach to corporate compliance</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87619A9" w14:textId="77777777" w:rsidR="00CA7D53" w:rsidRPr="00F05D70" w:rsidRDefault="00CA7D53" w:rsidP="006069D9">
            <w:pPr>
              <w:rPr>
                <w:rFonts w:cs="Arial"/>
                <w:color w:val="006100"/>
              </w:rPr>
            </w:pPr>
            <w:r w:rsidRPr="00F05D70">
              <w:rPr>
                <w:rFonts w:cs="Arial"/>
                <w:color w:val="006100"/>
              </w:rPr>
              <w:t>Achieved</w:t>
            </w:r>
          </w:p>
        </w:tc>
      </w:tr>
    </w:tbl>
    <w:p w14:paraId="14A4A680" w14:textId="77777777" w:rsidR="00CA7D53" w:rsidRDefault="00CA7D53" w:rsidP="006069D9">
      <w:pPr>
        <w:pStyle w:val="Heading4"/>
      </w:pPr>
      <w:r>
        <w:t xml:space="preserve">Delivery Program Action 5.6.11 - </w:t>
      </w:r>
      <w:r w:rsidRPr="00CA7D53">
        <w:t>Develop and implement organisational innovation and creativity</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11 - Develop and implement organisational innovation and creativity"/>
      </w:tblPr>
      <w:tblGrid>
        <w:gridCol w:w="1084"/>
        <w:gridCol w:w="7427"/>
        <w:gridCol w:w="2087"/>
      </w:tblGrid>
      <w:tr w:rsidR="00CA7D53" w:rsidRPr="002D0677" w14:paraId="0D1FA9BC" w14:textId="77777777" w:rsidTr="00CA7D53">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B9446FB" w14:textId="77777777" w:rsidR="00CA7D53" w:rsidRPr="00AE4701" w:rsidRDefault="00CA7D53" w:rsidP="006069D9">
            <w:pPr>
              <w:rPr>
                <w:rFonts w:cs="Arial"/>
                <w:b/>
                <w:color w:val="000000"/>
              </w:rPr>
            </w:pPr>
            <w:bookmarkStart w:id="168" w:name="RowTitle_49"/>
            <w:bookmarkEnd w:id="168"/>
            <w:r>
              <w:rPr>
                <w:rFonts w:cs="Arial"/>
                <w:b/>
                <w:color w:val="000000"/>
              </w:rPr>
              <w:t>Action Code</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273D3CA" w14:textId="77777777" w:rsidR="00CA7D53" w:rsidRPr="002D0677" w:rsidRDefault="00CA7D53" w:rsidP="006069D9">
            <w:pPr>
              <w:rPr>
                <w:rFonts w:cs="Arial"/>
                <w:b/>
                <w:color w:val="000000"/>
              </w:rPr>
            </w:pPr>
            <w:r w:rsidRPr="002D0677">
              <w:rPr>
                <w:rFonts w:cs="Arial"/>
                <w:b/>
                <w:color w:val="000000"/>
              </w:rPr>
              <w:t>Action Details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4090C699"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12B2A24F"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2BF5616" w14:textId="77777777" w:rsidR="00CA7D53" w:rsidRPr="00AE4701" w:rsidRDefault="00CA7D53" w:rsidP="006069D9">
            <w:pPr>
              <w:rPr>
                <w:rFonts w:cs="Arial"/>
                <w:b/>
                <w:color w:val="000000"/>
              </w:rPr>
            </w:pPr>
            <w:r w:rsidRPr="00AE4701">
              <w:rPr>
                <w:rFonts w:cs="Arial"/>
                <w:b/>
                <w:color w:val="000000"/>
              </w:rPr>
              <w:t>5.6.11.1</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15633BA" w14:textId="77777777" w:rsidR="00CA7D53" w:rsidRPr="00F05D70" w:rsidRDefault="00CA7D53" w:rsidP="006069D9">
            <w:pPr>
              <w:rPr>
                <w:rFonts w:cs="Arial"/>
                <w:color w:val="000000"/>
              </w:rPr>
            </w:pPr>
            <w:r w:rsidRPr="00F05D70">
              <w:rPr>
                <w:rFonts w:cs="Arial"/>
                <w:color w:val="000000"/>
              </w:rPr>
              <w:t>Participate in NRJO forums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730B4713"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414B4517" w14:textId="77777777" w:rsidTr="00CA7D53">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A0974A8" w14:textId="77777777" w:rsidR="00CA7D53" w:rsidRPr="00AE4701" w:rsidRDefault="00CA7D53" w:rsidP="006069D9">
            <w:pPr>
              <w:rPr>
                <w:rFonts w:cs="Arial"/>
                <w:b/>
                <w:color w:val="000000"/>
              </w:rPr>
            </w:pPr>
            <w:r w:rsidRPr="00AE4701">
              <w:rPr>
                <w:rFonts w:cs="Arial"/>
                <w:b/>
                <w:color w:val="000000"/>
              </w:rPr>
              <w:t>5.6.11.2</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7CD4792" w14:textId="77777777" w:rsidR="00CA7D53" w:rsidRPr="00F05D70" w:rsidRDefault="00CA7D53" w:rsidP="006069D9">
            <w:pPr>
              <w:rPr>
                <w:rFonts w:cs="Arial"/>
                <w:color w:val="000000"/>
              </w:rPr>
            </w:pPr>
            <w:r w:rsidRPr="00F05D70">
              <w:rPr>
                <w:rFonts w:cs="Arial"/>
                <w:color w:val="000000"/>
              </w:rPr>
              <w:t>Engage with government representatives and agencies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93F6D26" w14:textId="77777777" w:rsidR="00CA7D53" w:rsidRPr="00F05D70" w:rsidRDefault="00CA7D53" w:rsidP="006069D9">
            <w:pPr>
              <w:rPr>
                <w:rFonts w:cs="Arial"/>
                <w:color w:val="006100"/>
              </w:rPr>
            </w:pPr>
            <w:r w:rsidRPr="00F05D70">
              <w:rPr>
                <w:rFonts w:cs="Arial"/>
                <w:color w:val="006100"/>
              </w:rPr>
              <w:t>Achieved</w:t>
            </w:r>
          </w:p>
        </w:tc>
      </w:tr>
    </w:tbl>
    <w:p w14:paraId="7FA6479D" w14:textId="77777777" w:rsidR="0086356B" w:rsidRDefault="0086356B" w:rsidP="006069D9">
      <w:pPr>
        <w:pStyle w:val="Heading4"/>
        <w:sectPr w:rsidR="0086356B" w:rsidSect="002B2BB6">
          <w:pgSz w:w="11906" w:h="16838"/>
          <w:pgMar w:top="824" w:right="849" w:bottom="1134" w:left="709" w:header="284" w:footer="209" w:gutter="0"/>
          <w:cols w:space="708"/>
          <w:docGrid w:linePitch="360"/>
        </w:sectPr>
      </w:pPr>
    </w:p>
    <w:p w14:paraId="29163E15" w14:textId="77777777" w:rsidR="00CA7D53" w:rsidRDefault="00CA7D53" w:rsidP="006069D9">
      <w:pPr>
        <w:pStyle w:val="Heading4"/>
      </w:pPr>
      <w:r>
        <w:lastRenderedPageBreak/>
        <w:t xml:space="preserve">Delivery Program Action 5.6.12 - </w:t>
      </w:r>
      <w:r w:rsidRPr="00CA7D53">
        <w:t>Implement strategic grants management systems to deliver priority projects for Byron’s community (SP</w:t>
      </w:r>
      <w:r>
        <w:t>)</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12 - Implement strategic grants management systems to deliver priority projects for Byron’s community (SP)"/>
      </w:tblPr>
      <w:tblGrid>
        <w:gridCol w:w="1084"/>
        <w:gridCol w:w="7427"/>
        <w:gridCol w:w="2087"/>
      </w:tblGrid>
      <w:tr w:rsidR="00CA7D53" w:rsidRPr="002D0677" w14:paraId="545A4FA5"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55882C5" w14:textId="77777777" w:rsidR="00CA7D53" w:rsidRPr="00AE4701" w:rsidRDefault="00CA7D53" w:rsidP="006069D9">
            <w:pPr>
              <w:rPr>
                <w:rFonts w:cs="Arial"/>
                <w:b/>
                <w:color w:val="000000"/>
              </w:rPr>
            </w:pPr>
            <w:bookmarkStart w:id="169" w:name="RowTitle_50"/>
            <w:bookmarkEnd w:id="169"/>
            <w:r>
              <w:rPr>
                <w:rFonts w:cs="Arial"/>
                <w:b/>
                <w:color w:val="000000"/>
              </w:rPr>
              <w:t>Action Code</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F9DA2EC" w14:textId="77777777" w:rsidR="00CA7D53" w:rsidRPr="002D0677" w:rsidRDefault="00CA7D53" w:rsidP="006069D9">
            <w:pPr>
              <w:rPr>
                <w:rFonts w:cs="Arial"/>
                <w:b/>
                <w:color w:val="000000"/>
              </w:rPr>
            </w:pPr>
            <w:r w:rsidRPr="002D0677">
              <w:rPr>
                <w:rFonts w:cs="Arial"/>
                <w:b/>
                <w:color w:val="000000"/>
              </w:rPr>
              <w:t>Action Details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1D800C08"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112ED705"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7AE4462" w14:textId="77777777" w:rsidR="00CA7D53" w:rsidRPr="00AE4701" w:rsidRDefault="00CA7D53" w:rsidP="006069D9">
            <w:pPr>
              <w:rPr>
                <w:rFonts w:cs="Arial"/>
                <w:b/>
                <w:color w:val="000000"/>
              </w:rPr>
            </w:pPr>
            <w:r w:rsidRPr="00AE4701">
              <w:rPr>
                <w:rFonts w:cs="Arial"/>
                <w:b/>
                <w:color w:val="000000"/>
              </w:rPr>
              <w:t>5.6.12.1</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3823C77" w14:textId="77777777" w:rsidR="00CA7D53" w:rsidRPr="00F05D70" w:rsidRDefault="00CA7D53" w:rsidP="006069D9">
            <w:pPr>
              <w:rPr>
                <w:rFonts w:cs="Arial"/>
                <w:color w:val="000000"/>
              </w:rPr>
            </w:pPr>
            <w:r w:rsidRPr="00F05D70">
              <w:rPr>
                <w:rFonts w:cs="Arial"/>
                <w:color w:val="000000"/>
              </w:rPr>
              <w:t>Coordinate competitive grant applications with Council’s business units to meet Federal and State government outcomes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16568B68"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6D1E1658"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4CFBA42C" w14:textId="77777777" w:rsidR="00CA7D53" w:rsidRPr="00AE4701" w:rsidRDefault="00CA7D53" w:rsidP="006069D9">
            <w:pPr>
              <w:rPr>
                <w:rFonts w:cs="Arial"/>
                <w:b/>
                <w:color w:val="000000"/>
              </w:rPr>
            </w:pPr>
            <w:r w:rsidRPr="00924AA5">
              <w:rPr>
                <w:rFonts w:cs="Arial"/>
                <w:b/>
                <w:color w:val="000000"/>
              </w:rPr>
              <w:t>5.6.12.2</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6CD5FF27" w14:textId="77777777" w:rsidR="00CA7D53" w:rsidRPr="00C56090" w:rsidRDefault="00CA7D53" w:rsidP="006069D9">
            <w:pPr>
              <w:rPr>
                <w:rFonts w:cs="Arial"/>
                <w:color w:val="000000"/>
              </w:rPr>
            </w:pPr>
            <w:r>
              <w:rPr>
                <w:rFonts w:cs="Arial"/>
                <w:color w:val="000000"/>
              </w:rPr>
              <w:t>This activity was removed in the Q1 Amendment</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8AA6CD5" w14:textId="77777777" w:rsidR="00CA7D53" w:rsidRPr="00C56090" w:rsidRDefault="00CA7D53" w:rsidP="006069D9">
            <w:pPr>
              <w:rPr>
                <w:rFonts w:cs="Arial"/>
                <w:color w:val="006100"/>
              </w:rPr>
            </w:pPr>
            <w:r w:rsidRPr="00220D14">
              <w:rPr>
                <w:rFonts w:cs="Arial"/>
              </w:rPr>
              <w:t>N/A</w:t>
            </w:r>
          </w:p>
        </w:tc>
      </w:tr>
      <w:tr w:rsidR="00CA7D53" w:rsidRPr="00C56090" w14:paraId="187E137A"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364C2E8C" w14:textId="77777777" w:rsidR="00CA7D53" w:rsidRPr="00AE4701" w:rsidRDefault="00CA7D53" w:rsidP="006069D9">
            <w:pPr>
              <w:rPr>
                <w:rFonts w:cs="Arial"/>
                <w:b/>
                <w:color w:val="000000"/>
              </w:rPr>
            </w:pPr>
            <w:r w:rsidRPr="00AE4701">
              <w:rPr>
                <w:rFonts w:cs="Arial"/>
                <w:b/>
                <w:color w:val="000000"/>
              </w:rPr>
              <w:t>5.6.12.3</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23A27F03" w14:textId="77777777" w:rsidR="00CA7D53" w:rsidRPr="00F05D70" w:rsidRDefault="00CA7D53" w:rsidP="006069D9">
            <w:pPr>
              <w:rPr>
                <w:rFonts w:cs="Arial"/>
                <w:color w:val="000000"/>
              </w:rPr>
            </w:pPr>
            <w:r w:rsidRPr="00F05D70">
              <w:rPr>
                <w:rFonts w:cs="Arial"/>
                <w:color w:val="000000"/>
              </w:rPr>
              <w:t>Provide governance for grants management</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BEF5AE0" w14:textId="77777777" w:rsidR="00CA7D53" w:rsidRPr="00F05D70" w:rsidRDefault="00CA7D53" w:rsidP="006069D9">
            <w:pPr>
              <w:rPr>
                <w:rFonts w:cs="Arial"/>
                <w:color w:val="006100"/>
              </w:rPr>
            </w:pPr>
            <w:r w:rsidRPr="00F05D70">
              <w:rPr>
                <w:rFonts w:cs="Arial"/>
                <w:color w:val="006100"/>
              </w:rPr>
              <w:t>Achieved</w:t>
            </w:r>
          </w:p>
        </w:tc>
      </w:tr>
    </w:tbl>
    <w:p w14:paraId="37BDE977" w14:textId="77777777" w:rsidR="00CA7D53" w:rsidRDefault="00CA7D53" w:rsidP="006069D9">
      <w:pPr>
        <w:pStyle w:val="Heading4"/>
      </w:pPr>
      <w:r>
        <w:t xml:space="preserve">Delivery Program Action 5.6.13 - </w:t>
      </w:r>
      <w:r w:rsidRPr="00F05D70">
        <w:t>Manage the delivery of high quality cost effective legal services</w:t>
      </w:r>
    </w:p>
    <w:tbl>
      <w:tblPr>
        <w:tblW w:w="1059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Description w:val="Table detailing the achievement of the Operational Plan activities under Delivery Program Action 5.6.13 - Manage the delivery of high quality cost effective legal services"/>
      </w:tblPr>
      <w:tblGrid>
        <w:gridCol w:w="1084"/>
        <w:gridCol w:w="7427"/>
        <w:gridCol w:w="2087"/>
      </w:tblGrid>
      <w:tr w:rsidR="00CA7D53" w:rsidRPr="002D0677" w14:paraId="36056B16" w14:textId="77777777" w:rsidTr="00F3038B">
        <w:trPr>
          <w:trHeight w:val="127"/>
          <w:tblHeader/>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BB25246" w14:textId="77777777" w:rsidR="00CA7D53" w:rsidRPr="00AE4701" w:rsidRDefault="00CA7D53" w:rsidP="006069D9">
            <w:pPr>
              <w:rPr>
                <w:rFonts w:cs="Arial"/>
                <w:b/>
                <w:color w:val="000000"/>
              </w:rPr>
            </w:pPr>
            <w:bookmarkStart w:id="170" w:name="RowTitle_51"/>
            <w:bookmarkEnd w:id="170"/>
            <w:r>
              <w:rPr>
                <w:rFonts w:cs="Arial"/>
                <w:b/>
                <w:color w:val="000000"/>
              </w:rPr>
              <w:t>Action Code</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30B0B50" w14:textId="77777777" w:rsidR="00CA7D53" w:rsidRPr="002D0677" w:rsidRDefault="00CA7D53" w:rsidP="006069D9">
            <w:pPr>
              <w:rPr>
                <w:rFonts w:cs="Arial"/>
                <w:b/>
                <w:color w:val="000000"/>
              </w:rPr>
            </w:pPr>
            <w:r w:rsidRPr="002D0677">
              <w:rPr>
                <w:rFonts w:cs="Arial"/>
                <w:b/>
                <w:color w:val="000000"/>
              </w:rPr>
              <w:t>Action Details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p w14:paraId="69BDEBA1" w14:textId="77777777" w:rsidR="00CA7D53" w:rsidRPr="002D0677" w:rsidRDefault="00CA7D53" w:rsidP="006069D9">
            <w:pPr>
              <w:rPr>
                <w:rFonts w:cs="Arial"/>
                <w:b/>
                <w:color w:val="000000"/>
              </w:rPr>
            </w:pPr>
            <w:r w:rsidRPr="002D0677">
              <w:rPr>
                <w:rFonts w:cs="Arial"/>
                <w:b/>
                <w:color w:val="000000"/>
              </w:rPr>
              <w:t>Status</w:t>
            </w:r>
          </w:p>
        </w:tc>
      </w:tr>
      <w:tr w:rsidR="00CA7D53" w:rsidRPr="00C56090" w14:paraId="390A6ABB"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08E9FE8A" w14:textId="77777777" w:rsidR="00CA7D53" w:rsidRPr="00AE4701" w:rsidRDefault="00CA7D53" w:rsidP="006069D9">
            <w:pPr>
              <w:rPr>
                <w:rFonts w:cs="Arial"/>
                <w:b/>
                <w:color w:val="000000"/>
              </w:rPr>
            </w:pPr>
            <w:r w:rsidRPr="00AE4701">
              <w:rPr>
                <w:rFonts w:cs="Arial"/>
                <w:b/>
                <w:color w:val="000000"/>
              </w:rPr>
              <w:t>5.6.13.1</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3D6BBEB" w14:textId="77777777" w:rsidR="00CA7D53" w:rsidRPr="00F05D70" w:rsidRDefault="00CA7D53" w:rsidP="006069D9">
            <w:pPr>
              <w:rPr>
                <w:rFonts w:cs="Arial"/>
                <w:color w:val="000000"/>
              </w:rPr>
            </w:pPr>
            <w:r w:rsidRPr="00F05D70">
              <w:rPr>
                <w:rFonts w:cs="Arial"/>
                <w:color w:val="000000"/>
              </w:rPr>
              <w:t>Provide in-house legal advice to the organisation to inform decision making and minimise organisational risk</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2FF3DA4C"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32FB9057"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5FAD4898" w14:textId="77777777" w:rsidR="00CA7D53" w:rsidRPr="00AE4701" w:rsidRDefault="00CA7D53" w:rsidP="006069D9">
            <w:pPr>
              <w:rPr>
                <w:rFonts w:cs="Arial"/>
                <w:b/>
                <w:color w:val="000000"/>
              </w:rPr>
            </w:pPr>
            <w:r w:rsidRPr="00AE4701">
              <w:rPr>
                <w:rFonts w:cs="Arial"/>
                <w:b/>
                <w:color w:val="000000"/>
              </w:rPr>
              <w:t>5.6.13.2</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15C6E60F" w14:textId="77777777" w:rsidR="00CA7D53" w:rsidRPr="00F05D70" w:rsidRDefault="00CA7D53" w:rsidP="006069D9">
            <w:pPr>
              <w:rPr>
                <w:rFonts w:cs="Arial"/>
                <w:color w:val="000000"/>
              </w:rPr>
            </w:pPr>
            <w:r w:rsidRPr="00F05D70">
              <w:rPr>
                <w:rFonts w:cs="Arial"/>
                <w:color w:val="000000"/>
              </w:rPr>
              <w:t>Represent Council’s legal interests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0A748413" w14:textId="77777777" w:rsidR="00CA7D53" w:rsidRPr="00F05D70" w:rsidRDefault="00CA7D53" w:rsidP="006069D9">
            <w:pPr>
              <w:rPr>
                <w:rFonts w:cs="Arial"/>
                <w:color w:val="006100"/>
              </w:rPr>
            </w:pPr>
            <w:r w:rsidRPr="00F05D70">
              <w:rPr>
                <w:rFonts w:cs="Arial"/>
                <w:color w:val="006100"/>
              </w:rPr>
              <w:t>Achieved</w:t>
            </w:r>
          </w:p>
        </w:tc>
      </w:tr>
      <w:tr w:rsidR="00CA7D53" w:rsidRPr="00C56090" w14:paraId="48C8164D" w14:textId="77777777" w:rsidTr="00F3038B">
        <w:trPr>
          <w:trHeight w:val="127"/>
        </w:trPr>
        <w:tc>
          <w:tcPr>
            <w:tcW w:w="0" w:type="auto"/>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7DD1F5C" w14:textId="77777777" w:rsidR="00CA7D53" w:rsidRPr="00AE4701" w:rsidRDefault="00CA7D53" w:rsidP="006069D9">
            <w:pPr>
              <w:rPr>
                <w:rFonts w:cs="Arial"/>
                <w:b/>
                <w:color w:val="000000"/>
              </w:rPr>
            </w:pPr>
            <w:r w:rsidRPr="00AE4701">
              <w:rPr>
                <w:rFonts w:cs="Arial"/>
                <w:b/>
                <w:color w:val="000000"/>
              </w:rPr>
              <w:t>5.6.13.3</w:t>
            </w:r>
          </w:p>
        </w:tc>
        <w:tc>
          <w:tcPr>
            <w:tcW w:w="742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shd w:val="clear" w:color="auto" w:fill="auto"/>
          </w:tcPr>
          <w:p w14:paraId="790910BE" w14:textId="77777777" w:rsidR="00CA7D53" w:rsidRPr="00F05D70" w:rsidRDefault="00CA7D53" w:rsidP="006069D9">
            <w:pPr>
              <w:rPr>
                <w:rFonts w:cs="Arial"/>
                <w:color w:val="000000"/>
              </w:rPr>
            </w:pPr>
            <w:r w:rsidRPr="00F05D70">
              <w:rPr>
                <w:rFonts w:cs="Arial"/>
                <w:color w:val="000000"/>
              </w:rPr>
              <w:t>Manage code of conduct matters</w:t>
            </w:r>
          </w:p>
        </w:tc>
        <w:tc>
          <w:tcPr>
            <w:tcW w:w="2087" w:type="dxa"/>
            <w:tcBorders>
              <w:top w:val="single" w:sz="8" w:space="0" w:color="00737F" w:themeColor="accent1"/>
              <w:left w:val="single" w:sz="8" w:space="0" w:color="00737F" w:themeColor="accent1"/>
              <w:bottom w:val="single" w:sz="8" w:space="0" w:color="00737F" w:themeColor="accent1"/>
              <w:right w:val="single" w:sz="8" w:space="0" w:color="00737F" w:themeColor="accent1"/>
            </w:tcBorders>
            <w:vAlign w:val="center"/>
          </w:tcPr>
          <w:p w14:paraId="6BD440D5" w14:textId="77777777" w:rsidR="00CA7D53" w:rsidRPr="00F05D70" w:rsidRDefault="00CA7D53" w:rsidP="006069D9">
            <w:pPr>
              <w:rPr>
                <w:rFonts w:cs="Arial"/>
                <w:color w:val="006100"/>
              </w:rPr>
            </w:pPr>
            <w:r w:rsidRPr="00F05D70">
              <w:rPr>
                <w:rFonts w:cs="Arial"/>
                <w:color w:val="006100"/>
              </w:rPr>
              <w:t>Achieved</w:t>
            </w:r>
          </w:p>
        </w:tc>
      </w:tr>
    </w:tbl>
    <w:p w14:paraId="3F0C699B" w14:textId="77777777" w:rsidR="00090D87" w:rsidRDefault="00090D87" w:rsidP="006069D9">
      <w:pPr>
        <w:pStyle w:val="BlueHeading"/>
        <w:rPr>
          <w:noProof w:val="0"/>
        </w:rPr>
        <w:sectPr w:rsidR="00090D87" w:rsidSect="002B2BB6">
          <w:pgSz w:w="11906" w:h="16838"/>
          <w:pgMar w:top="824" w:right="849" w:bottom="1134" w:left="709" w:header="284" w:footer="209" w:gutter="0"/>
          <w:cols w:space="708"/>
          <w:docGrid w:linePitch="360"/>
        </w:sectPr>
      </w:pPr>
    </w:p>
    <w:p w14:paraId="5A3C2CC8" w14:textId="77777777" w:rsidR="00AF4790" w:rsidRDefault="00AF4790" w:rsidP="006069D9">
      <w:pPr>
        <w:pStyle w:val="Heading2"/>
        <w:rPr>
          <w:rStyle w:val="NormalAnnualReport"/>
          <w:rFonts w:ascii="Montserrat" w:hAnsi="Montserrat" w:cs="Arial"/>
          <w:color w:val="auto"/>
          <w:sz w:val="48"/>
        </w:rPr>
        <w:sectPr w:rsidR="00AF4790" w:rsidSect="00150267">
          <w:headerReference w:type="default" r:id="rId82"/>
          <w:footerReference w:type="default" r:id="rId83"/>
          <w:type w:val="continuous"/>
          <w:pgSz w:w="11906" w:h="16838"/>
          <w:pgMar w:top="824" w:right="849" w:bottom="1134" w:left="709" w:header="284" w:footer="202" w:gutter="0"/>
          <w:cols w:space="708"/>
          <w:docGrid w:linePitch="360"/>
        </w:sectPr>
      </w:pPr>
      <w:bookmarkStart w:id="171" w:name="_Toc527981068"/>
      <w:bookmarkStart w:id="172" w:name="_Toc20744743"/>
    </w:p>
    <w:p w14:paraId="518EEDD1" w14:textId="77777777" w:rsidR="00842592" w:rsidRPr="00E056A0" w:rsidRDefault="00842592" w:rsidP="006069D9">
      <w:pPr>
        <w:pStyle w:val="Heading2"/>
        <w:rPr>
          <w:rStyle w:val="NormalAnnualReport"/>
          <w:rFonts w:ascii="Montserrat" w:hAnsi="Montserrat" w:cs="Arial"/>
          <w:color w:val="auto"/>
          <w:sz w:val="48"/>
        </w:rPr>
      </w:pPr>
      <w:r w:rsidRPr="00E056A0">
        <w:rPr>
          <w:rStyle w:val="NormalAnnualReport"/>
          <w:rFonts w:ascii="Montserrat" w:hAnsi="Montserrat" w:cs="Arial"/>
          <w:color w:val="auto"/>
          <w:sz w:val="48"/>
        </w:rPr>
        <w:lastRenderedPageBreak/>
        <w:t>Successful Grants 2019/20</w:t>
      </w:r>
    </w:p>
    <w:p w14:paraId="734639BF" w14:textId="77777777" w:rsidR="00842592" w:rsidRDefault="00842592" w:rsidP="006069D9">
      <w:r w:rsidRPr="004858CA">
        <w:t xml:space="preserve">Based on </w:t>
      </w:r>
      <w:r w:rsidR="004858CA">
        <w:t>announcement of grants.</w:t>
      </w:r>
    </w:p>
    <w:tbl>
      <w:tblPr>
        <w:tblStyle w:val="LightList"/>
        <w:tblW w:w="10600" w:type="dxa"/>
        <w:tblLook w:val="04A0" w:firstRow="1" w:lastRow="0" w:firstColumn="1" w:lastColumn="0" w:noHBand="0" w:noVBand="1"/>
        <w:tblDescription w:val="Table listing each of the successful grants awarded to Council during the financial year, totalling $13.5 million"/>
      </w:tblPr>
      <w:tblGrid>
        <w:gridCol w:w="4221"/>
        <w:gridCol w:w="3969"/>
        <w:gridCol w:w="2410"/>
      </w:tblGrid>
      <w:tr w:rsidR="00842592" w:rsidRPr="007D697C" w14:paraId="7CC80D5C" w14:textId="77777777" w:rsidTr="001E3E0B">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221" w:type="dxa"/>
            <w:noWrap/>
            <w:hideMark/>
          </w:tcPr>
          <w:p w14:paraId="682257E2" w14:textId="77777777" w:rsidR="00842592" w:rsidRPr="004858CA" w:rsidRDefault="00842592" w:rsidP="006069D9">
            <w:pPr>
              <w:rPr>
                <w:rFonts w:cs="Arial"/>
                <w:b w:val="0"/>
              </w:rPr>
            </w:pPr>
            <w:bookmarkStart w:id="173" w:name="RowTitle_52"/>
            <w:bookmarkEnd w:id="173"/>
            <w:r w:rsidRPr="004858CA">
              <w:rPr>
                <w:rFonts w:cs="Arial"/>
                <w:b w:val="0"/>
              </w:rPr>
              <w:t>Grant Program</w:t>
            </w:r>
          </w:p>
        </w:tc>
        <w:tc>
          <w:tcPr>
            <w:tcW w:w="3969" w:type="dxa"/>
            <w:noWrap/>
            <w:hideMark/>
          </w:tcPr>
          <w:p w14:paraId="089270EA" w14:textId="77777777" w:rsidR="00842592" w:rsidRPr="004858CA" w:rsidRDefault="00842592" w:rsidP="006069D9">
            <w:pPr>
              <w:cnfStyle w:val="100000000000" w:firstRow="1" w:lastRow="0" w:firstColumn="0" w:lastColumn="0" w:oddVBand="0" w:evenVBand="0" w:oddHBand="0" w:evenHBand="0" w:firstRowFirstColumn="0" w:firstRowLastColumn="0" w:lastRowFirstColumn="0" w:lastRowLastColumn="0"/>
              <w:rPr>
                <w:rFonts w:cs="Arial"/>
                <w:b w:val="0"/>
                <w:bCs w:val="0"/>
              </w:rPr>
            </w:pPr>
            <w:r w:rsidRPr="004858CA">
              <w:rPr>
                <w:rFonts w:cs="Arial"/>
                <w:b w:val="0"/>
              </w:rPr>
              <w:t>Grant Description</w:t>
            </w:r>
          </w:p>
        </w:tc>
        <w:tc>
          <w:tcPr>
            <w:tcW w:w="2410" w:type="dxa"/>
            <w:noWrap/>
            <w:hideMark/>
          </w:tcPr>
          <w:p w14:paraId="7502857D" w14:textId="77777777" w:rsidR="00842592" w:rsidRPr="004858CA" w:rsidRDefault="00842592" w:rsidP="006069D9">
            <w:pPr>
              <w:cnfStyle w:val="100000000000" w:firstRow="1" w:lastRow="0" w:firstColumn="0" w:lastColumn="0" w:oddVBand="0" w:evenVBand="0" w:oddHBand="0" w:evenHBand="0" w:firstRowFirstColumn="0" w:firstRowLastColumn="0" w:lastRowFirstColumn="0" w:lastRowLastColumn="0"/>
              <w:rPr>
                <w:rFonts w:cs="Arial"/>
                <w:b w:val="0"/>
                <w:bCs w:val="0"/>
              </w:rPr>
            </w:pPr>
            <w:r w:rsidRPr="004858CA">
              <w:rPr>
                <w:rFonts w:cs="Arial"/>
                <w:b w:val="0"/>
              </w:rPr>
              <w:t>Amount $ (ex GST)</w:t>
            </w:r>
          </w:p>
        </w:tc>
      </w:tr>
      <w:tr w:rsidR="00842592" w:rsidRPr="007D697C" w14:paraId="4AB4E9A8"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hideMark/>
          </w:tcPr>
          <w:p w14:paraId="21B5737E" w14:textId="77777777" w:rsidR="00842592" w:rsidRPr="007D697C" w:rsidRDefault="00842592" w:rsidP="006069D9">
            <w:pPr>
              <w:rPr>
                <w:rFonts w:cs="Arial"/>
                <w:color w:val="000000"/>
              </w:rPr>
            </w:pPr>
            <w:r w:rsidRPr="00161E81">
              <w:rPr>
                <w:rFonts w:cs="Arial"/>
                <w:color w:val="000000"/>
              </w:rPr>
              <w:t>Crown Reserves Improvement Fund</w:t>
            </w:r>
          </w:p>
        </w:tc>
        <w:tc>
          <w:tcPr>
            <w:tcW w:w="3969" w:type="dxa"/>
            <w:hideMark/>
          </w:tcPr>
          <w:p w14:paraId="491C5FFF"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Weed control in Stewart Park (Part)</w:t>
            </w:r>
          </w:p>
        </w:tc>
        <w:tc>
          <w:tcPr>
            <w:tcW w:w="2410" w:type="dxa"/>
            <w:noWrap/>
            <w:hideMark/>
          </w:tcPr>
          <w:p w14:paraId="609B8E74"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w:t>
            </w:r>
            <w:r w:rsidRPr="00161E81">
              <w:rPr>
                <w:rFonts w:cs="Arial"/>
                <w:color w:val="000000"/>
              </w:rPr>
              <w:t>20</w:t>
            </w:r>
            <w:r>
              <w:rPr>
                <w:rFonts w:cs="Arial"/>
                <w:color w:val="000000"/>
              </w:rPr>
              <w:t>,</w:t>
            </w:r>
            <w:r w:rsidRPr="00161E81">
              <w:rPr>
                <w:rFonts w:cs="Arial"/>
                <w:color w:val="000000"/>
              </w:rPr>
              <w:t>000</w:t>
            </w:r>
          </w:p>
        </w:tc>
      </w:tr>
      <w:tr w:rsidR="00842592" w:rsidRPr="007D697C" w14:paraId="22CB44E3"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hideMark/>
          </w:tcPr>
          <w:p w14:paraId="1974B2FE" w14:textId="77777777" w:rsidR="00842592" w:rsidRPr="007D697C" w:rsidRDefault="00842592" w:rsidP="006069D9">
            <w:pPr>
              <w:rPr>
                <w:rFonts w:cs="Arial"/>
                <w:color w:val="000000"/>
              </w:rPr>
            </w:pPr>
            <w:r w:rsidRPr="00161E81">
              <w:rPr>
                <w:rFonts w:cs="Arial"/>
                <w:color w:val="000000"/>
              </w:rPr>
              <w:t>Local Government Road Safety Program</w:t>
            </w:r>
          </w:p>
        </w:tc>
        <w:tc>
          <w:tcPr>
            <w:tcW w:w="3969" w:type="dxa"/>
            <w:hideMark/>
          </w:tcPr>
          <w:p w14:paraId="2D036F66"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Little Blue Dinosaur and School Zone Enforcement</w:t>
            </w:r>
          </w:p>
        </w:tc>
        <w:tc>
          <w:tcPr>
            <w:tcW w:w="2410" w:type="dxa"/>
            <w:noWrap/>
            <w:hideMark/>
          </w:tcPr>
          <w:p w14:paraId="77D56D93" w14:textId="77777777" w:rsidR="00842592" w:rsidRPr="00161E81"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5,000</w:t>
            </w:r>
          </w:p>
          <w:p w14:paraId="51D99238"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p>
        </w:tc>
      </w:tr>
      <w:tr w:rsidR="00842592" w:rsidRPr="007D697C" w14:paraId="341301B4"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6B1E8A6F" w14:textId="77777777" w:rsidR="00842592" w:rsidRPr="007D697C" w:rsidRDefault="00842592" w:rsidP="006069D9">
            <w:pPr>
              <w:rPr>
                <w:rFonts w:cs="Arial"/>
                <w:color w:val="000000"/>
              </w:rPr>
            </w:pPr>
            <w:r w:rsidRPr="00161E81">
              <w:rPr>
                <w:rFonts w:cs="Arial"/>
                <w:color w:val="000000"/>
              </w:rPr>
              <w:t>Council Litter Grants</w:t>
            </w:r>
          </w:p>
        </w:tc>
        <w:tc>
          <w:tcPr>
            <w:tcW w:w="3969" w:type="dxa"/>
          </w:tcPr>
          <w:p w14:paraId="0DB1B997"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Own It and Act</w:t>
            </w:r>
          </w:p>
        </w:tc>
        <w:tc>
          <w:tcPr>
            <w:tcW w:w="2410" w:type="dxa"/>
            <w:noWrap/>
          </w:tcPr>
          <w:p w14:paraId="762993AB"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25,000</w:t>
            </w:r>
          </w:p>
        </w:tc>
      </w:tr>
      <w:tr w:rsidR="00842592" w:rsidRPr="007D697C" w14:paraId="369095C9"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58353686" w14:textId="77777777" w:rsidR="00842592" w:rsidRPr="007D697C" w:rsidRDefault="00842592" w:rsidP="006069D9">
            <w:pPr>
              <w:rPr>
                <w:rFonts w:cs="Arial"/>
                <w:color w:val="000000"/>
              </w:rPr>
            </w:pPr>
            <w:r w:rsidRPr="00161E81">
              <w:rPr>
                <w:rFonts w:cs="Arial"/>
                <w:color w:val="000000"/>
              </w:rPr>
              <w:t>Council Litter Grants</w:t>
            </w:r>
          </w:p>
        </w:tc>
        <w:tc>
          <w:tcPr>
            <w:tcW w:w="3969" w:type="dxa"/>
          </w:tcPr>
          <w:p w14:paraId="0C798E3F"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 xml:space="preserve">On Ground </w:t>
            </w:r>
          </w:p>
        </w:tc>
        <w:tc>
          <w:tcPr>
            <w:tcW w:w="2410" w:type="dxa"/>
            <w:noWrap/>
          </w:tcPr>
          <w:p w14:paraId="2E52B904" w14:textId="77777777" w:rsidR="00842592" w:rsidRPr="007D697C" w:rsidRDefault="004858C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$60,000</w:t>
            </w:r>
          </w:p>
        </w:tc>
      </w:tr>
      <w:tr w:rsidR="00842592" w:rsidRPr="007D697C" w14:paraId="31D414CA"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63CF16DC" w14:textId="77777777" w:rsidR="00842592" w:rsidRPr="007D697C" w:rsidRDefault="00842592" w:rsidP="006069D9">
            <w:pPr>
              <w:rPr>
                <w:rFonts w:cs="Arial"/>
                <w:color w:val="000000"/>
              </w:rPr>
            </w:pPr>
            <w:proofErr w:type="spellStart"/>
            <w:r w:rsidRPr="00161E81">
              <w:rPr>
                <w:rFonts w:cs="Arial"/>
                <w:color w:val="000000"/>
              </w:rPr>
              <w:t>TfNSW</w:t>
            </w:r>
            <w:proofErr w:type="spellEnd"/>
            <w:r w:rsidRPr="00161E81">
              <w:rPr>
                <w:rFonts w:cs="Arial"/>
                <w:color w:val="000000"/>
              </w:rPr>
              <w:t xml:space="preserve"> Safer Roads Program</w:t>
            </w:r>
          </w:p>
        </w:tc>
        <w:tc>
          <w:tcPr>
            <w:tcW w:w="3969" w:type="dxa"/>
          </w:tcPr>
          <w:p w14:paraId="1AACE3C5" w14:textId="77777777" w:rsidR="00842592" w:rsidRPr="00161E81"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proofErr w:type="spellStart"/>
            <w:r w:rsidRPr="00161E81">
              <w:rPr>
                <w:rFonts w:cs="Arial"/>
                <w:color w:val="000000"/>
              </w:rPr>
              <w:t>Myocum</w:t>
            </w:r>
            <w:proofErr w:type="spellEnd"/>
            <w:r w:rsidRPr="00161E81">
              <w:rPr>
                <w:rFonts w:cs="Arial"/>
                <w:color w:val="000000"/>
              </w:rPr>
              <w:t xml:space="preserve"> Road</w:t>
            </w:r>
          </w:p>
        </w:tc>
        <w:tc>
          <w:tcPr>
            <w:tcW w:w="2410" w:type="dxa"/>
            <w:noWrap/>
          </w:tcPr>
          <w:p w14:paraId="75AABAFB" w14:textId="77777777" w:rsidR="00842592" w:rsidRPr="00161E81"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3,800,000</w:t>
            </w:r>
          </w:p>
        </w:tc>
      </w:tr>
      <w:tr w:rsidR="00842592" w:rsidRPr="007D697C" w14:paraId="62752B9A"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302E488C" w14:textId="77777777" w:rsidR="00842592" w:rsidRPr="007D697C" w:rsidRDefault="00842592" w:rsidP="006069D9">
            <w:pPr>
              <w:rPr>
                <w:rFonts w:cs="Arial"/>
                <w:color w:val="000000"/>
              </w:rPr>
            </w:pPr>
            <w:proofErr w:type="spellStart"/>
            <w:r w:rsidRPr="00161E81">
              <w:rPr>
                <w:rFonts w:cs="Arial"/>
                <w:color w:val="000000"/>
              </w:rPr>
              <w:t>TfNSW</w:t>
            </w:r>
            <w:proofErr w:type="spellEnd"/>
            <w:r w:rsidRPr="00161E81">
              <w:rPr>
                <w:rFonts w:cs="Arial"/>
                <w:color w:val="000000"/>
              </w:rPr>
              <w:t xml:space="preserve"> Safer Roads Program</w:t>
            </w:r>
          </w:p>
        </w:tc>
        <w:tc>
          <w:tcPr>
            <w:tcW w:w="3969" w:type="dxa"/>
          </w:tcPr>
          <w:p w14:paraId="7AA2016A"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 xml:space="preserve">Main Arm Road </w:t>
            </w:r>
          </w:p>
        </w:tc>
        <w:tc>
          <w:tcPr>
            <w:tcW w:w="2410" w:type="dxa"/>
            <w:noWrap/>
          </w:tcPr>
          <w:p w14:paraId="341D488D"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3,750,000</w:t>
            </w:r>
          </w:p>
        </w:tc>
      </w:tr>
      <w:tr w:rsidR="00842592" w:rsidRPr="007D697C" w14:paraId="00B146D4"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44169FBE" w14:textId="77777777" w:rsidR="00842592" w:rsidRPr="007D697C" w:rsidRDefault="00842592" w:rsidP="006069D9">
            <w:pPr>
              <w:rPr>
                <w:rFonts w:cs="Arial"/>
                <w:color w:val="000000"/>
              </w:rPr>
            </w:pPr>
            <w:r w:rsidRPr="00161E81">
              <w:rPr>
                <w:rFonts w:cs="Arial"/>
                <w:color w:val="000000"/>
              </w:rPr>
              <w:t xml:space="preserve">Community Heritage </w:t>
            </w:r>
          </w:p>
        </w:tc>
        <w:tc>
          <w:tcPr>
            <w:tcW w:w="3969" w:type="dxa"/>
          </w:tcPr>
          <w:p w14:paraId="32FB0BF9"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 xml:space="preserve">Heritage Advisory Service </w:t>
            </w:r>
          </w:p>
        </w:tc>
        <w:tc>
          <w:tcPr>
            <w:tcW w:w="2410" w:type="dxa"/>
            <w:noWrap/>
          </w:tcPr>
          <w:p w14:paraId="64072207"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12,000</w:t>
            </w:r>
          </w:p>
        </w:tc>
      </w:tr>
      <w:tr w:rsidR="00842592" w:rsidRPr="007D697C" w14:paraId="2AF2E28D"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2BF6F627" w14:textId="77777777" w:rsidR="00842592" w:rsidRPr="007D697C" w:rsidRDefault="00842592" w:rsidP="006069D9">
            <w:pPr>
              <w:rPr>
                <w:rFonts w:cs="Arial"/>
                <w:color w:val="000000"/>
              </w:rPr>
            </w:pPr>
            <w:r w:rsidRPr="00161E81">
              <w:rPr>
                <w:rFonts w:cs="Arial"/>
                <w:color w:val="000000"/>
              </w:rPr>
              <w:t xml:space="preserve">Community Heritage </w:t>
            </w:r>
          </w:p>
        </w:tc>
        <w:tc>
          <w:tcPr>
            <w:tcW w:w="3969" w:type="dxa"/>
          </w:tcPr>
          <w:p w14:paraId="3C4E066B"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 xml:space="preserve">Byron Shire Local Heritage Grants </w:t>
            </w:r>
          </w:p>
        </w:tc>
        <w:tc>
          <w:tcPr>
            <w:tcW w:w="2410" w:type="dxa"/>
            <w:noWrap/>
          </w:tcPr>
          <w:p w14:paraId="18590A75"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11,000</w:t>
            </w:r>
          </w:p>
        </w:tc>
      </w:tr>
      <w:tr w:rsidR="00842592" w:rsidRPr="007D697C" w14:paraId="411ED720"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42EA0FF7" w14:textId="77777777" w:rsidR="00842592" w:rsidRPr="007D697C" w:rsidRDefault="00842592" w:rsidP="006069D9">
            <w:pPr>
              <w:rPr>
                <w:rFonts w:cs="Arial"/>
                <w:color w:val="000000"/>
              </w:rPr>
            </w:pPr>
            <w:r w:rsidRPr="00161E81">
              <w:rPr>
                <w:rFonts w:cs="Arial"/>
                <w:color w:val="000000"/>
              </w:rPr>
              <w:t>Active Transport 2019</w:t>
            </w:r>
          </w:p>
        </w:tc>
        <w:tc>
          <w:tcPr>
            <w:tcW w:w="3969" w:type="dxa"/>
          </w:tcPr>
          <w:p w14:paraId="28736148"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Suffolk Park to Byron Bay cycleway</w:t>
            </w:r>
          </w:p>
        </w:tc>
        <w:tc>
          <w:tcPr>
            <w:tcW w:w="2410" w:type="dxa"/>
            <w:noWrap/>
          </w:tcPr>
          <w:p w14:paraId="6D67C5DE"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999,000</w:t>
            </w:r>
          </w:p>
        </w:tc>
      </w:tr>
      <w:tr w:rsidR="00842592" w:rsidRPr="007D697C" w14:paraId="3B79E8F3"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572FBBAB" w14:textId="77777777" w:rsidR="00842592" w:rsidRPr="007D697C" w:rsidRDefault="00842592" w:rsidP="006069D9">
            <w:pPr>
              <w:rPr>
                <w:rFonts w:cs="Arial"/>
                <w:color w:val="000000"/>
              </w:rPr>
            </w:pPr>
            <w:r w:rsidRPr="00161E81">
              <w:rPr>
                <w:rFonts w:cs="Arial"/>
                <w:color w:val="000000"/>
              </w:rPr>
              <w:t>Fixing Country Roads 2019 Tranche 1</w:t>
            </w:r>
          </w:p>
        </w:tc>
        <w:tc>
          <w:tcPr>
            <w:tcW w:w="3969" w:type="dxa"/>
          </w:tcPr>
          <w:p w14:paraId="5D3F6F2D"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proofErr w:type="spellStart"/>
            <w:r w:rsidRPr="00161E81">
              <w:rPr>
                <w:rFonts w:cs="Arial"/>
                <w:color w:val="000000"/>
              </w:rPr>
              <w:t>Myocum</w:t>
            </w:r>
            <w:proofErr w:type="spellEnd"/>
            <w:r w:rsidRPr="00161E81">
              <w:rPr>
                <w:rFonts w:cs="Arial"/>
                <w:color w:val="000000"/>
              </w:rPr>
              <w:t xml:space="preserve"> Road</w:t>
            </w:r>
          </w:p>
        </w:tc>
        <w:tc>
          <w:tcPr>
            <w:tcW w:w="2410" w:type="dxa"/>
            <w:noWrap/>
          </w:tcPr>
          <w:p w14:paraId="65990C4E"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1,894,708</w:t>
            </w:r>
          </w:p>
        </w:tc>
      </w:tr>
      <w:tr w:rsidR="00842592" w:rsidRPr="007D697C" w14:paraId="43D47517"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4EEA793C" w14:textId="77777777" w:rsidR="00842592" w:rsidRPr="007D697C" w:rsidRDefault="00842592" w:rsidP="006069D9">
            <w:pPr>
              <w:rPr>
                <w:rFonts w:cs="Arial"/>
                <w:color w:val="000000"/>
              </w:rPr>
            </w:pPr>
            <w:r w:rsidRPr="00161E81">
              <w:rPr>
                <w:rFonts w:cs="Arial"/>
                <w:color w:val="000000"/>
              </w:rPr>
              <w:t>Stronger Country Communities Fund R3</w:t>
            </w:r>
          </w:p>
        </w:tc>
        <w:tc>
          <w:tcPr>
            <w:tcW w:w="3969" w:type="dxa"/>
          </w:tcPr>
          <w:p w14:paraId="1439CD2A" w14:textId="77777777" w:rsidR="00842592" w:rsidRPr="007D697C" w:rsidRDefault="004858C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Pocket Park - BAIE</w:t>
            </w:r>
          </w:p>
        </w:tc>
        <w:tc>
          <w:tcPr>
            <w:tcW w:w="2410" w:type="dxa"/>
            <w:noWrap/>
          </w:tcPr>
          <w:p w14:paraId="088079FC"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56,000</w:t>
            </w:r>
          </w:p>
        </w:tc>
      </w:tr>
      <w:tr w:rsidR="00842592" w:rsidRPr="007D697C" w14:paraId="2DFCB53F"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489CC434" w14:textId="77777777" w:rsidR="00842592" w:rsidRPr="007D697C" w:rsidRDefault="00842592" w:rsidP="006069D9">
            <w:pPr>
              <w:rPr>
                <w:rFonts w:cs="Arial"/>
                <w:color w:val="000000"/>
              </w:rPr>
            </w:pPr>
            <w:r w:rsidRPr="00161E81">
              <w:rPr>
                <w:rFonts w:cs="Arial"/>
                <w:color w:val="000000"/>
              </w:rPr>
              <w:t>Stronger Country Communities Fund R3</w:t>
            </w:r>
          </w:p>
        </w:tc>
        <w:tc>
          <w:tcPr>
            <w:tcW w:w="3969" w:type="dxa"/>
          </w:tcPr>
          <w:p w14:paraId="411FD85B"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 xml:space="preserve">Ocean Shores Community Centre </w:t>
            </w:r>
          </w:p>
        </w:tc>
        <w:tc>
          <w:tcPr>
            <w:tcW w:w="2410" w:type="dxa"/>
            <w:noWrap/>
          </w:tcPr>
          <w:p w14:paraId="7DBBF040" w14:textId="77777777" w:rsidR="00842592" w:rsidRPr="007D697C" w:rsidRDefault="004858CA"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Pr>
                <w:rFonts w:cs="Arial"/>
                <w:color w:val="000000"/>
              </w:rPr>
              <w:t>141,000</w:t>
            </w:r>
          </w:p>
        </w:tc>
      </w:tr>
      <w:tr w:rsidR="00842592" w:rsidRPr="007D697C" w14:paraId="1DC661D0"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52C1FE3D" w14:textId="77777777" w:rsidR="00842592" w:rsidRPr="007D697C" w:rsidRDefault="00842592" w:rsidP="006069D9">
            <w:pPr>
              <w:rPr>
                <w:rFonts w:cs="Arial"/>
              </w:rPr>
            </w:pPr>
            <w:r w:rsidRPr="00161E81">
              <w:rPr>
                <w:rFonts w:cs="Arial"/>
              </w:rPr>
              <w:t>Department of Agriculture, Water and Environment</w:t>
            </w:r>
          </w:p>
        </w:tc>
        <w:tc>
          <w:tcPr>
            <w:tcW w:w="3969" w:type="dxa"/>
          </w:tcPr>
          <w:p w14:paraId="77434785"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161E81">
              <w:rPr>
                <w:rFonts w:cs="Arial"/>
                <w:color w:val="000000"/>
              </w:rPr>
              <w:t xml:space="preserve">Combating Weeds and Pests </w:t>
            </w:r>
          </w:p>
        </w:tc>
        <w:tc>
          <w:tcPr>
            <w:tcW w:w="2410" w:type="dxa"/>
            <w:noWrap/>
          </w:tcPr>
          <w:p w14:paraId="6B1B9F97" w14:textId="77777777" w:rsidR="00842592" w:rsidRPr="00161E81" w:rsidRDefault="00842592" w:rsidP="006069D9">
            <w:pPr>
              <w:cnfStyle w:val="000000100000" w:firstRow="0" w:lastRow="0" w:firstColumn="0" w:lastColumn="0" w:oddVBand="0" w:evenVBand="0" w:oddHBand="1" w:evenHBand="0" w:firstRowFirstColumn="0" w:firstRowLastColumn="0" w:lastRowFirstColumn="0" w:lastRowLastColumn="0"/>
              <w:rPr>
                <w:rFonts w:cs="Arial"/>
              </w:rPr>
            </w:pPr>
            <w:r w:rsidRPr="00161E81">
              <w:rPr>
                <w:rFonts w:cs="Arial"/>
                <w:color w:val="000000"/>
              </w:rPr>
              <w:t>$</w:t>
            </w:r>
            <w:r w:rsidR="004858CA">
              <w:rPr>
                <w:rFonts w:cs="Arial"/>
                <w:color w:val="000000"/>
              </w:rPr>
              <w:t>299,000</w:t>
            </w:r>
          </w:p>
        </w:tc>
      </w:tr>
      <w:tr w:rsidR="00842592" w:rsidRPr="007D697C" w14:paraId="6F611B13"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5EA32913" w14:textId="77777777" w:rsidR="00842592" w:rsidRPr="007D697C" w:rsidRDefault="00842592" w:rsidP="006069D9">
            <w:pPr>
              <w:rPr>
                <w:rFonts w:cs="Arial"/>
              </w:rPr>
            </w:pPr>
            <w:r w:rsidRPr="00161E81">
              <w:rPr>
                <w:rFonts w:cs="Arial"/>
              </w:rPr>
              <w:lastRenderedPageBreak/>
              <w:t>NSW Office of Local Government</w:t>
            </w:r>
          </w:p>
        </w:tc>
        <w:tc>
          <w:tcPr>
            <w:tcW w:w="3969" w:type="dxa"/>
          </w:tcPr>
          <w:p w14:paraId="346BA6CE"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Pound grant</w:t>
            </w:r>
          </w:p>
        </w:tc>
        <w:tc>
          <w:tcPr>
            <w:tcW w:w="2410" w:type="dxa"/>
            <w:noWrap/>
          </w:tcPr>
          <w:p w14:paraId="20EAEBB4" w14:textId="77777777" w:rsidR="00842592" w:rsidRPr="00751AC4"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161E81">
              <w:rPr>
                <w:rFonts w:cs="Arial"/>
                <w:color w:val="000000"/>
              </w:rPr>
              <w:t>$</w:t>
            </w:r>
            <w:r w:rsidR="004858CA">
              <w:rPr>
                <w:rFonts w:cs="Arial"/>
                <w:color w:val="000000"/>
              </w:rPr>
              <w:t>4,000</w:t>
            </w:r>
          </w:p>
        </w:tc>
      </w:tr>
      <w:tr w:rsidR="00842592" w:rsidRPr="007D697C" w14:paraId="04E9629D"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7B589B10" w14:textId="77777777" w:rsidR="00842592" w:rsidRPr="007D697C" w:rsidRDefault="00842592" w:rsidP="006069D9">
            <w:pPr>
              <w:rPr>
                <w:rFonts w:cs="Arial"/>
              </w:rPr>
            </w:pPr>
            <w:r w:rsidRPr="000D5E77">
              <w:rPr>
                <w:rFonts w:cs="Arial"/>
              </w:rPr>
              <w:t xml:space="preserve">NSW Department of Planning, Industry and Environment </w:t>
            </w:r>
          </w:p>
        </w:tc>
        <w:tc>
          <w:tcPr>
            <w:tcW w:w="3969" w:type="dxa"/>
          </w:tcPr>
          <w:p w14:paraId="1141BC10"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0D5E77">
              <w:rPr>
                <w:rFonts w:cs="Arial"/>
                <w:color w:val="000000"/>
              </w:rPr>
              <w:t xml:space="preserve">Coast and Estuary Grants Program- Southern Byron Shire Coastline and </w:t>
            </w:r>
            <w:proofErr w:type="spellStart"/>
            <w:r w:rsidRPr="000D5E77">
              <w:rPr>
                <w:rFonts w:cs="Arial"/>
                <w:color w:val="000000"/>
              </w:rPr>
              <w:t>Belongil</w:t>
            </w:r>
            <w:proofErr w:type="spellEnd"/>
            <w:r w:rsidRPr="000D5E77">
              <w:rPr>
                <w:rFonts w:cs="Arial"/>
                <w:color w:val="000000"/>
              </w:rPr>
              <w:t xml:space="preserve"> estuary scoping study </w:t>
            </w:r>
          </w:p>
        </w:tc>
        <w:tc>
          <w:tcPr>
            <w:tcW w:w="2410" w:type="dxa"/>
            <w:noWrap/>
          </w:tcPr>
          <w:p w14:paraId="21D8600C"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0D5E77">
              <w:rPr>
                <w:rFonts w:cs="Arial"/>
                <w:color w:val="000000"/>
              </w:rPr>
              <w:t>$</w:t>
            </w:r>
            <w:r w:rsidR="004858CA">
              <w:rPr>
                <w:rFonts w:cs="Arial"/>
                <w:color w:val="000000"/>
              </w:rPr>
              <w:t>51,500</w:t>
            </w:r>
          </w:p>
        </w:tc>
      </w:tr>
      <w:tr w:rsidR="00842592" w:rsidRPr="007D697C" w14:paraId="7369C70F"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0878C1A2" w14:textId="77777777" w:rsidR="00842592" w:rsidRPr="007D697C" w:rsidRDefault="00842592" w:rsidP="006069D9">
            <w:pPr>
              <w:rPr>
                <w:rFonts w:cs="Arial"/>
              </w:rPr>
            </w:pPr>
            <w:r w:rsidRPr="000D5E77">
              <w:rPr>
                <w:rFonts w:cs="Arial"/>
              </w:rPr>
              <w:t xml:space="preserve">NSW Department of Planning, Industry and Environment </w:t>
            </w:r>
          </w:p>
        </w:tc>
        <w:tc>
          <w:tcPr>
            <w:tcW w:w="3969" w:type="dxa"/>
          </w:tcPr>
          <w:p w14:paraId="1BA917DB" w14:textId="77777777" w:rsidR="00842592" w:rsidRPr="00751AC4"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0D5E77">
              <w:rPr>
                <w:rFonts w:cs="Arial"/>
                <w:color w:val="000000"/>
              </w:rPr>
              <w:t>Behavioural change to reduce the impacts of domestic dogs on koalas and other threatened fauna.</w:t>
            </w:r>
          </w:p>
        </w:tc>
        <w:tc>
          <w:tcPr>
            <w:tcW w:w="2410" w:type="dxa"/>
            <w:noWrap/>
          </w:tcPr>
          <w:p w14:paraId="4104E248" w14:textId="77777777" w:rsidR="00842592" w:rsidRPr="000D5E77" w:rsidRDefault="00842592" w:rsidP="006069D9">
            <w:pPr>
              <w:cnfStyle w:val="000000000000" w:firstRow="0" w:lastRow="0" w:firstColumn="0" w:lastColumn="0" w:oddVBand="0" w:evenVBand="0" w:oddHBand="0" w:evenHBand="0" w:firstRowFirstColumn="0" w:firstRowLastColumn="0" w:lastRowFirstColumn="0" w:lastRowLastColumn="0"/>
              <w:rPr>
                <w:rFonts w:cs="Arial"/>
              </w:rPr>
            </w:pPr>
            <w:r w:rsidRPr="000D5E77">
              <w:rPr>
                <w:rFonts w:cs="Arial"/>
                <w:color w:val="000000"/>
              </w:rPr>
              <w:t>$</w:t>
            </w:r>
            <w:r w:rsidR="004858CA">
              <w:rPr>
                <w:rFonts w:cs="Arial"/>
                <w:color w:val="000000"/>
              </w:rPr>
              <w:t>23,970</w:t>
            </w:r>
          </w:p>
        </w:tc>
      </w:tr>
      <w:tr w:rsidR="00842592" w:rsidRPr="007D697C" w14:paraId="1CC63A6C"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3C0681A9" w14:textId="77777777" w:rsidR="00842592" w:rsidRPr="007D697C" w:rsidRDefault="00842592" w:rsidP="006069D9">
            <w:pPr>
              <w:rPr>
                <w:rFonts w:cs="Arial"/>
              </w:rPr>
            </w:pPr>
            <w:r w:rsidRPr="000D5E77">
              <w:rPr>
                <w:rFonts w:cs="Arial"/>
              </w:rPr>
              <w:t xml:space="preserve">NSW Department of Planning, Industry and Environment </w:t>
            </w:r>
          </w:p>
        </w:tc>
        <w:tc>
          <w:tcPr>
            <w:tcW w:w="3969" w:type="dxa"/>
          </w:tcPr>
          <w:p w14:paraId="60A909EF"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0D5E77">
              <w:rPr>
                <w:rFonts w:cs="Arial"/>
                <w:color w:val="000000"/>
              </w:rPr>
              <w:t>Koala Food Study</w:t>
            </w:r>
          </w:p>
        </w:tc>
        <w:tc>
          <w:tcPr>
            <w:tcW w:w="2410" w:type="dxa"/>
            <w:noWrap/>
          </w:tcPr>
          <w:p w14:paraId="4FEEF1FC" w14:textId="77777777" w:rsidR="00842592" w:rsidRPr="007D697C" w:rsidRDefault="004858CA"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w:t>
            </w:r>
            <w:r w:rsidR="00842592" w:rsidRPr="000D5E77">
              <w:rPr>
                <w:rFonts w:cs="Arial"/>
                <w:color w:val="000000"/>
              </w:rPr>
              <w:t>18,750</w:t>
            </w:r>
          </w:p>
        </w:tc>
      </w:tr>
      <w:tr w:rsidR="00842592" w:rsidRPr="007D697C" w14:paraId="2981A76F"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7BBC0DF5" w14:textId="77777777" w:rsidR="00842592" w:rsidRPr="007D697C" w:rsidRDefault="00842592" w:rsidP="006069D9">
            <w:pPr>
              <w:rPr>
                <w:rFonts w:cs="Arial"/>
              </w:rPr>
            </w:pPr>
            <w:r w:rsidRPr="000D5E77">
              <w:rPr>
                <w:rFonts w:cs="Arial"/>
              </w:rPr>
              <w:t xml:space="preserve">NSW Department of Planning, Industry and Environment </w:t>
            </w:r>
          </w:p>
        </w:tc>
        <w:tc>
          <w:tcPr>
            <w:tcW w:w="3969" w:type="dxa"/>
          </w:tcPr>
          <w:p w14:paraId="78707034"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0D5E77">
              <w:rPr>
                <w:rFonts w:cs="Arial"/>
                <w:color w:val="000000"/>
              </w:rPr>
              <w:t xml:space="preserve">Showground Stimulus Fund - Bangalow Parklands fence </w:t>
            </w:r>
          </w:p>
        </w:tc>
        <w:tc>
          <w:tcPr>
            <w:tcW w:w="2410" w:type="dxa"/>
            <w:noWrap/>
          </w:tcPr>
          <w:p w14:paraId="0C8D7301"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0D5E77">
              <w:rPr>
                <w:rFonts w:cs="Arial"/>
                <w:color w:val="000000"/>
              </w:rPr>
              <w:t>$</w:t>
            </w:r>
            <w:r w:rsidR="004858CA">
              <w:rPr>
                <w:rFonts w:cs="Arial"/>
                <w:color w:val="000000"/>
              </w:rPr>
              <w:t>25,000</w:t>
            </w:r>
          </w:p>
        </w:tc>
      </w:tr>
      <w:tr w:rsidR="00842592" w:rsidRPr="007D697C" w14:paraId="208C0792"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6E011E65" w14:textId="77777777" w:rsidR="00842592" w:rsidRPr="007D697C" w:rsidRDefault="00842592" w:rsidP="006069D9">
            <w:pPr>
              <w:tabs>
                <w:tab w:val="left" w:pos="1092"/>
              </w:tabs>
              <w:rPr>
                <w:rFonts w:cs="Arial"/>
                <w:color w:val="000000"/>
              </w:rPr>
            </w:pPr>
            <w:r w:rsidRPr="000D5E77">
              <w:rPr>
                <w:rFonts w:cs="Arial"/>
                <w:color w:val="000000"/>
              </w:rPr>
              <w:t xml:space="preserve">Transport for NSW </w:t>
            </w:r>
          </w:p>
        </w:tc>
        <w:tc>
          <w:tcPr>
            <w:tcW w:w="3969" w:type="dxa"/>
          </w:tcPr>
          <w:p w14:paraId="3BF7F710"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0D5E77">
              <w:rPr>
                <w:rFonts w:cs="Arial"/>
                <w:color w:val="000000"/>
              </w:rPr>
              <w:t>Fixing Local Roads 2019 - Rifle Range Road</w:t>
            </w:r>
          </w:p>
        </w:tc>
        <w:tc>
          <w:tcPr>
            <w:tcW w:w="2410" w:type="dxa"/>
            <w:noWrap/>
          </w:tcPr>
          <w:p w14:paraId="32CDE9B8" w14:textId="77777777" w:rsidR="00842592" w:rsidRPr="007D697C" w:rsidRDefault="00842592" w:rsidP="006069D9">
            <w:pPr>
              <w:cnfStyle w:val="000000100000" w:firstRow="0" w:lastRow="0" w:firstColumn="0" w:lastColumn="0" w:oddVBand="0" w:evenVBand="0" w:oddHBand="1" w:evenHBand="0" w:firstRowFirstColumn="0" w:firstRowLastColumn="0" w:lastRowFirstColumn="0" w:lastRowLastColumn="0"/>
              <w:rPr>
                <w:rFonts w:cs="Arial"/>
                <w:color w:val="000000"/>
              </w:rPr>
            </w:pPr>
            <w:r w:rsidRPr="000D5E77">
              <w:rPr>
                <w:rFonts w:cs="Arial"/>
                <w:color w:val="000000"/>
              </w:rPr>
              <w:t>$1,317,029</w:t>
            </w:r>
          </w:p>
        </w:tc>
      </w:tr>
      <w:tr w:rsidR="00842592" w:rsidRPr="007D697C" w14:paraId="045A94C2" w14:textId="77777777" w:rsidTr="001E3E0B">
        <w:trPr>
          <w:trHeight w:val="20"/>
        </w:trPr>
        <w:tc>
          <w:tcPr>
            <w:cnfStyle w:val="001000000000" w:firstRow="0" w:lastRow="0" w:firstColumn="1" w:lastColumn="0" w:oddVBand="0" w:evenVBand="0" w:oddHBand="0" w:evenHBand="0" w:firstRowFirstColumn="0" w:firstRowLastColumn="0" w:lastRowFirstColumn="0" w:lastRowLastColumn="0"/>
            <w:tcW w:w="4221" w:type="dxa"/>
          </w:tcPr>
          <w:p w14:paraId="370B29B5" w14:textId="77777777" w:rsidR="00842592" w:rsidRPr="007D697C" w:rsidRDefault="00842592" w:rsidP="006069D9">
            <w:pPr>
              <w:rPr>
                <w:rFonts w:cs="Arial"/>
                <w:color w:val="000000"/>
              </w:rPr>
            </w:pPr>
            <w:r w:rsidRPr="000D5E77">
              <w:rPr>
                <w:rFonts w:cs="Arial"/>
                <w:color w:val="000000"/>
              </w:rPr>
              <w:t xml:space="preserve">Transport for NSW </w:t>
            </w:r>
          </w:p>
        </w:tc>
        <w:tc>
          <w:tcPr>
            <w:tcW w:w="3969" w:type="dxa"/>
          </w:tcPr>
          <w:p w14:paraId="424BCB09"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0D5E77">
              <w:rPr>
                <w:rFonts w:cs="Arial"/>
                <w:color w:val="000000"/>
              </w:rPr>
              <w:t>Fixing Local Roads 2019 - National Parks Roads</w:t>
            </w:r>
          </w:p>
        </w:tc>
        <w:tc>
          <w:tcPr>
            <w:tcW w:w="2410" w:type="dxa"/>
            <w:noWrap/>
          </w:tcPr>
          <w:p w14:paraId="70B900A4" w14:textId="77777777" w:rsidR="00842592" w:rsidRPr="007D697C" w:rsidRDefault="00842592" w:rsidP="006069D9">
            <w:pPr>
              <w:cnfStyle w:val="000000000000" w:firstRow="0" w:lastRow="0" w:firstColumn="0" w:lastColumn="0" w:oddVBand="0" w:evenVBand="0" w:oddHBand="0" w:evenHBand="0" w:firstRowFirstColumn="0" w:firstRowLastColumn="0" w:lastRowFirstColumn="0" w:lastRowLastColumn="0"/>
              <w:rPr>
                <w:rFonts w:cs="Arial"/>
                <w:color w:val="000000"/>
              </w:rPr>
            </w:pPr>
            <w:r w:rsidRPr="000D5E77">
              <w:rPr>
                <w:rFonts w:cs="Arial"/>
                <w:color w:val="000000"/>
              </w:rPr>
              <w:t>$</w:t>
            </w:r>
            <w:r w:rsidR="004858CA">
              <w:rPr>
                <w:rFonts w:cs="Arial"/>
                <w:color w:val="000000"/>
              </w:rPr>
              <w:t>963,112</w:t>
            </w:r>
          </w:p>
        </w:tc>
      </w:tr>
      <w:tr w:rsidR="00B84877" w:rsidRPr="007D697C" w14:paraId="12E75CC7" w14:textId="77777777" w:rsidTr="001E3E0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1" w:type="dxa"/>
          </w:tcPr>
          <w:p w14:paraId="22098FA6" w14:textId="77777777" w:rsidR="00B84877" w:rsidRPr="00E056A0" w:rsidRDefault="00B84877" w:rsidP="006069D9">
            <w:pPr>
              <w:pStyle w:val="BlueHeading2"/>
              <w:rPr>
                <w:color w:val="auto"/>
              </w:rPr>
            </w:pPr>
            <w:r w:rsidRPr="00E056A0">
              <w:rPr>
                <w:color w:val="auto"/>
              </w:rPr>
              <w:t>Total</w:t>
            </w:r>
          </w:p>
        </w:tc>
        <w:tc>
          <w:tcPr>
            <w:tcW w:w="3969" w:type="dxa"/>
          </w:tcPr>
          <w:p w14:paraId="63D89D7B" w14:textId="77777777" w:rsidR="00B84877" w:rsidRPr="00E056A0" w:rsidRDefault="00B84877" w:rsidP="006069D9">
            <w:pPr>
              <w:pStyle w:val="BlueHeading2"/>
              <w:cnfStyle w:val="000000100000" w:firstRow="0" w:lastRow="0" w:firstColumn="0" w:lastColumn="0" w:oddVBand="0" w:evenVBand="0" w:oddHBand="1" w:evenHBand="0" w:firstRowFirstColumn="0" w:firstRowLastColumn="0" w:lastRowFirstColumn="0" w:lastRowLastColumn="0"/>
              <w:rPr>
                <w:color w:val="auto"/>
              </w:rPr>
            </w:pPr>
          </w:p>
        </w:tc>
        <w:tc>
          <w:tcPr>
            <w:tcW w:w="2410" w:type="dxa"/>
            <w:noWrap/>
          </w:tcPr>
          <w:p w14:paraId="081E7125" w14:textId="77777777" w:rsidR="00B84877" w:rsidRPr="00E056A0" w:rsidRDefault="00B84877" w:rsidP="006069D9">
            <w:pPr>
              <w:pStyle w:val="BlueHeading2"/>
              <w:cnfStyle w:val="000000100000" w:firstRow="0" w:lastRow="0" w:firstColumn="0" w:lastColumn="0" w:oddVBand="0" w:evenVBand="0" w:oddHBand="1" w:evenHBand="0" w:firstRowFirstColumn="0" w:firstRowLastColumn="0" w:lastRowFirstColumn="0" w:lastRowLastColumn="0"/>
              <w:rPr>
                <w:color w:val="auto"/>
              </w:rPr>
            </w:pPr>
            <w:r w:rsidRPr="00E056A0">
              <w:rPr>
                <w:color w:val="auto"/>
              </w:rPr>
              <w:t>$13.5 million</w:t>
            </w:r>
          </w:p>
        </w:tc>
      </w:tr>
    </w:tbl>
    <w:p w14:paraId="50DF0AF2" w14:textId="77777777" w:rsidR="00AD0FF5" w:rsidRDefault="00AD0FF5" w:rsidP="00B84877">
      <w:pPr>
        <w:rPr>
          <w:rFonts w:cs="Arial"/>
          <w:szCs w:val="24"/>
        </w:rPr>
      </w:pPr>
      <w:r>
        <w:rPr>
          <w:rFonts w:ascii="Montserrat" w:hAnsi="Montserrat" w:cs="Arial"/>
          <w:b/>
          <w:bCs/>
          <w:color w:val="00A4A8"/>
          <w:szCs w:val="24"/>
        </w:rPr>
        <w:br w:type="page"/>
      </w:r>
    </w:p>
    <w:p w14:paraId="17B3B8CA" w14:textId="77777777" w:rsidR="00AD0FF5" w:rsidRDefault="00AD0FF5" w:rsidP="00E056A0">
      <w:pPr>
        <w:pStyle w:val="Heading3"/>
      </w:pPr>
      <w:r w:rsidRPr="0078655E">
        <w:lastRenderedPageBreak/>
        <w:t>Proud</w:t>
      </w:r>
      <w:r w:rsidR="00E056A0">
        <w:t>ly funded by the NSW Government</w:t>
      </w:r>
    </w:p>
    <w:p w14:paraId="64C4CCCF" w14:textId="77777777" w:rsidR="001E6961" w:rsidRPr="001E6961" w:rsidRDefault="001E6961" w:rsidP="001E6961">
      <w:pPr>
        <w:rPr>
          <w:lang w:eastAsia="en-AU"/>
        </w:rPr>
      </w:pPr>
      <w:r w:rsidRPr="0078655E">
        <w:rPr>
          <w:rFonts w:cs="Arial"/>
          <w:szCs w:val="24"/>
        </w:rPr>
        <w:t>The following grants</w:t>
      </w:r>
      <w:r>
        <w:rPr>
          <w:rFonts w:cs="Arial"/>
          <w:szCs w:val="24"/>
        </w:rPr>
        <w:t xml:space="preserve"> have been completed</w:t>
      </w:r>
      <w:r w:rsidRPr="00BF5D68">
        <w:rPr>
          <w:rFonts w:cs="Arial"/>
          <w:szCs w:val="24"/>
        </w:rPr>
        <w:t>, or were in</w:t>
      </w:r>
      <w:r>
        <w:rPr>
          <w:rFonts w:cs="Arial"/>
          <w:szCs w:val="24"/>
        </w:rPr>
        <w:t xml:space="preserve"> progress during 2019-20:</w:t>
      </w:r>
    </w:p>
    <w:p w14:paraId="6CF22093" w14:textId="77777777" w:rsidR="00AD0FF5" w:rsidRPr="001E6961" w:rsidRDefault="00AD0FF5" w:rsidP="00997D03">
      <w:pPr>
        <w:numPr>
          <w:ilvl w:val="0"/>
          <w:numId w:val="18"/>
        </w:numPr>
        <w:tabs>
          <w:tab w:val="left" w:pos="709"/>
        </w:tabs>
        <w:rPr>
          <w:rFonts w:cs="Arial"/>
          <w:szCs w:val="24"/>
        </w:rPr>
      </w:pPr>
      <w:r w:rsidRPr="001E6961">
        <w:rPr>
          <w:rFonts w:cs="Arial"/>
          <w:szCs w:val="24"/>
        </w:rPr>
        <w:t>$25 million NSW Government Roads and Infrastructure Election Commitment</w:t>
      </w:r>
    </w:p>
    <w:p w14:paraId="1FD89F84" w14:textId="77777777" w:rsidR="00AD0FF5" w:rsidRPr="001E6961" w:rsidRDefault="00AD0FF5" w:rsidP="00997D03">
      <w:pPr>
        <w:numPr>
          <w:ilvl w:val="0"/>
          <w:numId w:val="18"/>
        </w:numPr>
        <w:tabs>
          <w:tab w:val="left" w:pos="709"/>
        </w:tabs>
        <w:rPr>
          <w:rFonts w:cs="Arial"/>
          <w:szCs w:val="24"/>
        </w:rPr>
      </w:pPr>
      <w:r w:rsidRPr="001E6961">
        <w:rPr>
          <w:rFonts w:cs="Arial"/>
          <w:szCs w:val="24"/>
        </w:rPr>
        <w:t>Election Commitment Mullumbimby High School Bus Interchange</w:t>
      </w:r>
    </w:p>
    <w:p w14:paraId="546C4506" w14:textId="77777777" w:rsidR="00AD0FF5" w:rsidRPr="001E6961" w:rsidRDefault="00AD0FF5" w:rsidP="00997D03">
      <w:pPr>
        <w:numPr>
          <w:ilvl w:val="0"/>
          <w:numId w:val="18"/>
        </w:numPr>
        <w:tabs>
          <w:tab w:val="left" w:pos="709"/>
        </w:tabs>
        <w:rPr>
          <w:rFonts w:cs="Arial"/>
          <w:szCs w:val="24"/>
        </w:rPr>
      </w:pPr>
      <w:r w:rsidRPr="001E6961">
        <w:rPr>
          <w:rFonts w:cs="Arial"/>
          <w:szCs w:val="24"/>
        </w:rPr>
        <w:t>Bushfire Recovery and Economic Resilience Fund Phase 1: Audit of recovery and evacuation centres and re-roofing of Ocean Shores Community Centre</w:t>
      </w:r>
    </w:p>
    <w:p w14:paraId="58A0C840" w14:textId="77777777" w:rsidR="00AD0FF5" w:rsidRPr="001E6961" w:rsidRDefault="00AD0FF5" w:rsidP="00E056A0">
      <w:pPr>
        <w:pStyle w:val="Heading4"/>
      </w:pPr>
      <w:r w:rsidRPr="001E6961">
        <w:t xml:space="preserve">Stronger Country Communities Fund Round 1: </w:t>
      </w:r>
    </w:p>
    <w:p w14:paraId="2B2F2D9F" w14:textId="77777777" w:rsidR="00AD0FF5" w:rsidRPr="001E6961" w:rsidRDefault="00AD0FF5" w:rsidP="00997D03">
      <w:pPr>
        <w:numPr>
          <w:ilvl w:val="0"/>
          <w:numId w:val="19"/>
        </w:numPr>
        <w:tabs>
          <w:tab w:val="left" w:pos="709"/>
        </w:tabs>
        <w:rPr>
          <w:rFonts w:cs="Arial"/>
          <w:szCs w:val="24"/>
        </w:rPr>
      </w:pPr>
      <w:r w:rsidRPr="001E6961">
        <w:rPr>
          <w:rFonts w:cs="Arial"/>
          <w:szCs w:val="24"/>
        </w:rPr>
        <w:t>Heritage House Bangalow (Connecting Families Past &amp; Present)</w:t>
      </w:r>
    </w:p>
    <w:p w14:paraId="4BF5F597" w14:textId="77777777" w:rsidR="00AD0FF5" w:rsidRPr="001E6961" w:rsidRDefault="00AD0FF5" w:rsidP="00997D03">
      <w:pPr>
        <w:numPr>
          <w:ilvl w:val="0"/>
          <w:numId w:val="19"/>
        </w:numPr>
        <w:tabs>
          <w:tab w:val="left" w:pos="709"/>
        </w:tabs>
        <w:rPr>
          <w:rFonts w:cs="Arial"/>
          <w:szCs w:val="24"/>
        </w:rPr>
      </w:pPr>
      <w:r w:rsidRPr="001E6961">
        <w:rPr>
          <w:rFonts w:cs="Arial"/>
          <w:szCs w:val="24"/>
        </w:rPr>
        <w:t>Waterlily Playscape Ocean Shores</w:t>
      </w:r>
    </w:p>
    <w:p w14:paraId="35DB90FA" w14:textId="77777777" w:rsidR="00AD0FF5" w:rsidRPr="001E6961" w:rsidRDefault="00AD0FF5" w:rsidP="00997D03">
      <w:pPr>
        <w:numPr>
          <w:ilvl w:val="0"/>
          <w:numId w:val="19"/>
        </w:numPr>
        <w:tabs>
          <w:tab w:val="left" w:pos="709"/>
        </w:tabs>
        <w:rPr>
          <w:rFonts w:cs="Arial"/>
          <w:szCs w:val="24"/>
        </w:rPr>
      </w:pPr>
      <w:r w:rsidRPr="001E6961">
        <w:rPr>
          <w:rFonts w:cs="Arial"/>
          <w:szCs w:val="24"/>
        </w:rPr>
        <w:t>Refurbishing Sandhills Early Childhood Centre to boost local business productivity</w:t>
      </w:r>
    </w:p>
    <w:p w14:paraId="4355889C" w14:textId="77777777" w:rsidR="00AD0FF5" w:rsidRPr="001E6961" w:rsidRDefault="00AD0FF5" w:rsidP="00E056A0">
      <w:pPr>
        <w:pStyle w:val="Heading4"/>
      </w:pPr>
      <w:r w:rsidRPr="001E6961">
        <w:t xml:space="preserve">Stronger Country Communities Fund Round 2: </w:t>
      </w:r>
    </w:p>
    <w:p w14:paraId="43668E95" w14:textId="77777777" w:rsidR="00AD0FF5" w:rsidRPr="001E6961" w:rsidRDefault="00AD0FF5" w:rsidP="00997D03">
      <w:pPr>
        <w:numPr>
          <w:ilvl w:val="0"/>
          <w:numId w:val="11"/>
        </w:numPr>
        <w:tabs>
          <w:tab w:val="left" w:pos="709"/>
        </w:tabs>
        <w:rPr>
          <w:rFonts w:cs="Arial"/>
          <w:szCs w:val="24"/>
        </w:rPr>
      </w:pPr>
      <w:r w:rsidRPr="001E6961">
        <w:rPr>
          <w:rFonts w:cs="Arial"/>
          <w:szCs w:val="24"/>
        </w:rPr>
        <w:t>Connection Suffolk Park Cyclists to Byron Bay</w:t>
      </w:r>
    </w:p>
    <w:p w14:paraId="5078AFA9" w14:textId="77777777" w:rsidR="00AD0FF5" w:rsidRPr="001E6961" w:rsidRDefault="00AD0FF5" w:rsidP="00997D03">
      <w:pPr>
        <w:numPr>
          <w:ilvl w:val="0"/>
          <w:numId w:val="11"/>
        </w:numPr>
        <w:tabs>
          <w:tab w:val="left" w:pos="709"/>
        </w:tabs>
        <w:rPr>
          <w:rFonts w:cs="Arial"/>
          <w:b/>
          <w:szCs w:val="24"/>
        </w:rPr>
      </w:pPr>
      <w:r w:rsidRPr="001E6961">
        <w:rPr>
          <w:rFonts w:cs="Arial"/>
          <w:szCs w:val="24"/>
        </w:rPr>
        <w:t>Byron Shire Flood Warning Network</w:t>
      </w:r>
    </w:p>
    <w:p w14:paraId="40F7D5D0" w14:textId="77777777" w:rsidR="00AD0FF5" w:rsidRPr="001E6961" w:rsidRDefault="00AD0FF5" w:rsidP="00997D03">
      <w:pPr>
        <w:numPr>
          <w:ilvl w:val="0"/>
          <w:numId w:val="11"/>
        </w:numPr>
        <w:tabs>
          <w:tab w:val="left" w:pos="709"/>
        </w:tabs>
        <w:rPr>
          <w:rFonts w:cs="Arial"/>
          <w:b/>
          <w:szCs w:val="24"/>
        </w:rPr>
      </w:pPr>
      <w:r w:rsidRPr="001E6961">
        <w:rPr>
          <w:rFonts w:cs="Arial"/>
          <w:szCs w:val="24"/>
        </w:rPr>
        <w:t xml:space="preserve">Resurfacing </w:t>
      </w:r>
      <w:proofErr w:type="spellStart"/>
      <w:r w:rsidRPr="001E6961">
        <w:rPr>
          <w:rFonts w:cs="Arial"/>
          <w:szCs w:val="24"/>
        </w:rPr>
        <w:t>Booyong</w:t>
      </w:r>
      <w:proofErr w:type="spellEnd"/>
      <w:r w:rsidRPr="001E6961">
        <w:rPr>
          <w:rFonts w:cs="Arial"/>
          <w:szCs w:val="24"/>
        </w:rPr>
        <w:t xml:space="preserve"> Tennis Courts</w:t>
      </w:r>
    </w:p>
    <w:p w14:paraId="7ED26A38" w14:textId="77777777" w:rsidR="00AD0FF5" w:rsidRPr="001E6961" w:rsidRDefault="00AD0FF5" w:rsidP="00997D03">
      <w:pPr>
        <w:numPr>
          <w:ilvl w:val="0"/>
          <w:numId w:val="11"/>
        </w:numPr>
        <w:tabs>
          <w:tab w:val="left" w:pos="709"/>
        </w:tabs>
        <w:rPr>
          <w:rFonts w:cs="Arial"/>
          <w:szCs w:val="24"/>
        </w:rPr>
      </w:pPr>
      <w:r w:rsidRPr="001E6961">
        <w:rPr>
          <w:rFonts w:cs="Arial"/>
          <w:szCs w:val="24"/>
        </w:rPr>
        <w:t>The Mullumbimby Gateway - Repair &amp; Renew</w:t>
      </w:r>
    </w:p>
    <w:p w14:paraId="6941E87E" w14:textId="77777777" w:rsidR="00AD0FF5" w:rsidRPr="001E6961" w:rsidRDefault="00AD0FF5" w:rsidP="00997D03">
      <w:pPr>
        <w:numPr>
          <w:ilvl w:val="0"/>
          <w:numId w:val="11"/>
        </w:numPr>
        <w:tabs>
          <w:tab w:val="left" w:pos="709"/>
        </w:tabs>
        <w:rPr>
          <w:rFonts w:cs="Arial"/>
          <w:szCs w:val="24"/>
        </w:rPr>
      </w:pPr>
      <w:r w:rsidRPr="001E6961">
        <w:rPr>
          <w:rFonts w:cs="Arial"/>
          <w:szCs w:val="24"/>
        </w:rPr>
        <w:t>Construction of Amenities Building at the Eureka Public Recreation Reserve</w:t>
      </w:r>
    </w:p>
    <w:p w14:paraId="2081173F" w14:textId="77777777" w:rsidR="00AD0FF5" w:rsidRPr="001E6961" w:rsidRDefault="00AD0FF5" w:rsidP="00997D03">
      <w:pPr>
        <w:numPr>
          <w:ilvl w:val="0"/>
          <w:numId w:val="11"/>
        </w:numPr>
        <w:tabs>
          <w:tab w:val="left" w:pos="709"/>
        </w:tabs>
        <w:rPr>
          <w:rFonts w:cs="Arial"/>
          <w:szCs w:val="24"/>
        </w:rPr>
      </w:pPr>
      <w:r w:rsidRPr="001E6961">
        <w:rPr>
          <w:rFonts w:cs="Arial"/>
          <w:szCs w:val="24"/>
        </w:rPr>
        <w:t>Refurbishment of CWA Hall, Brunswick Heads</w:t>
      </w:r>
    </w:p>
    <w:p w14:paraId="13658DD4" w14:textId="77777777" w:rsidR="00AD0FF5" w:rsidRPr="001E6961" w:rsidRDefault="00AD0FF5" w:rsidP="00997D03">
      <w:pPr>
        <w:numPr>
          <w:ilvl w:val="0"/>
          <w:numId w:val="11"/>
        </w:numPr>
        <w:tabs>
          <w:tab w:val="left" w:pos="709"/>
        </w:tabs>
        <w:rPr>
          <w:rFonts w:cs="Arial"/>
          <w:szCs w:val="24"/>
        </w:rPr>
      </w:pPr>
      <w:r w:rsidRPr="001E6961">
        <w:rPr>
          <w:rFonts w:cs="Arial"/>
          <w:szCs w:val="24"/>
        </w:rPr>
        <w:t>Refurbish Mullumbimby War Widow's Cottage</w:t>
      </w:r>
    </w:p>
    <w:p w14:paraId="39FEAB7F" w14:textId="77777777" w:rsidR="00AD0FF5" w:rsidRPr="001E6961" w:rsidRDefault="00AD0FF5" w:rsidP="00997D03">
      <w:pPr>
        <w:numPr>
          <w:ilvl w:val="0"/>
          <w:numId w:val="11"/>
        </w:numPr>
        <w:tabs>
          <w:tab w:val="left" w:pos="709"/>
        </w:tabs>
        <w:rPr>
          <w:rFonts w:cs="Arial"/>
          <w:szCs w:val="24"/>
        </w:rPr>
      </w:pPr>
      <w:r w:rsidRPr="001E6961">
        <w:rPr>
          <w:rFonts w:cs="Arial"/>
          <w:szCs w:val="24"/>
        </w:rPr>
        <w:t>Mullumbimby Museum Refurbishment</w:t>
      </w:r>
    </w:p>
    <w:p w14:paraId="7A060ACA" w14:textId="77777777" w:rsidR="00AD0FF5" w:rsidRPr="001E6961" w:rsidRDefault="00AD0FF5" w:rsidP="00997D03">
      <w:pPr>
        <w:numPr>
          <w:ilvl w:val="0"/>
          <w:numId w:val="11"/>
        </w:numPr>
        <w:tabs>
          <w:tab w:val="left" w:pos="709"/>
        </w:tabs>
        <w:rPr>
          <w:szCs w:val="24"/>
        </w:rPr>
      </w:pPr>
      <w:r w:rsidRPr="001E6961">
        <w:rPr>
          <w:rFonts w:cs="Arial"/>
          <w:szCs w:val="24"/>
        </w:rPr>
        <w:t>Refurbishment and enhancement Mullumbimby Drill Hall</w:t>
      </w:r>
    </w:p>
    <w:p w14:paraId="54D8D78D" w14:textId="77777777" w:rsidR="00AD0FF5" w:rsidRPr="001E6961" w:rsidRDefault="00AD0FF5" w:rsidP="00997D03">
      <w:pPr>
        <w:numPr>
          <w:ilvl w:val="0"/>
          <w:numId w:val="11"/>
        </w:numPr>
        <w:tabs>
          <w:tab w:val="left" w:pos="709"/>
        </w:tabs>
        <w:rPr>
          <w:rFonts w:cs="Arial"/>
          <w:szCs w:val="24"/>
        </w:rPr>
      </w:pPr>
      <w:r w:rsidRPr="001E6961">
        <w:rPr>
          <w:rFonts w:cs="Arial"/>
          <w:szCs w:val="24"/>
        </w:rPr>
        <w:t>Lone Goat Gallery Refurbishment</w:t>
      </w:r>
    </w:p>
    <w:p w14:paraId="1DD212EB" w14:textId="77777777" w:rsidR="00AD0FF5" w:rsidRPr="001E6961" w:rsidRDefault="00AD0FF5" w:rsidP="00997D03">
      <w:pPr>
        <w:numPr>
          <w:ilvl w:val="0"/>
          <w:numId w:val="11"/>
        </w:numPr>
        <w:tabs>
          <w:tab w:val="left" w:pos="709"/>
        </w:tabs>
        <w:rPr>
          <w:rFonts w:cs="Arial"/>
          <w:szCs w:val="24"/>
        </w:rPr>
      </w:pPr>
      <w:r w:rsidRPr="001E6961">
        <w:rPr>
          <w:rFonts w:cs="Arial"/>
          <w:szCs w:val="24"/>
        </w:rPr>
        <w:t>Byron Bay Surf Life Saving Club - replace roof &amp; paint exterior</w:t>
      </w:r>
    </w:p>
    <w:p w14:paraId="1F2C7AEB" w14:textId="77777777" w:rsidR="00AD0FF5" w:rsidRPr="001E6961" w:rsidRDefault="00AD0FF5" w:rsidP="00E056A0">
      <w:pPr>
        <w:pStyle w:val="Heading4"/>
      </w:pPr>
      <w:r w:rsidRPr="001E6961">
        <w:t xml:space="preserve">Stronger Country Communities Fund Round 3: </w:t>
      </w:r>
    </w:p>
    <w:p w14:paraId="08745008" w14:textId="77777777" w:rsidR="00AD0FF5" w:rsidRPr="001E6961" w:rsidRDefault="00AD0FF5" w:rsidP="00997D03">
      <w:pPr>
        <w:numPr>
          <w:ilvl w:val="0"/>
          <w:numId w:val="12"/>
        </w:numPr>
        <w:tabs>
          <w:tab w:val="left" w:pos="709"/>
        </w:tabs>
        <w:rPr>
          <w:rFonts w:cs="Arial"/>
          <w:szCs w:val="24"/>
        </w:rPr>
      </w:pPr>
      <w:r w:rsidRPr="001E6961">
        <w:rPr>
          <w:rFonts w:eastAsia="Calibri" w:cs="Arial"/>
          <w:color w:val="000000"/>
          <w:szCs w:val="24"/>
        </w:rPr>
        <w:t>Ocean Shores Community Centre</w:t>
      </w:r>
    </w:p>
    <w:p w14:paraId="712F0165" w14:textId="77777777" w:rsidR="00AD0FF5" w:rsidRPr="001E6961" w:rsidRDefault="00AD0FF5" w:rsidP="00997D03">
      <w:pPr>
        <w:numPr>
          <w:ilvl w:val="0"/>
          <w:numId w:val="12"/>
        </w:numPr>
        <w:tabs>
          <w:tab w:val="left" w:pos="709"/>
        </w:tabs>
        <w:rPr>
          <w:rFonts w:cs="Arial"/>
          <w:szCs w:val="24"/>
        </w:rPr>
      </w:pPr>
      <w:r w:rsidRPr="001E6961">
        <w:rPr>
          <w:rFonts w:eastAsia="Calibri" w:cs="Arial"/>
          <w:color w:val="000000"/>
          <w:szCs w:val="24"/>
        </w:rPr>
        <w:t>Pocket Park – Byron Arts and Industry Precinct</w:t>
      </w:r>
    </w:p>
    <w:p w14:paraId="33556C43" w14:textId="77777777" w:rsidR="00AD0FF5" w:rsidRPr="001E6961" w:rsidRDefault="00AD0FF5" w:rsidP="00BC6362">
      <w:pPr>
        <w:pStyle w:val="Heading4"/>
        <w:rPr>
          <w:rFonts w:eastAsia="Calibri"/>
        </w:rPr>
      </w:pPr>
      <w:r w:rsidRPr="001E6961">
        <w:rPr>
          <w:rFonts w:eastAsia="Calibri"/>
        </w:rPr>
        <w:t>Transport for NSW Safer Roads Program:</w:t>
      </w:r>
    </w:p>
    <w:p w14:paraId="6F2727D2" w14:textId="77777777" w:rsidR="00AD0FF5" w:rsidRPr="001E6961" w:rsidRDefault="00AD0FF5" w:rsidP="00997D03">
      <w:pPr>
        <w:numPr>
          <w:ilvl w:val="0"/>
          <w:numId w:val="13"/>
        </w:numPr>
        <w:tabs>
          <w:tab w:val="left" w:pos="709"/>
        </w:tabs>
        <w:rPr>
          <w:rFonts w:eastAsia="Calibri" w:cs="Arial"/>
          <w:color w:val="000000"/>
          <w:szCs w:val="24"/>
        </w:rPr>
      </w:pPr>
      <w:proofErr w:type="spellStart"/>
      <w:r w:rsidRPr="001E6961">
        <w:rPr>
          <w:rFonts w:eastAsia="Calibri" w:cs="Arial"/>
          <w:color w:val="000000"/>
          <w:szCs w:val="24"/>
        </w:rPr>
        <w:t>Myocum</w:t>
      </w:r>
      <w:proofErr w:type="spellEnd"/>
      <w:r w:rsidRPr="001E6961">
        <w:rPr>
          <w:rFonts w:eastAsia="Calibri" w:cs="Arial"/>
          <w:color w:val="000000"/>
          <w:szCs w:val="24"/>
        </w:rPr>
        <w:t xml:space="preserve"> Road</w:t>
      </w:r>
    </w:p>
    <w:p w14:paraId="4C2F8931" w14:textId="77777777" w:rsidR="00AD0FF5" w:rsidRPr="001E6961" w:rsidRDefault="00AD0FF5" w:rsidP="00997D03">
      <w:pPr>
        <w:numPr>
          <w:ilvl w:val="0"/>
          <w:numId w:val="13"/>
        </w:numPr>
        <w:tabs>
          <w:tab w:val="left" w:pos="709"/>
        </w:tabs>
        <w:rPr>
          <w:rFonts w:cs="Arial"/>
          <w:b/>
          <w:szCs w:val="24"/>
        </w:rPr>
      </w:pPr>
      <w:r w:rsidRPr="001E6961">
        <w:rPr>
          <w:rFonts w:eastAsia="Calibri" w:cs="Arial"/>
          <w:color w:val="000000"/>
          <w:szCs w:val="24"/>
        </w:rPr>
        <w:t>Main Arm Road</w:t>
      </w:r>
    </w:p>
    <w:p w14:paraId="56AEF7D6" w14:textId="77777777" w:rsidR="00AD0FF5" w:rsidRPr="001E6961" w:rsidRDefault="00AD0FF5" w:rsidP="00997D03">
      <w:pPr>
        <w:numPr>
          <w:ilvl w:val="0"/>
          <w:numId w:val="13"/>
        </w:numPr>
        <w:tabs>
          <w:tab w:val="left" w:pos="709"/>
        </w:tabs>
        <w:rPr>
          <w:rFonts w:cs="Arial"/>
          <w:b/>
          <w:szCs w:val="24"/>
        </w:rPr>
      </w:pPr>
      <w:r w:rsidRPr="001E6961">
        <w:rPr>
          <w:rFonts w:eastAsia="Calibri" w:cs="Arial"/>
          <w:color w:val="000000"/>
          <w:szCs w:val="24"/>
        </w:rPr>
        <w:lastRenderedPageBreak/>
        <w:t>Bangalow Road, Byron Bay</w:t>
      </w:r>
    </w:p>
    <w:p w14:paraId="1166C12F" w14:textId="77777777" w:rsidR="00AD0FF5" w:rsidRPr="001E6961" w:rsidRDefault="00AD0FF5" w:rsidP="00997D03">
      <w:pPr>
        <w:numPr>
          <w:ilvl w:val="0"/>
          <w:numId w:val="13"/>
        </w:numPr>
        <w:tabs>
          <w:tab w:val="left" w:pos="709"/>
        </w:tabs>
        <w:rPr>
          <w:rFonts w:cs="Arial"/>
          <w:b/>
          <w:szCs w:val="24"/>
        </w:rPr>
      </w:pPr>
      <w:r w:rsidRPr="001E6961">
        <w:rPr>
          <w:rFonts w:eastAsia="Calibri" w:cs="Arial"/>
          <w:color w:val="000000"/>
          <w:szCs w:val="24"/>
        </w:rPr>
        <w:t xml:space="preserve">Coolamon Scenic Drive, </w:t>
      </w:r>
      <w:proofErr w:type="spellStart"/>
      <w:r w:rsidRPr="001E6961">
        <w:rPr>
          <w:rFonts w:eastAsia="Calibri" w:cs="Arial"/>
          <w:color w:val="000000"/>
          <w:szCs w:val="24"/>
        </w:rPr>
        <w:t>Coorabell</w:t>
      </w:r>
      <w:proofErr w:type="spellEnd"/>
    </w:p>
    <w:p w14:paraId="2E0DE5E4" w14:textId="77777777" w:rsidR="00AD0FF5" w:rsidRPr="001E6961" w:rsidRDefault="00AD0FF5" w:rsidP="00BC6362">
      <w:pPr>
        <w:pStyle w:val="Heading4"/>
        <w:rPr>
          <w:rFonts w:eastAsia="Calibri"/>
        </w:rPr>
      </w:pPr>
      <w:r w:rsidRPr="001E6961">
        <w:rPr>
          <w:rFonts w:eastAsia="Calibri"/>
        </w:rPr>
        <w:t>Transport for NSW Fixing Local Roads:</w:t>
      </w:r>
    </w:p>
    <w:p w14:paraId="6639300C" w14:textId="77777777" w:rsidR="00AD0FF5" w:rsidRPr="001E6961" w:rsidRDefault="00AD0FF5" w:rsidP="00997D03">
      <w:pPr>
        <w:numPr>
          <w:ilvl w:val="0"/>
          <w:numId w:val="13"/>
        </w:numPr>
        <w:tabs>
          <w:tab w:val="left" w:pos="709"/>
        </w:tabs>
        <w:rPr>
          <w:rFonts w:eastAsia="Calibri" w:cs="Arial"/>
          <w:color w:val="000000"/>
          <w:szCs w:val="24"/>
        </w:rPr>
      </w:pPr>
      <w:r w:rsidRPr="001E6961">
        <w:rPr>
          <w:rFonts w:eastAsia="Calibri" w:cs="Arial"/>
          <w:color w:val="000000"/>
          <w:szCs w:val="24"/>
        </w:rPr>
        <w:t>Rifle Range Road</w:t>
      </w:r>
    </w:p>
    <w:p w14:paraId="3AF51C7E" w14:textId="77777777" w:rsidR="00AD0FF5" w:rsidRPr="001E6961" w:rsidRDefault="00AD0FF5" w:rsidP="00997D03">
      <w:pPr>
        <w:numPr>
          <w:ilvl w:val="0"/>
          <w:numId w:val="13"/>
        </w:numPr>
        <w:tabs>
          <w:tab w:val="left" w:pos="709"/>
        </w:tabs>
        <w:rPr>
          <w:rFonts w:eastAsia="Calibri" w:cs="Arial"/>
          <w:color w:val="000000"/>
          <w:szCs w:val="24"/>
        </w:rPr>
      </w:pPr>
      <w:r w:rsidRPr="001E6961">
        <w:rPr>
          <w:rFonts w:eastAsia="Calibri" w:cs="Arial"/>
          <w:color w:val="000000"/>
          <w:szCs w:val="24"/>
        </w:rPr>
        <w:t>National Parks Roads</w:t>
      </w:r>
    </w:p>
    <w:p w14:paraId="6852E955" w14:textId="77777777" w:rsidR="00AD0FF5" w:rsidRPr="001E6961" w:rsidRDefault="00AD0FF5" w:rsidP="00BC6362">
      <w:pPr>
        <w:pStyle w:val="Heading4"/>
        <w:rPr>
          <w:rFonts w:eastAsia="Calibri"/>
        </w:rPr>
      </w:pPr>
      <w:r w:rsidRPr="001E6961">
        <w:rPr>
          <w:rFonts w:eastAsia="Calibri"/>
        </w:rPr>
        <w:t>Fixing Country Roads 2019 Tranche 1:</w:t>
      </w:r>
    </w:p>
    <w:p w14:paraId="4FCE60BB" w14:textId="77777777" w:rsidR="00AD0FF5" w:rsidRPr="001E6961" w:rsidRDefault="00AD0FF5" w:rsidP="00997D03">
      <w:pPr>
        <w:numPr>
          <w:ilvl w:val="0"/>
          <w:numId w:val="15"/>
        </w:numPr>
        <w:tabs>
          <w:tab w:val="left" w:pos="709"/>
        </w:tabs>
        <w:rPr>
          <w:rFonts w:eastAsia="Calibri" w:cs="Arial"/>
          <w:color w:val="000000"/>
          <w:szCs w:val="24"/>
        </w:rPr>
      </w:pPr>
      <w:proofErr w:type="spellStart"/>
      <w:r w:rsidRPr="001E6961">
        <w:rPr>
          <w:rFonts w:eastAsia="Calibri" w:cs="Arial"/>
          <w:color w:val="000000"/>
          <w:szCs w:val="24"/>
        </w:rPr>
        <w:t>Myocum</w:t>
      </w:r>
      <w:proofErr w:type="spellEnd"/>
      <w:r w:rsidRPr="001E6961">
        <w:rPr>
          <w:rFonts w:eastAsia="Calibri" w:cs="Arial"/>
          <w:color w:val="000000"/>
          <w:szCs w:val="24"/>
        </w:rPr>
        <w:t xml:space="preserve"> Road</w:t>
      </w:r>
    </w:p>
    <w:p w14:paraId="3B61D3A1" w14:textId="77777777" w:rsidR="00AD0FF5" w:rsidRPr="001E6961" w:rsidRDefault="00AD0FF5" w:rsidP="00BC6362">
      <w:pPr>
        <w:pStyle w:val="Heading4"/>
        <w:rPr>
          <w:rFonts w:eastAsia="Calibri"/>
        </w:rPr>
      </w:pPr>
      <w:r w:rsidRPr="001E6961">
        <w:rPr>
          <w:rFonts w:eastAsia="Calibri"/>
        </w:rPr>
        <w:t>Active Transport 2019:</w:t>
      </w:r>
    </w:p>
    <w:p w14:paraId="33009E55" w14:textId="77777777" w:rsidR="00AD0FF5" w:rsidRPr="001E6961" w:rsidRDefault="00AD0FF5" w:rsidP="00997D03">
      <w:pPr>
        <w:numPr>
          <w:ilvl w:val="0"/>
          <w:numId w:val="15"/>
        </w:numPr>
        <w:tabs>
          <w:tab w:val="left" w:pos="709"/>
        </w:tabs>
        <w:rPr>
          <w:rFonts w:eastAsia="Calibri" w:cs="Arial"/>
          <w:color w:val="000000"/>
          <w:szCs w:val="24"/>
        </w:rPr>
      </w:pPr>
      <w:r w:rsidRPr="001E6961">
        <w:rPr>
          <w:rFonts w:eastAsia="Calibri" w:cs="Arial"/>
          <w:szCs w:val="24"/>
        </w:rPr>
        <w:t>Suffolk Park to Byron Bay cycleway</w:t>
      </w:r>
    </w:p>
    <w:p w14:paraId="39C6EA5C" w14:textId="77777777" w:rsidR="00AD0FF5" w:rsidRPr="001E6961" w:rsidRDefault="00AD0FF5" w:rsidP="00BC6362">
      <w:pPr>
        <w:pStyle w:val="Heading4"/>
        <w:rPr>
          <w:rFonts w:eastAsia="Calibri"/>
        </w:rPr>
      </w:pPr>
      <w:r w:rsidRPr="001E6961">
        <w:rPr>
          <w:rFonts w:eastAsia="Calibri"/>
        </w:rPr>
        <w:t>Local Government Road Safety Program:</w:t>
      </w:r>
    </w:p>
    <w:p w14:paraId="1F19B034" w14:textId="77777777" w:rsidR="00AD0FF5" w:rsidRPr="001E6961" w:rsidRDefault="00AD0FF5" w:rsidP="00997D03">
      <w:pPr>
        <w:numPr>
          <w:ilvl w:val="0"/>
          <w:numId w:val="15"/>
        </w:numPr>
        <w:tabs>
          <w:tab w:val="left" w:pos="709"/>
        </w:tabs>
        <w:rPr>
          <w:rFonts w:eastAsia="Calibri" w:cs="Arial"/>
          <w:b/>
          <w:bCs/>
          <w:szCs w:val="24"/>
        </w:rPr>
      </w:pPr>
      <w:r w:rsidRPr="001E6961">
        <w:rPr>
          <w:rFonts w:cs="Arial"/>
          <w:color w:val="000000"/>
          <w:szCs w:val="24"/>
        </w:rPr>
        <w:t>Little Blue Dinosaur and School Zone Enforcement</w:t>
      </w:r>
    </w:p>
    <w:p w14:paraId="37897A22" w14:textId="77777777" w:rsidR="00AD0FF5" w:rsidRPr="001E6961" w:rsidRDefault="00AD0FF5" w:rsidP="00997D03">
      <w:pPr>
        <w:numPr>
          <w:ilvl w:val="0"/>
          <w:numId w:val="15"/>
        </w:numPr>
        <w:tabs>
          <w:tab w:val="left" w:pos="709"/>
        </w:tabs>
        <w:rPr>
          <w:rFonts w:cs="Arial"/>
          <w:color w:val="000000"/>
          <w:szCs w:val="24"/>
        </w:rPr>
      </w:pPr>
      <w:r w:rsidRPr="001E6961">
        <w:rPr>
          <w:rFonts w:cs="Arial"/>
          <w:color w:val="000000"/>
          <w:szCs w:val="24"/>
        </w:rPr>
        <w:t>School Safety Education Campaign for drivers</w:t>
      </w:r>
    </w:p>
    <w:p w14:paraId="301F2984" w14:textId="77777777" w:rsidR="00AD0FF5" w:rsidRPr="001E6961" w:rsidRDefault="00AD0FF5" w:rsidP="00BC6362">
      <w:pPr>
        <w:pStyle w:val="Heading4"/>
        <w:rPr>
          <w:rFonts w:eastAsia="Calibri"/>
        </w:rPr>
      </w:pPr>
      <w:r w:rsidRPr="001E6961">
        <w:rPr>
          <w:rFonts w:eastAsia="Calibri"/>
        </w:rPr>
        <w:t>Office of Local Government:</w:t>
      </w:r>
    </w:p>
    <w:p w14:paraId="36888B83" w14:textId="77777777" w:rsidR="00AD0FF5" w:rsidRPr="001E6961" w:rsidRDefault="00AD0FF5" w:rsidP="00997D03">
      <w:pPr>
        <w:numPr>
          <w:ilvl w:val="0"/>
          <w:numId w:val="15"/>
        </w:numPr>
        <w:tabs>
          <w:tab w:val="left" w:pos="709"/>
        </w:tabs>
        <w:rPr>
          <w:rFonts w:eastAsia="Calibri" w:cs="Arial"/>
          <w:color w:val="000000"/>
          <w:szCs w:val="24"/>
        </w:rPr>
      </w:pPr>
      <w:r w:rsidRPr="001E6961">
        <w:rPr>
          <w:rFonts w:eastAsia="Calibri" w:cs="Arial"/>
          <w:color w:val="000000"/>
          <w:szCs w:val="24"/>
        </w:rPr>
        <w:t>Pound grant</w:t>
      </w:r>
    </w:p>
    <w:p w14:paraId="2F5D0346" w14:textId="77777777" w:rsidR="00AD0FF5" w:rsidRPr="001E6961" w:rsidRDefault="00AD0FF5" w:rsidP="00BC6362">
      <w:pPr>
        <w:pStyle w:val="Heading4"/>
        <w:rPr>
          <w:rFonts w:eastAsia="Calibri"/>
        </w:rPr>
      </w:pPr>
      <w:r w:rsidRPr="001E6961">
        <w:rPr>
          <w:rFonts w:eastAsia="Calibri"/>
        </w:rPr>
        <w:t>Crown Reserves Improvement Fund:</w:t>
      </w:r>
    </w:p>
    <w:p w14:paraId="1E535060" w14:textId="77777777" w:rsidR="00AD0FF5" w:rsidRPr="001E6961" w:rsidRDefault="00AD0FF5" w:rsidP="00997D03">
      <w:pPr>
        <w:numPr>
          <w:ilvl w:val="0"/>
          <w:numId w:val="14"/>
        </w:numPr>
        <w:rPr>
          <w:rFonts w:cs="Arial"/>
          <w:color w:val="000000"/>
          <w:szCs w:val="24"/>
        </w:rPr>
      </w:pPr>
      <w:r w:rsidRPr="001E6961">
        <w:rPr>
          <w:rFonts w:cs="Arial"/>
          <w:color w:val="000000"/>
          <w:szCs w:val="24"/>
        </w:rPr>
        <w:t>Weed control in (part) Stewart Park, Mullumbimby</w:t>
      </w:r>
    </w:p>
    <w:p w14:paraId="7D3F3256" w14:textId="77777777" w:rsidR="00AD0FF5" w:rsidRPr="001E6961" w:rsidRDefault="00AD0FF5" w:rsidP="00BC6362">
      <w:pPr>
        <w:pStyle w:val="Heading4"/>
        <w:rPr>
          <w:rFonts w:eastAsia="Calibri"/>
        </w:rPr>
      </w:pPr>
      <w:r w:rsidRPr="001E6961">
        <w:rPr>
          <w:rFonts w:eastAsia="Calibri"/>
        </w:rPr>
        <w:t>NSW Department of Planning, Industry and Environment:</w:t>
      </w:r>
    </w:p>
    <w:p w14:paraId="7C7B07AC" w14:textId="77777777" w:rsidR="00AD0FF5" w:rsidRPr="001E6961" w:rsidRDefault="00AD0FF5" w:rsidP="00997D03">
      <w:pPr>
        <w:numPr>
          <w:ilvl w:val="0"/>
          <w:numId w:val="14"/>
        </w:numPr>
        <w:rPr>
          <w:rFonts w:cs="Arial"/>
          <w:color w:val="000000"/>
          <w:szCs w:val="24"/>
        </w:rPr>
      </w:pPr>
      <w:r w:rsidRPr="001E6961">
        <w:rPr>
          <w:rFonts w:cs="Arial"/>
          <w:color w:val="000000"/>
          <w:szCs w:val="24"/>
        </w:rPr>
        <w:t xml:space="preserve">Showground Stimulus Fund - Bangalow Parklands fence </w:t>
      </w:r>
    </w:p>
    <w:p w14:paraId="16E24A32" w14:textId="77777777" w:rsidR="00AD0FF5" w:rsidRPr="001E6961" w:rsidRDefault="00AD0FF5" w:rsidP="00997D03">
      <w:pPr>
        <w:numPr>
          <w:ilvl w:val="0"/>
          <w:numId w:val="14"/>
        </w:numPr>
        <w:rPr>
          <w:rFonts w:cs="Arial"/>
          <w:color w:val="000000"/>
          <w:szCs w:val="24"/>
        </w:rPr>
      </w:pPr>
      <w:r w:rsidRPr="001E6961">
        <w:rPr>
          <w:rFonts w:eastAsia="Calibri" w:cs="Arial"/>
          <w:color w:val="000000"/>
          <w:szCs w:val="24"/>
        </w:rPr>
        <w:t>Koala Food Study</w:t>
      </w:r>
    </w:p>
    <w:p w14:paraId="02452B9F" w14:textId="77777777" w:rsidR="00AD0FF5" w:rsidRPr="001E6961" w:rsidRDefault="00AD0FF5" w:rsidP="00997D03">
      <w:pPr>
        <w:numPr>
          <w:ilvl w:val="0"/>
          <w:numId w:val="14"/>
        </w:numPr>
        <w:rPr>
          <w:rFonts w:cs="Arial"/>
          <w:color w:val="000000"/>
          <w:szCs w:val="24"/>
        </w:rPr>
      </w:pPr>
      <w:r w:rsidRPr="001E6961">
        <w:rPr>
          <w:rFonts w:eastAsia="Calibri" w:cs="Arial"/>
          <w:color w:val="000000"/>
          <w:szCs w:val="24"/>
        </w:rPr>
        <w:t>Behavioural change to reduce the impacts of domestic dogs on koalas and other threatened fauna</w:t>
      </w:r>
    </w:p>
    <w:p w14:paraId="32A722DE" w14:textId="77777777" w:rsidR="00AD0FF5" w:rsidRPr="001E6961" w:rsidRDefault="00AD0FF5" w:rsidP="00997D03">
      <w:pPr>
        <w:numPr>
          <w:ilvl w:val="0"/>
          <w:numId w:val="14"/>
        </w:numPr>
        <w:rPr>
          <w:rFonts w:cs="Arial"/>
          <w:color w:val="000000"/>
          <w:szCs w:val="24"/>
        </w:rPr>
      </w:pPr>
      <w:r w:rsidRPr="001E6961">
        <w:rPr>
          <w:rFonts w:eastAsia="Calibri" w:cs="Arial"/>
          <w:color w:val="000000"/>
          <w:szCs w:val="24"/>
        </w:rPr>
        <w:t xml:space="preserve">Coast and Estuary Grants Program- Southern Byron Shire Coastline and </w:t>
      </w:r>
      <w:proofErr w:type="spellStart"/>
      <w:r w:rsidRPr="001E6961">
        <w:rPr>
          <w:rFonts w:eastAsia="Calibri" w:cs="Arial"/>
          <w:color w:val="000000"/>
          <w:szCs w:val="24"/>
        </w:rPr>
        <w:t>Belongil</w:t>
      </w:r>
      <w:proofErr w:type="spellEnd"/>
      <w:r w:rsidRPr="001E6961">
        <w:rPr>
          <w:rFonts w:eastAsia="Calibri" w:cs="Arial"/>
          <w:color w:val="000000"/>
          <w:szCs w:val="24"/>
        </w:rPr>
        <w:t xml:space="preserve"> estuary scoping study</w:t>
      </w:r>
    </w:p>
    <w:p w14:paraId="50F169A7" w14:textId="77777777" w:rsidR="00AD0FF5" w:rsidRPr="001E6961" w:rsidRDefault="00AD0FF5" w:rsidP="00BC6362">
      <w:pPr>
        <w:pStyle w:val="Heading4"/>
        <w:rPr>
          <w:rFonts w:eastAsia="Calibri"/>
        </w:rPr>
      </w:pPr>
      <w:r w:rsidRPr="001E6961">
        <w:rPr>
          <w:rFonts w:eastAsia="Calibri"/>
        </w:rPr>
        <w:t>Country Passenger Transport Infrastructure Grants Scheme:</w:t>
      </w:r>
    </w:p>
    <w:p w14:paraId="586F15B1" w14:textId="77777777" w:rsidR="00AD0FF5" w:rsidRPr="001E6961" w:rsidRDefault="00AD0FF5" w:rsidP="00997D03">
      <w:pPr>
        <w:numPr>
          <w:ilvl w:val="0"/>
          <w:numId w:val="14"/>
        </w:numPr>
        <w:rPr>
          <w:rFonts w:cs="Arial"/>
          <w:color w:val="000000"/>
          <w:szCs w:val="24"/>
        </w:rPr>
      </w:pPr>
      <w:r w:rsidRPr="001E6961">
        <w:rPr>
          <w:rFonts w:cs="Arial"/>
          <w:color w:val="000000"/>
          <w:szCs w:val="24"/>
        </w:rPr>
        <w:t>12 Bus Shelters</w:t>
      </w:r>
    </w:p>
    <w:p w14:paraId="38A001F7" w14:textId="77777777" w:rsidR="00AD0FF5" w:rsidRPr="001E6961" w:rsidRDefault="00AD0FF5" w:rsidP="00997D03">
      <w:pPr>
        <w:numPr>
          <w:ilvl w:val="0"/>
          <w:numId w:val="14"/>
        </w:numPr>
        <w:rPr>
          <w:rFonts w:cs="Arial"/>
          <w:color w:val="000000"/>
          <w:szCs w:val="24"/>
        </w:rPr>
      </w:pPr>
      <w:r w:rsidRPr="001E6961">
        <w:rPr>
          <w:rFonts w:cs="Arial"/>
          <w:color w:val="000000"/>
          <w:szCs w:val="24"/>
        </w:rPr>
        <w:t xml:space="preserve">2 Bus Shelters – South Golden Beach and </w:t>
      </w:r>
      <w:proofErr w:type="spellStart"/>
      <w:r w:rsidRPr="001E6961">
        <w:rPr>
          <w:rFonts w:cs="Arial"/>
          <w:color w:val="000000"/>
          <w:szCs w:val="24"/>
        </w:rPr>
        <w:t>Montecollum</w:t>
      </w:r>
      <w:proofErr w:type="spellEnd"/>
    </w:p>
    <w:p w14:paraId="6D783253" w14:textId="77777777" w:rsidR="00AD0FF5" w:rsidRPr="001E6961" w:rsidRDefault="00AD0FF5" w:rsidP="00BC6362">
      <w:pPr>
        <w:pStyle w:val="Heading4"/>
        <w:rPr>
          <w:rFonts w:eastAsia="Calibri"/>
        </w:rPr>
      </w:pPr>
      <w:r w:rsidRPr="001E6961">
        <w:rPr>
          <w:rFonts w:eastAsia="Calibri"/>
        </w:rPr>
        <w:t>Community Heritage:</w:t>
      </w:r>
    </w:p>
    <w:p w14:paraId="372F92F0" w14:textId="77777777" w:rsidR="00AD0FF5" w:rsidRPr="001E6961" w:rsidRDefault="00AD0FF5" w:rsidP="00997D03">
      <w:pPr>
        <w:numPr>
          <w:ilvl w:val="0"/>
          <w:numId w:val="14"/>
        </w:numPr>
        <w:rPr>
          <w:rFonts w:eastAsia="Calibri" w:cs="Arial"/>
          <w:szCs w:val="24"/>
        </w:rPr>
      </w:pPr>
      <w:r w:rsidRPr="001E6961">
        <w:rPr>
          <w:rFonts w:eastAsia="Calibri" w:cs="Arial"/>
          <w:szCs w:val="24"/>
        </w:rPr>
        <w:t>Heritage Advisory Service</w:t>
      </w:r>
    </w:p>
    <w:p w14:paraId="3724D389" w14:textId="77777777" w:rsidR="00AD0FF5" w:rsidRPr="001E6961" w:rsidRDefault="00AD0FF5" w:rsidP="00997D03">
      <w:pPr>
        <w:numPr>
          <w:ilvl w:val="0"/>
          <w:numId w:val="14"/>
        </w:numPr>
        <w:rPr>
          <w:rFonts w:cs="Arial"/>
          <w:color w:val="000000"/>
          <w:szCs w:val="24"/>
        </w:rPr>
      </w:pPr>
      <w:r w:rsidRPr="001E6961">
        <w:rPr>
          <w:rFonts w:eastAsia="Calibri" w:cs="Arial"/>
          <w:szCs w:val="24"/>
        </w:rPr>
        <w:lastRenderedPageBreak/>
        <w:t>Byron Shire Local Heritage Grants</w:t>
      </w:r>
    </w:p>
    <w:p w14:paraId="1AD3FA26" w14:textId="77777777" w:rsidR="00AD0FF5" w:rsidRPr="001E6961" w:rsidRDefault="00AD0FF5" w:rsidP="00AD0FF5">
      <w:pPr>
        <w:rPr>
          <w:rFonts w:eastAsia="Calibri" w:cs="Arial"/>
          <w:b/>
          <w:bCs/>
          <w:color w:val="000000"/>
          <w:szCs w:val="24"/>
        </w:rPr>
      </w:pPr>
    </w:p>
    <w:p w14:paraId="5130534E" w14:textId="77777777" w:rsidR="00AD0FF5" w:rsidRPr="001E6961" w:rsidRDefault="00AD0FF5" w:rsidP="00BC6362">
      <w:pPr>
        <w:pStyle w:val="Heading4"/>
        <w:rPr>
          <w:rFonts w:eastAsia="Calibri"/>
        </w:rPr>
      </w:pPr>
      <w:r w:rsidRPr="001E6961">
        <w:rPr>
          <w:rFonts w:eastAsia="Calibri"/>
        </w:rPr>
        <w:t>Transport Heritage Grant:</w:t>
      </w:r>
    </w:p>
    <w:p w14:paraId="45F8A676" w14:textId="77777777" w:rsidR="00AD0FF5" w:rsidRPr="001E6961" w:rsidRDefault="00AD0FF5" w:rsidP="00997D03">
      <w:pPr>
        <w:numPr>
          <w:ilvl w:val="0"/>
          <w:numId w:val="20"/>
        </w:numPr>
        <w:rPr>
          <w:rFonts w:eastAsia="Calibri" w:cs="Arial"/>
          <w:bCs/>
          <w:color w:val="000000"/>
          <w:szCs w:val="24"/>
        </w:rPr>
      </w:pPr>
      <w:r w:rsidRPr="001E6961">
        <w:rPr>
          <w:rFonts w:eastAsia="Calibri" w:cs="Arial"/>
          <w:bCs/>
          <w:color w:val="000000"/>
          <w:szCs w:val="24"/>
        </w:rPr>
        <w:t>Byron Rail Precinct Heritage Studies</w:t>
      </w:r>
    </w:p>
    <w:p w14:paraId="6F16CF83" w14:textId="77777777" w:rsidR="00AD0FF5" w:rsidRPr="001E6961" w:rsidRDefault="00AD0FF5" w:rsidP="00BC6362">
      <w:pPr>
        <w:pStyle w:val="Heading4"/>
        <w:rPr>
          <w:rFonts w:eastAsia="Calibri"/>
        </w:rPr>
      </w:pPr>
      <w:r w:rsidRPr="001E6961">
        <w:rPr>
          <w:rFonts w:eastAsia="Calibri"/>
        </w:rPr>
        <w:t>Council Litter Grants:</w:t>
      </w:r>
    </w:p>
    <w:p w14:paraId="5923BBD7" w14:textId="77777777" w:rsidR="00AD0FF5" w:rsidRPr="001E6961" w:rsidRDefault="00AD0FF5" w:rsidP="00997D03">
      <w:pPr>
        <w:numPr>
          <w:ilvl w:val="0"/>
          <w:numId w:val="16"/>
        </w:numPr>
        <w:rPr>
          <w:rFonts w:cs="Arial"/>
          <w:color w:val="000000"/>
          <w:szCs w:val="24"/>
        </w:rPr>
      </w:pPr>
      <w:r w:rsidRPr="001E6961">
        <w:rPr>
          <w:rFonts w:eastAsia="Calibri" w:cs="Arial"/>
          <w:color w:val="000000"/>
          <w:szCs w:val="24"/>
        </w:rPr>
        <w:t>Own It and Act</w:t>
      </w:r>
    </w:p>
    <w:p w14:paraId="4AEA0CA2" w14:textId="77777777" w:rsidR="00AD0FF5" w:rsidRPr="001E6961" w:rsidRDefault="00AD0FF5" w:rsidP="00997D03">
      <w:pPr>
        <w:numPr>
          <w:ilvl w:val="0"/>
          <w:numId w:val="16"/>
        </w:numPr>
        <w:rPr>
          <w:rFonts w:cs="Arial"/>
          <w:color w:val="000000"/>
          <w:szCs w:val="24"/>
        </w:rPr>
      </w:pPr>
      <w:r w:rsidRPr="001E6961">
        <w:rPr>
          <w:rFonts w:eastAsia="Calibri" w:cs="Arial"/>
          <w:color w:val="000000"/>
          <w:szCs w:val="24"/>
        </w:rPr>
        <w:t>On Ground</w:t>
      </w:r>
    </w:p>
    <w:p w14:paraId="0FF3816A" w14:textId="77777777" w:rsidR="00AD0FF5" w:rsidRPr="001E6961" w:rsidRDefault="00AD0FF5" w:rsidP="00BC6362">
      <w:pPr>
        <w:pStyle w:val="Heading4"/>
      </w:pPr>
      <w:r w:rsidRPr="001E6961">
        <w:t>Office of Environment and Heritage:</w:t>
      </w:r>
    </w:p>
    <w:p w14:paraId="0BB87BD4" w14:textId="77777777" w:rsidR="00AD0FF5" w:rsidRPr="001E6961" w:rsidRDefault="00AD0FF5" w:rsidP="00997D03">
      <w:pPr>
        <w:numPr>
          <w:ilvl w:val="0"/>
          <w:numId w:val="17"/>
        </w:numPr>
        <w:rPr>
          <w:rFonts w:cs="Arial"/>
          <w:color w:val="000000"/>
          <w:szCs w:val="24"/>
        </w:rPr>
      </w:pPr>
      <w:r w:rsidRPr="001E6961">
        <w:rPr>
          <w:rFonts w:cs="Arial"/>
          <w:color w:val="000000"/>
          <w:szCs w:val="24"/>
        </w:rPr>
        <w:t>North Byron Flood Risk Management Study and Plan</w:t>
      </w:r>
    </w:p>
    <w:p w14:paraId="3F732FF5" w14:textId="77777777" w:rsidR="00AD0FF5" w:rsidRPr="001E6961" w:rsidRDefault="00AD0FF5" w:rsidP="00BC6362">
      <w:pPr>
        <w:pStyle w:val="Heading4"/>
      </w:pPr>
      <w:r w:rsidRPr="001E6961">
        <w:t>Environmental Trust:</w:t>
      </w:r>
    </w:p>
    <w:p w14:paraId="4103AFD5" w14:textId="77777777" w:rsidR="00AD0FF5" w:rsidRPr="001E6961" w:rsidRDefault="00AD0FF5" w:rsidP="00997D03">
      <w:pPr>
        <w:numPr>
          <w:ilvl w:val="0"/>
          <w:numId w:val="17"/>
        </w:numPr>
        <w:rPr>
          <w:rFonts w:cs="Arial"/>
          <w:color w:val="000000"/>
          <w:szCs w:val="24"/>
        </w:rPr>
      </w:pPr>
      <w:r w:rsidRPr="001E6961">
        <w:rPr>
          <w:rFonts w:cs="Arial"/>
          <w:color w:val="000000"/>
          <w:szCs w:val="24"/>
        </w:rPr>
        <w:t>Flying Fox  Improvements - working towards flying fox and community coexistence</w:t>
      </w:r>
    </w:p>
    <w:p w14:paraId="457D5273" w14:textId="77777777" w:rsidR="00AD0FF5" w:rsidRPr="001E6961" w:rsidRDefault="00AD0FF5" w:rsidP="00BC6362">
      <w:pPr>
        <w:pStyle w:val="Heading4"/>
      </w:pPr>
      <w:r w:rsidRPr="001E6961">
        <w:t>Growing Local Economies:</w:t>
      </w:r>
    </w:p>
    <w:p w14:paraId="73D0D7F9" w14:textId="77777777" w:rsidR="00AD0FF5" w:rsidRPr="001E6961" w:rsidRDefault="00AD0FF5" w:rsidP="00997D03">
      <w:pPr>
        <w:numPr>
          <w:ilvl w:val="0"/>
          <w:numId w:val="17"/>
        </w:numPr>
        <w:rPr>
          <w:rFonts w:cs="Arial"/>
          <w:color w:val="000000"/>
          <w:szCs w:val="24"/>
        </w:rPr>
      </w:pPr>
      <w:r w:rsidRPr="001E6961">
        <w:rPr>
          <w:rFonts w:cs="Arial"/>
          <w:color w:val="000000"/>
          <w:szCs w:val="24"/>
        </w:rPr>
        <w:t>Byron Bay Town Centre Bypass</w:t>
      </w:r>
    </w:p>
    <w:p w14:paraId="2DFA4F43" w14:textId="77777777" w:rsidR="00AD0FF5" w:rsidRPr="001E6961" w:rsidRDefault="00AD0FF5" w:rsidP="00BC6362">
      <w:pPr>
        <w:pStyle w:val="Heading4"/>
      </w:pPr>
      <w:r w:rsidRPr="001E6961">
        <w:t>Flying Fox Grants:</w:t>
      </w:r>
    </w:p>
    <w:p w14:paraId="76BF9514" w14:textId="77777777" w:rsidR="00AD0FF5" w:rsidRPr="001E6961" w:rsidRDefault="00AD0FF5" w:rsidP="00997D03">
      <w:pPr>
        <w:numPr>
          <w:ilvl w:val="0"/>
          <w:numId w:val="17"/>
        </w:numPr>
        <w:rPr>
          <w:rFonts w:cs="Arial"/>
          <w:color w:val="000000"/>
          <w:szCs w:val="24"/>
        </w:rPr>
      </w:pPr>
      <w:proofErr w:type="spellStart"/>
      <w:r w:rsidRPr="001E6961">
        <w:rPr>
          <w:rFonts w:cs="Arial"/>
          <w:color w:val="000000"/>
          <w:szCs w:val="24"/>
        </w:rPr>
        <w:t>Paddys</w:t>
      </w:r>
      <w:proofErr w:type="spellEnd"/>
      <w:r w:rsidRPr="001E6961">
        <w:rPr>
          <w:rFonts w:cs="Arial"/>
          <w:color w:val="000000"/>
          <w:szCs w:val="24"/>
        </w:rPr>
        <w:t xml:space="preserve"> Creek Flying-fox Camp Management</w:t>
      </w:r>
    </w:p>
    <w:p w14:paraId="2EC71501" w14:textId="77777777" w:rsidR="00AD0FF5" w:rsidRPr="001E6961" w:rsidRDefault="00AD0FF5" w:rsidP="00BC6362">
      <w:pPr>
        <w:pStyle w:val="Heading4"/>
      </w:pPr>
      <w:r w:rsidRPr="001E6961">
        <w:t>Clubs NSW:</w:t>
      </w:r>
    </w:p>
    <w:p w14:paraId="267DA134" w14:textId="77777777" w:rsidR="00AD0FF5" w:rsidRPr="001E6961" w:rsidRDefault="00AD0FF5" w:rsidP="00997D03">
      <w:pPr>
        <w:numPr>
          <w:ilvl w:val="0"/>
          <w:numId w:val="17"/>
        </w:numPr>
        <w:rPr>
          <w:rFonts w:cs="Arial"/>
          <w:color w:val="000000"/>
          <w:szCs w:val="24"/>
        </w:rPr>
      </w:pPr>
      <w:r w:rsidRPr="001E6961">
        <w:rPr>
          <w:rFonts w:cs="Arial"/>
          <w:color w:val="000000"/>
          <w:szCs w:val="24"/>
        </w:rPr>
        <w:t>Cook Pioneer Hall - Fire Preparedness</w:t>
      </w:r>
    </w:p>
    <w:p w14:paraId="3C9E1990" w14:textId="77777777" w:rsidR="00AD0FF5" w:rsidRPr="001E6961" w:rsidRDefault="00AD0FF5" w:rsidP="00BC6362">
      <w:pPr>
        <w:pStyle w:val="Heading4"/>
      </w:pPr>
      <w:r w:rsidRPr="001E6961">
        <w:t>NSW Crime Prevention Grant:</w:t>
      </w:r>
    </w:p>
    <w:p w14:paraId="184782B4" w14:textId="77777777" w:rsidR="00BC6362" w:rsidRPr="00035922" w:rsidRDefault="00AD0FF5" w:rsidP="00997D03">
      <w:pPr>
        <w:numPr>
          <w:ilvl w:val="0"/>
          <w:numId w:val="17"/>
        </w:numPr>
        <w:rPr>
          <w:rFonts w:cs="Arial"/>
          <w:color w:val="000000"/>
          <w:szCs w:val="24"/>
        </w:rPr>
        <w:sectPr w:rsidR="00BC6362" w:rsidRPr="00035922" w:rsidSect="00AF4790">
          <w:pgSz w:w="11906" w:h="16838"/>
          <w:pgMar w:top="824" w:right="849" w:bottom="1134" w:left="709" w:header="284" w:footer="202" w:gutter="0"/>
          <w:cols w:space="708"/>
          <w:docGrid w:linePitch="360"/>
        </w:sectPr>
      </w:pPr>
      <w:r w:rsidRPr="001E6961">
        <w:rPr>
          <w:rFonts w:cs="Arial"/>
          <w:color w:val="000000"/>
          <w:szCs w:val="24"/>
        </w:rPr>
        <w:t>Lighting Upgr</w:t>
      </w:r>
      <w:r w:rsidR="00035922">
        <w:rPr>
          <w:rFonts w:cs="Arial"/>
          <w:color w:val="000000"/>
          <w:szCs w:val="24"/>
        </w:rPr>
        <w:t>ade to Jonson Street, Byron Bay</w:t>
      </w:r>
    </w:p>
    <w:p w14:paraId="0A6E019F" w14:textId="77777777" w:rsidR="005C3645" w:rsidRPr="0065200F" w:rsidRDefault="005C3645" w:rsidP="00BC6362">
      <w:pPr>
        <w:pStyle w:val="Heading2"/>
      </w:pPr>
      <w:r w:rsidRPr="0065200F">
        <w:lastRenderedPageBreak/>
        <w:t>External Bodies Exercising Council Functions</w:t>
      </w:r>
      <w:bookmarkEnd w:id="171"/>
      <w:bookmarkEnd w:id="172"/>
    </w:p>
    <w:p w14:paraId="3940D627" w14:textId="77777777" w:rsidR="005C3645" w:rsidRPr="0065200F" w:rsidRDefault="005C3645" w:rsidP="005C3645">
      <w:pPr>
        <w:rPr>
          <w:b/>
        </w:rPr>
      </w:pPr>
      <w:r w:rsidRPr="0065200F">
        <w:rPr>
          <w:b/>
        </w:rPr>
        <w:t>Local Government (General) Regulation 2005 cl 217(1)(a6)</w:t>
      </w:r>
    </w:p>
    <w:p w14:paraId="07646226" w14:textId="77777777" w:rsidR="005C3645" w:rsidRPr="0065200F" w:rsidRDefault="005C3645" w:rsidP="005C3645">
      <w:r w:rsidRPr="0065200F">
        <w:t xml:space="preserve">Under the Local Government Act 1993 Section 355, Council is able to delegate some of its functions to a committee of Council. Council uses this delegation and appoints community members to manage its facilities, or functions, through a committee or board of management. </w:t>
      </w:r>
    </w:p>
    <w:p w14:paraId="31160653" w14:textId="77777777" w:rsidR="00E66EEC" w:rsidRDefault="00E66EEC" w:rsidP="00E66EEC">
      <w:r>
        <w:t>Community involvement in managing community facilities provides better outcomes for locals whilst engaging and including local people, both new and existing residents, and providing an opportunity to participate in local community life.</w:t>
      </w:r>
    </w:p>
    <w:p w14:paraId="34FD72AC" w14:textId="77777777" w:rsidR="005C3645" w:rsidRPr="0065200F" w:rsidRDefault="005C3645" w:rsidP="005C3645">
      <w:r w:rsidRPr="0065200F">
        <w:t xml:space="preserve">The committees provide a mechanism by which interested </w:t>
      </w:r>
      <w:r w:rsidR="00327B67">
        <w:t>pe</w:t>
      </w:r>
      <w:r w:rsidR="00E66EEC">
        <w:t>ople</w:t>
      </w:r>
      <w:r w:rsidRPr="0065200F">
        <w:t xml:space="preserve"> can have an active role in the provision / management of Council facilities or services. This provides a twofold benefit by giving protection to the committee operating under the banner of Council, and by providing Council with assistance in carrying out its functions. Memberships consist of a Councillor and community representatives. </w:t>
      </w:r>
    </w:p>
    <w:p w14:paraId="7A250620" w14:textId="77777777" w:rsidR="00E66EEC" w:rsidRPr="00E66EEC" w:rsidRDefault="00E66EEC" w:rsidP="00E66EEC">
      <w:bookmarkStart w:id="174" w:name="_Toc527981069"/>
      <w:r w:rsidRPr="00E66EEC">
        <w:t>During the reporting period 1 July 201</w:t>
      </w:r>
      <w:r w:rsidR="0011054D">
        <w:t>9 to 30 June 2020</w:t>
      </w:r>
      <w:r w:rsidRPr="00E66EEC">
        <w:t>, there were eight Section 355 Committees and three Boards of Management managing Council’s facilities</w:t>
      </w:r>
      <w:r w:rsidR="00C62EEC">
        <w:t>,</w:t>
      </w:r>
      <w:r w:rsidRPr="00E66EEC">
        <w:t xml:space="preserve"> which are shown </w:t>
      </w:r>
      <w:r w:rsidR="0016446B">
        <w:t xml:space="preserve">on Council’s </w:t>
      </w:r>
      <w:hyperlink r:id="rId84" w:history="1">
        <w:r w:rsidR="0016446B" w:rsidRPr="00A00158">
          <w:rPr>
            <w:rStyle w:val="Hyperlink"/>
          </w:rPr>
          <w:t>website</w:t>
        </w:r>
      </w:hyperlink>
      <w:r w:rsidR="00A00158">
        <w:t>.</w:t>
      </w:r>
    </w:p>
    <w:p w14:paraId="7968EB10" w14:textId="77777777" w:rsidR="00E66EEC" w:rsidRPr="001C1E69" w:rsidRDefault="00E66EEC" w:rsidP="00E66EEC">
      <w:r w:rsidRPr="00E66EEC">
        <w:rPr>
          <w:rFonts w:cs="Arial"/>
          <w:shd w:val="clear" w:color="auto" w:fill="FFFFFF"/>
        </w:rPr>
        <w:t xml:space="preserve">As of 1 July 2016, Far North Coast Weeds and Richmond River County Council merged with Rous County Council. </w:t>
      </w:r>
      <w:r w:rsidRPr="00E66EEC">
        <w:t xml:space="preserve">Rous County Council also performs functions delegated by Council. </w:t>
      </w:r>
      <w:r w:rsidR="00C62EEC">
        <w:t>It is</w:t>
      </w:r>
      <w:r w:rsidRPr="00E66EEC">
        <w:t xml:space="preserve"> commissioned to provide bulk water supply, noxious weed eradication and flood mitigation and catchment management services on behalf of the constituent councils. The County Council Executive is comprised of eight councillors, two nominated from each of the constituent councils of Ballina, Byron, Lismore and Richmond Valley.</w:t>
      </w:r>
      <w:r w:rsidRPr="001C1E69">
        <w:t xml:space="preserve"> </w:t>
      </w:r>
    </w:p>
    <w:p w14:paraId="490EC550" w14:textId="77777777" w:rsidR="0026523B" w:rsidRPr="0065200F" w:rsidRDefault="0026523B" w:rsidP="00BC6362">
      <w:pPr>
        <w:pStyle w:val="Heading2"/>
      </w:pPr>
      <w:bookmarkStart w:id="175" w:name="_Toc20744744"/>
      <w:r w:rsidRPr="0065200F">
        <w:t>Controlling Interests in Companies</w:t>
      </w:r>
      <w:bookmarkEnd w:id="174"/>
      <w:bookmarkEnd w:id="175"/>
    </w:p>
    <w:p w14:paraId="56B47BAE" w14:textId="77777777" w:rsidR="0026523B" w:rsidRPr="0065200F" w:rsidRDefault="0026523B" w:rsidP="0026523B">
      <w:pPr>
        <w:rPr>
          <w:b/>
        </w:rPr>
      </w:pPr>
      <w:r w:rsidRPr="0065200F">
        <w:rPr>
          <w:b/>
        </w:rPr>
        <w:t>Local Government (General) Regulation 2005 cl 217(1)(a7)</w:t>
      </w:r>
    </w:p>
    <w:p w14:paraId="64F9B872" w14:textId="77777777" w:rsidR="0011054D" w:rsidRPr="003E10C4" w:rsidRDefault="0011054D" w:rsidP="0011054D">
      <w:pPr>
        <w:rPr>
          <w:lang w:val="en-GB"/>
        </w:rPr>
      </w:pPr>
      <w:r w:rsidRPr="0008643B">
        <w:rPr>
          <w:lang w:val="en-GB"/>
        </w:rPr>
        <w:t>Council had no</w:t>
      </w:r>
      <w:r w:rsidRPr="0008643B">
        <w:rPr>
          <w:color w:val="D12229"/>
          <w:lang w:val="en-GB"/>
        </w:rPr>
        <w:t xml:space="preserve"> </w:t>
      </w:r>
      <w:r w:rsidRPr="0008643B">
        <w:rPr>
          <w:lang w:val="en-GB"/>
        </w:rPr>
        <w:t>controlling interest in any company during the reporting period 1 July</w:t>
      </w:r>
      <w:r>
        <w:rPr>
          <w:lang w:val="en-GB"/>
        </w:rPr>
        <w:t xml:space="preserve"> 2019 to 30 June 2020</w:t>
      </w:r>
      <w:r w:rsidRPr="003E10C4">
        <w:rPr>
          <w:lang w:val="en-GB"/>
        </w:rPr>
        <w:t>.</w:t>
      </w:r>
    </w:p>
    <w:p w14:paraId="5B25DF61" w14:textId="77777777" w:rsidR="0026523B" w:rsidRPr="0065200F" w:rsidRDefault="0026523B" w:rsidP="005D064F">
      <w:pPr>
        <w:sectPr w:rsidR="0026523B" w:rsidRPr="0065200F" w:rsidSect="00BC6362">
          <w:pgSz w:w="11906" w:h="16838"/>
          <w:pgMar w:top="824" w:right="849" w:bottom="1134" w:left="709" w:header="284" w:footer="202" w:gutter="0"/>
          <w:cols w:space="708"/>
          <w:docGrid w:linePitch="360"/>
        </w:sectPr>
      </w:pPr>
    </w:p>
    <w:p w14:paraId="56F770A4" w14:textId="77777777" w:rsidR="005D064F" w:rsidRPr="0065200F" w:rsidRDefault="005D064F" w:rsidP="00BC6362">
      <w:pPr>
        <w:pStyle w:val="Heading2"/>
      </w:pPr>
      <w:bookmarkStart w:id="176" w:name="_Toc524094516"/>
      <w:bookmarkStart w:id="177" w:name="_Toc527981070"/>
      <w:bookmarkStart w:id="178" w:name="_Toc20744745"/>
      <w:r w:rsidRPr="0065200F">
        <w:lastRenderedPageBreak/>
        <w:t>Partnerships, Cooperatives and Joint Ventures</w:t>
      </w:r>
      <w:bookmarkEnd w:id="176"/>
      <w:bookmarkEnd w:id="177"/>
      <w:bookmarkEnd w:id="178"/>
    </w:p>
    <w:p w14:paraId="6DA92CB3" w14:textId="77777777" w:rsidR="005D064F" w:rsidRPr="0065200F" w:rsidRDefault="005D064F" w:rsidP="007053B0">
      <w:pPr>
        <w:rPr>
          <w:b/>
        </w:rPr>
      </w:pPr>
      <w:r w:rsidRPr="0065200F">
        <w:rPr>
          <w:b/>
        </w:rPr>
        <w:t>Local Government (General) Regulation 2005 cl 217(1)(a8)</w:t>
      </w:r>
    </w:p>
    <w:p w14:paraId="0E24C92A" w14:textId="77777777" w:rsidR="00A02468" w:rsidRPr="00035922" w:rsidRDefault="00A02468" w:rsidP="00A02468">
      <w:pPr>
        <w:rPr>
          <w:szCs w:val="24"/>
          <w:lang w:val="en-GB"/>
        </w:rPr>
      </w:pPr>
      <w:r w:rsidRPr="00035922">
        <w:rPr>
          <w:szCs w:val="24"/>
          <w:lang w:val="en-GB"/>
        </w:rPr>
        <w:t>Council was involved in the following partnerships and joint ventures during the reporting pe</w:t>
      </w:r>
      <w:r w:rsidR="0011054D" w:rsidRPr="00035922">
        <w:rPr>
          <w:szCs w:val="24"/>
          <w:lang w:val="en-GB"/>
        </w:rPr>
        <w:t>riod 1 July 2019 to 30 June 2020</w:t>
      </w:r>
      <w:r w:rsidRPr="00035922">
        <w:rPr>
          <w:szCs w:val="24"/>
          <w:lang w:val="en-GB"/>
        </w:rPr>
        <w:t>:</w:t>
      </w:r>
    </w:p>
    <w:p w14:paraId="344606BB" w14:textId="77777777" w:rsidR="00A02468" w:rsidRPr="00035922" w:rsidRDefault="00A02468" w:rsidP="00997D03">
      <w:pPr>
        <w:pStyle w:val="ListParagraph"/>
        <w:numPr>
          <w:ilvl w:val="0"/>
          <w:numId w:val="42"/>
        </w:numPr>
        <w:rPr>
          <w:rFonts w:cs="Arial"/>
          <w:szCs w:val="24"/>
        </w:rPr>
      </w:pPr>
      <w:r w:rsidRPr="00035922">
        <w:rPr>
          <w:rFonts w:cs="Arial"/>
          <w:szCs w:val="24"/>
        </w:rPr>
        <w:t>Arts Northern Rivers is the peak body for Arts and Cultural sector in the region. Arts Northern Rivers is an independent not for profit organisation, supported by Arts NSW and the seven local governments of the region:</w:t>
      </w:r>
    </w:p>
    <w:p w14:paraId="7D7D0FCB" w14:textId="77777777" w:rsidR="00A02468" w:rsidRPr="00035922" w:rsidRDefault="00A02468" w:rsidP="00997D03">
      <w:pPr>
        <w:pStyle w:val="BasicParagraph"/>
        <w:numPr>
          <w:ilvl w:val="1"/>
          <w:numId w:val="42"/>
        </w:numPr>
        <w:suppressAutoHyphens/>
        <w:spacing w:before="240" w:after="240" w:line="240" w:lineRule="auto"/>
        <w:ind w:right="-142"/>
        <w:rPr>
          <w:rFonts w:ascii="Arial" w:hAnsi="Arial" w:cs="Arial"/>
          <w:color w:val="auto"/>
          <w:lang w:val="en-AU"/>
        </w:rPr>
      </w:pPr>
      <w:r w:rsidRPr="00035922">
        <w:rPr>
          <w:rFonts w:ascii="Arial" w:hAnsi="Arial" w:cs="Arial"/>
          <w:color w:val="auto"/>
          <w:lang w:val="en-AU"/>
        </w:rPr>
        <w:t>Council resolved in December 2002 to provide in principle support to the establishment of a Regional Arts Board for the far north coast region</w:t>
      </w:r>
    </w:p>
    <w:p w14:paraId="41D3D31C" w14:textId="77777777" w:rsidR="00A02468" w:rsidRPr="00035922" w:rsidRDefault="00A02468" w:rsidP="00997D03">
      <w:pPr>
        <w:pStyle w:val="BasicParagraph"/>
        <w:numPr>
          <w:ilvl w:val="1"/>
          <w:numId w:val="42"/>
        </w:numPr>
        <w:suppressAutoHyphens/>
        <w:spacing w:before="240" w:after="240" w:line="240" w:lineRule="auto"/>
        <w:ind w:right="-142"/>
        <w:rPr>
          <w:rFonts w:ascii="Arial" w:hAnsi="Arial" w:cs="Arial"/>
          <w:color w:val="auto"/>
          <w:lang w:val="en-AU"/>
        </w:rPr>
      </w:pPr>
      <w:r w:rsidRPr="00035922">
        <w:rPr>
          <w:rFonts w:ascii="Arial" w:hAnsi="Arial" w:cs="Arial"/>
          <w:color w:val="auto"/>
          <w:lang w:val="en-AU"/>
        </w:rPr>
        <w:t>In November 2003 Council endorsed the M</w:t>
      </w:r>
      <w:r w:rsidR="00BA15B2" w:rsidRPr="00035922">
        <w:rPr>
          <w:rFonts w:ascii="Arial" w:hAnsi="Arial" w:cs="Arial"/>
          <w:color w:val="auto"/>
          <w:lang w:val="en-AU"/>
        </w:rPr>
        <w:t>emorandum of Understanding</w:t>
      </w:r>
      <w:r w:rsidRPr="00035922">
        <w:rPr>
          <w:rFonts w:ascii="Arial" w:hAnsi="Arial" w:cs="Arial"/>
          <w:color w:val="auto"/>
          <w:lang w:val="en-AU"/>
        </w:rPr>
        <w:t xml:space="preserve"> with Arts Northern Rivers which is a document intended to recognise the regional co-operation of all northern rivers councils in develop</w:t>
      </w:r>
      <w:r w:rsidR="00C62EEC" w:rsidRPr="00035922">
        <w:rPr>
          <w:rFonts w:ascii="Arial" w:hAnsi="Arial" w:cs="Arial"/>
          <w:color w:val="auto"/>
          <w:lang w:val="en-AU"/>
        </w:rPr>
        <w:t>ing the</w:t>
      </w:r>
      <w:r w:rsidRPr="00035922">
        <w:rPr>
          <w:rFonts w:ascii="Arial" w:hAnsi="Arial" w:cs="Arial"/>
          <w:color w:val="auto"/>
          <w:lang w:val="en-AU"/>
        </w:rPr>
        <w:t xml:space="preserve"> Regional Arts Board</w:t>
      </w:r>
    </w:p>
    <w:p w14:paraId="7656B674" w14:textId="77777777" w:rsidR="00A02468" w:rsidRPr="00035922" w:rsidRDefault="00A02468" w:rsidP="00997D03">
      <w:pPr>
        <w:pStyle w:val="BasicParagraph"/>
        <w:numPr>
          <w:ilvl w:val="1"/>
          <w:numId w:val="42"/>
        </w:numPr>
        <w:suppressAutoHyphens/>
        <w:spacing w:before="240" w:after="240" w:line="240" w:lineRule="auto"/>
        <w:ind w:right="-142"/>
        <w:rPr>
          <w:rFonts w:ascii="Arial" w:hAnsi="Arial" w:cs="Arial"/>
          <w:color w:val="auto"/>
          <w:lang w:val="en-AU"/>
        </w:rPr>
      </w:pPr>
      <w:r w:rsidRPr="00035922">
        <w:rPr>
          <w:rFonts w:ascii="Arial" w:hAnsi="Arial" w:cs="Arial"/>
          <w:color w:val="auto"/>
          <w:lang w:val="en-AU"/>
        </w:rPr>
        <w:t xml:space="preserve">Since 2003/04 Council has </w:t>
      </w:r>
      <w:r w:rsidR="00C62EEC" w:rsidRPr="00035922">
        <w:rPr>
          <w:rFonts w:ascii="Arial" w:hAnsi="Arial" w:cs="Arial"/>
          <w:color w:val="auto"/>
          <w:lang w:val="en-AU"/>
        </w:rPr>
        <w:t>made</w:t>
      </w:r>
      <w:r w:rsidRPr="00035922">
        <w:rPr>
          <w:rFonts w:ascii="Arial" w:hAnsi="Arial" w:cs="Arial"/>
          <w:color w:val="auto"/>
          <w:lang w:val="en-AU"/>
        </w:rPr>
        <w:t xml:space="preserve"> an annual contribution to Arts Northern Rivers</w:t>
      </w:r>
    </w:p>
    <w:p w14:paraId="77A285CF" w14:textId="77777777" w:rsidR="005D064F" w:rsidRPr="00035922" w:rsidRDefault="005D064F" w:rsidP="00997D03">
      <w:pPr>
        <w:pStyle w:val="ListParagraph"/>
        <w:numPr>
          <w:ilvl w:val="0"/>
          <w:numId w:val="42"/>
        </w:numPr>
        <w:rPr>
          <w:rFonts w:cs="Arial"/>
          <w:szCs w:val="24"/>
        </w:rPr>
      </w:pPr>
      <w:r w:rsidRPr="00035922">
        <w:rPr>
          <w:rFonts w:cs="Arial"/>
          <w:szCs w:val="24"/>
        </w:rPr>
        <w:t>Local Government NSW (LGNSW) is the peak body for local government in NSW.  It represents the views of councils through:</w:t>
      </w:r>
    </w:p>
    <w:p w14:paraId="30F45833" w14:textId="77777777" w:rsidR="005D064F" w:rsidRPr="00035922" w:rsidRDefault="005D064F" w:rsidP="00997D03">
      <w:pPr>
        <w:pStyle w:val="BasicParagraph"/>
        <w:numPr>
          <w:ilvl w:val="1"/>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presenting council views to governments</w:t>
      </w:r>
    </w:p>
    <w:p w14:paraId="28E87C10" w14:textId="77777777" w:rsidR="005D064F" w:rsidRPr="00035922" w:rsidRDefault="005D064F" w:rsidP="00997D03">
      <w:pPr>
        <w:pStyle w:val="BasicParagraph"/>
        <w:numPr>
          <w:ilvl w:val="1"/>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promoting local government to the community</w:t>
      </w:r>
    </w:p>
    <w:p w14:paraId="79EC3BFD" w14:textId="77777777" w:rsidR="0021730A" w:rsidRPr="00035922" w:rsidRDefault="005D064F" w:rsidP="00997D03">
      <w:pPr>
        <w:pStyle w:val="BasicParagraph"/>
        <w:numPr>
          <w:ilvl w:val="1"/>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providing</w:t>
      </w:r>
      <w:r w:rsidR="00B97CF3" w:rsidRPr="00035922">
        <w:rPr>
          <w:rFonts w:ascii="Arial" w:hAnsi="Arial" w:cs="Arial"/>
          <w:color w:val="auto"/>
          <w:lang w:val="en-AU"/>
        </w:rPr>
        <w:t xml:space="preserve"> specialist advice and services</w:t>
      </w:r>
    </w:p>
    <w:p w14:paraId="76C6525E" w14:textId="77777777" w:rsidR="00467447" w:rsidRPr="00035922" w:rsidRDefault="0021730A" w:rsidP="00997D03">
      <w:pPr>
        <w:pStyle w:val="BasicParagraph"/>
        <w:numPr>
          <w:ilvl w:val="0"/>
          <w:numId w:val="42"/>
        </w:numPr>
        <w:suppressAutoHyphens/>
        <w:spacing w:before="240" w:after="240"/>
        <w:rPr>
          <w:rFonts w:ascii="Arial" w:hAnsi="Arial" w:cs="Arial"/>
          <w:color w:val="auto"/>
          <w:lang w:val="en-AU"/>
        </w:rPr>
      </w:pPr>
      <w:r w:rsidRPr="00035922">
        <w:rPr>
          <w:rFonts w:ascii="Arial" w:hAnsi="Arial" w:cs="Arial"/>
          <w:color w:val="auto"/>
          <w:lang w:val="en-AU"/>
        </w:rPr>
        <w:t>Northern Rivers Joint Organisation</w:t>
      </w:r>
      <w:r w:rsidR="00BA15B2" w:rsidRPr="00035922">
        <w:rPr>
          <w:rFonts w:ascii="Arial" w:hAnsi="Arial" w:cs="Arial"/>
          <w:color w:val="auto"/>
          <w:lang w:val="en-AU"/>
        </w:rPr>
        <w:t xml:space="preserve"> (NRJO</w:t>
      </w:r>
      <w:r w:rsidRPr="00035922">
        <w:rPr>
          <w:rFonts w:ascii="Arial" w:hAnsi="Arial" w:cs="Arial"/>
          <w:color w:val="auto"/>
          <w:lang w:val="en-AU"/>
        </w:rPr>
        <w:t>)</w:t>
      </w:r>
      <w:r w:rsidR="00CE62E4" w:rsidRPr="00035922">
        <w:rPr>
          <w:rFonts w:ascii="Arial" w:hAnsi="Arial" w:cs="Arial"/>
          <w:color w:val="auto"/>
          <w:lang w:val="en-AU"/>
        </w:rPr>
        <w:t>, which was procla</w:t>
      </w:r>
      <w:r w:rsidR="001801D7" w:rsidRPr="00035922">
        <w:rPr>
          <w:rFonts w:ascii="Arial" w:hAnsi="Arial" w:cs="Arial"/>
          <w:color w:val="auto"/>
          <w:lang w:val="en-AU"/>
        </w:rPr>
        <w:t>imed on 14 May 2018.</w:t>
      </w:r>
      <w:r w:rsidR="00467447" w:rsidRPr="00035922">
        <w:rPr>
          <w:rFonts w:ascii="Arial" w:hAnsi="Arial" w:cs="Arial"/>
          <w:color w:val="auto"/>
          <w:lang w:val="en-AU"/>
        </w:rPr>
        <w:t xml:space="preserve"> The principal functions of the Northern Rivers Joint Organisation </w:t>
      </w:r>
      <w:r w:rsidR="00C62EEC" w:rsidRPr="00035922">
        <w:rPr>
          <w:rFonts w:ascii="Arial" w:hAnsi="Arial" w:cs="Arial"/>
          <w:color w:val="auto"/>
          <w:lang w:val="en-AU"/>
        </w:rPr>
        <w:t>are</w:t>
      </w:r>
      <w:r w:rsidR="00467447" w:rsidRPr="00035922">
        <w:rPr>
          <w:rFonts w:ascii="Arial" w:hAnsi="Arial" w:cs="Arial"/>
          <w:color w:val="auto"/>
          <w:lang w:val="en-AU"/>
        </w:rPr>
        <w:t xml:space="preserve"> to: </w:t>
      </w:r>
    </w:p>
    <w:p w14:paraId="3152CAEC" w14:textId="77777777" w:rsidR="00467447" w:rsidRPr="00035922" w:rsidRDefault="00467447" w:rsidP="00997D03">
      <w:pPr>
        <w:pStyle w:val="BasicParagraph"/>
        <w:numPr>
          <w:ilvl w:val="1"/>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 xml:space="preserve">establish strategic regional priorities for the joint organisation area and develop strategies and plans for delivering these priorities </w:t>
      </w:r>
    </w:p>
    <w:p w14:paraId="503F936E" w14:textId="77777777" w:rsidR="00467447" w:rsidRPr="00035922" w:rsidRDefault="00467447" w:rsidP="00997D03">
      <w:pPr>
        <w:pStyle w:val="BasicParagraph"/>
        <w:numPr>
          <w:ilvl w:val="1"/>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 xml:space="preserve">provide regional leadership for the joint organisation area and to be an advocate for strategic </w:t>
      </w:r>
      <w:r w:rsidR="00D566F1" w:rsidRPr="00035922">
        <w:rPr>
          <w:rFonts w:ascii="Arial" w:hAnsi="Arial" w:cs="Arial"/>
          <w:color w:val="auto"/>
          <w:lang w:val="en-AU"/>
        </w:rPr>
        <w:t xml:space="preserve">regional </w:t>
      </w:r>
      <w:r w:rsidR="00187B60" w:rsidRPr="00035922">
        <w:rPr>
          <w:rFonts w:ascii="Arial" w:hAnsi="Arial" w:cs="Arial"/>
          <w:color w:val="auto"/>
          <w:lang w:val="en-AU"/>
        </w:rPr>
        <w:t>priorities</w:t>
      </w:r>
    </w:p>
    <w:p w14:paraId="3207B8AE" w14:textId="77777777" w:rsidR="005D064F" w:rsidRPr="00035922" w:rsidRDefault="00467447" w:rsidP="00997D03">
      <w:pPr>
        <w:pStyle w:val="BasicParagraph"/>
        <w:numPr>
          <w:ilvl w:val="1"/>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 xml:space="preserve">identify and take up </w:t>
      </w:r>
      <w:r w:rsidR="00BA15B2" w:rsidRPr="00035922">
        <w:rPr>
          <w:rFonts w:ascii="Arial" w:hAnsi="Arial" w:cs="Arial"/>
          <w:color w:val="auto"/>
          <w:lang w:val="en-AU"/>
        </w:rPr>
        <w:t>opportunities for inter</w:t>
      </w:r>
      <w:r w:rsidRPr="00035922">
        <w:rPr>
          <w:rFonts w:ascii="Arial" w:hAnsi="Arial" w:cs="Arial"/>
          <w:color w:val="auto"/>
          <w:lang w:val="en-AU"/>
        </w:rPr>
        <w:t xml:space="preserve">governmental cooperation on matters relating </w:t>
      </w:r>
      <w:r w:rsidR="00B97CF3" w:rsidRPr="00035922">
        <w:rPr>
          <w:rFonts w:ascii="Arial" w:hAnsi="Arial" w:cs="Arial"/>
          <w:color w:val="auto"/>
          <w:lang w:val="en-AU"/>
        </w:rPr>
        <w:t>to the joint organisation area</w:t>
      </w:r>
    </w:p>
    <w:p w14:paraId="6D44BD41" w14:textId="77777777" w:rsidR="005D064F" w:rsidRPr="00035922" w:rsidRDefault="005D064F" w:rsidP="00997D03">
      <w:pPr>
        <w:pStyle w:val="BasicParagraph"/>
        <w:numPr>
          <w:ilvl w:val="0"/>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North East Waste Forum - whose objective is to identify common problems and issues in waste minimisation and management for the Northern Rivers Region.</w:t>
      </w:r>
    </w:p>
    <w:p w14:paraId="011D62D9" w14:textId="77777777" w:rsidR="005D064F" w:rsidRPr="00035922" w:rsidRDefault="005D064F" w:rsidP="00997D03">
      <w:pPr>
        <w:pStyle w:val="BasicParagraph"/>
        <w:numPr>
          <w:ilvl w:val="0"/>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North East Weight of Loads Groups - whose objective is to generally promote the aims of reducing damage to Council and classified roads by the policing of vehicle weight limits.</w:t>
      </w:r>
    </w:p>
    <w:p w14:paraId="5F65D89A" w14:textId="77777777" w:rsidR="005D064F" w:rsidRPr="00035922" w:rsidRDefault="005D064F" w:rsidP="00997D03">
      <w:pPr>
        <w:pStyle w:val="BasicParagraph"/>
        <w:numPr>
          <w:ilvl w:val="0"/>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 xml:space="preserve">NSW Cancer Council </w:t>
      </w:r>
      <w:r w:rsidR="00C62EEC" w:rsidRPr="00035922">
        <w:rPr>
          <w:rFonts w:ascii="Arial" w:hAnsi="Arial" w:cs="Arial"/>
          <w:color w:val="auto"/>
          <w:lang w:val="en-AU"/>
        </w:rPr>
        <w:t>–</w:t>
      </w:r>
      <w:r w:rsidRPr="00035922">
        <w:rPr>
          <w:rFonts w:ascii="Arial" w:hAnsi="Arial" w:cs="Arial"/>
          <w:color w:val="auto"/>
          <w:lang w:val="en-AU"/>
        </w:rPr>
        <w:t xml:space="preserve"> </w:t>
      </w:r>
      <w:r w:rsidR="00C62EEC" w:rsidRPr="00035922">
        <w:rPr>
          <w:rFonts w:ascii="Arial" w:hAnsi="Arial" w:cs="Arial"/>
          <w:color w:val="auto"/>
          <w:lang w:val="en-AU"/>
        </w:rPr>
        <w:t xml:space="preserve">in 2006 </w:t>
      </w:r>
      <w:r w:rsidRPr="00035922">
        <w:rPr>
          <w:rFonts w:ascii="Arial" w:hAnsi="Arial" w:cs="Arial"/>
          <w:color w:val="auto"/>
          <w:lang w:val="en-AU"/>
        </w:rPr>
        <w:t>Council resolved to be in a community partnership with the NSW Cancer Council which confirms Council’s commitment to reduce the impact of cancer on the local community.  By entering into a formal relationship, Council has easy access to the full range of Cancer Council programs and activities.</w:t>
      </w:r>
    </w:p>
    <w:p w14:paraId="61336782" w14:textId="77777777" w:rsidR="005D064F" w:rsidRPr="00035922" w:rsidRDefault="005D064F" w:rsidP="00997D03">
      <w:pPr>
        <w:pStyle w:val="BasicParagraph"/>
        <w:numPr>
          <w:ilvl w:val="0"/>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lastRenderedPageBreak/>
        <w:t xml:space="preserve">The Australian Coastal Councils Association Inc (formerly The National Sea Change Taskforce) was established in 2004 as a national body to represent the interests of coastal councils and communities experiencing the effects of rapid population and tourism growth.  </w:t>
      </w:r>
    </w:p>
    <w:p w14:paraId="0C16CA2F" w14:textId="77777777" w:rsidR="005D064F" w:rsidRPr="00035922" w:rsidRDefault="005D064F" w:rsidP="00997D03">
      <w:pPr>
        <w:pStyle w:val="BasicParagraph"/>
        <w:numPr>
          <w:ilvl w:val="0"/>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 xml:space="preserve">Richmond-Tweed Regional Library - </w:t>
      </w:r>
      <w:r w:rsidR="00C62EEC" w:rsidRPr="00035922">
        <w:rPr>
          <w:rFonts w:ascii="Arial" w:hAnsi="Arial" w:cs="Arial"/>
          <w:color w:val="auto"/>
          <w:lang w:val="en-AU"/>
        </w:rPr>
        <w:t>a</w:t>
      </w:r>
      <w:r w:rsidRPr="00035922">
        <w:rPr>
          <w:rFonts w:ascii="Arial" w:hAnsi="Arial" w:cs="Arial"/>
          <w:color w:val="auto"/>
          <w:lang w:val="en-AU"/>
        </w:rPr>
        <w:t xml:space="preserve"> joint funding relationship through the Richmond-Tweed Regional Library (involving Lismore, Ballina, Tweed and Byron Shire Councils) to provide </w:t>
      </w:r>
      <w:r w:rsidR="00C41E48">
        <w:rPr>
          <w:rFonts w:ascii="Arial" w:hAnsi="Arial" w:cs="Arial"/>
          <w:color w:val="auto"/>
          <w:lang w:val="en-AU"/>
        </w:rPr>
        <w:t xml:space="preserve">library services to the Shire. </w:t>
      </w:r>
    </w:p>
    <w:p w14:paraId="61572C63" w14:textId="77777777" w:rsidR="005D064F" w:rsidRPr="00035922" w:rsidRDefault="005D064F" w:rsidP="00997D03">
      <w:pPr>
        <w:pStyle w:val="BasicParagraph"/>
        <w:numPr>
          <w:ilvl w:val="0"/>
          <w:numId w:val="42"/>
        </w:numPr>
        <w:suppressAutoHyphens/>
        <w:spacing w:before="240" w:after="240" w:line="240" w:lineRule="auto"/>
        <w:rPr>
          <w:rFonts w:ascii="Arial" w:hAnsi="Arial" w:cs="Arial"/>
          <w:color w:val="auto"/>
          <w:lang w:val="en-AU"/>
        </w:rPr>
      </w:pPr>
      <w:r w:rsidRPr="00035922">
        <w:rPr>
          <w:rFonts w:ascii="Arial" w:hAnsi="Arial" w:cs="Arial"/>
          <w:color w:val="auto"/>
          <w:lang w:val="en-AU"/>
        </w:rPr>
        <w:t xml:space="preserve">My </w:t>
      </w:r>
      <w:r w:rsidR="006E7C93" w:rsidRPr="00035922">
        <w:rPr>
          <w:rFonts w:ascii="Arial" w:hAnsi="Arial" w:cs="Arial"/>
          <w:color w:val="auto"/>
          <w:lang w:val="en-AU"/>
        </w:rPr>
        <w:t xml:space="preserve">Road Info </w:t>
      </w:r>
      <w:r w:rsidRPr="00035922">
        <w:rPr>
          <w:rFonts w:ascii="Arial" w:hAnsi="Arial" w:cs="Arial"/>
          <w:color w:val="auto"/>
          <w:lang w:val="en-AU"/>
        </w:rPr>
        <w:t xml:space="preserve">- </w:t>
      </w:r>
      <w:r w:rsidR="00C62EEC" w:rsidRPr="00035922">
        <w:rPr>
          <w:rFonts w:ascii="Arial" w:hAnsi="Arial" w:cs="Arial"/>
          <w:color w:val="auto"/>
          <w:lang w:val="en-AU"/>
        </w:rPr>
        <w:t>a</w:t>
      </w:r>
      <w:r w:rsidRPr="00035922">
        <w:rPr>
          <w:rFonts w:ascii="Arial" w:hAnsi="Arial" w:cs="Arial"/>
          <w:color w:val="auto"/>
          <w:lang w:val="en-AU"/>
        </w:rPr>
        <w:t xml:space="preserve"> regional community information initiative developed by Northern Rivers councils, now expanded to include the Mid North Coas</w:t>
      </w:r>
      <w:r w:rsidR="00C41E48">
        <w:rPr>
          <w:rFonts w:ascii="Arial" w:hAnsi="Arial" w:cs="Arial"/>
          <w:color w:val="auto"/>
          <w:lang w:val="en-AU"/>
        </w:rPr>
        <w:t>t and North West Slopes region.</w:t>
      </w:r>
    </w:p>
    <w:p w14:paraId="684EBE75" w14:textId="77777777" w:rsidR="007D5A42" w:rsidRPr="00C41E48" w:rsidRDefault="005D064F" w:rsidP="00997D03">
      <w:pPr>
        <w:pStyle w:val="ListParagraph"/>
        <w:numPr>
          <w:ilvl w:val="0"/>
          <w:numId w:val="42"/>
        </w:numPr>
        <w:rPr>
          <w:szCs w:val="24"/>
        </w:rPr>
        <w:sectPr w:rsidR="007D5A42" w:rsidRPr="00C41E48" w:rsidSect="00560157">
          <w:pgSz w:w="11906" w:h="16838"/>
          <w:pgMar w:top="426" w:right="707" w:bottom="567" w:left="709" w:header="284" w:footer="202" w:gutter="0"/>
          <w:cols w:space="708"/>
          <w:docGrid w:linePitch="360"/>
        </w:sectPr>
      </w:pPr>
      <w:r w:rsidRPr="00035922">
        <w:rPr>
          <w:rFonts w:cs="Arial"/>
          <w:szCs w:val="24"/>
        </w:rPr>
        <w:t xml:space="preserve">Southern Cross University (SCU) - Council has a </w:t>
      </w:r>
      <w:r w:rsidR="00BA15B2" w:rsidRPr="00035922">
        <w:rPr>
          <w:rFonts w:cs="Arial"/>
          <w:szCs w:val="24"/>
        </w:rPr>
        <w:t>Memorandum of Understanding</w:t>
      </w:r>
      <w:r w:rsidRPr="00035922">
        <w:rPr>
          <w:rFonts w:cs="Arial"/>
          <w:szCs w:val="24"/>
        </w:rPr>
        <w:t xml:space="preserve"> with SCU which includes collaboration on a range of issues including tourism, coastal ma</w:t>
      </w:r>
      <w:r w:rsidR="009B7567" w:rsidRPr="00035922">
        <w:rPr>
          <w:rFonts w:cs="Arial"/>
          <w:szCs w:val="24"/>
        </w:rPr>
        <w:t>nagement and establishing Byron-</w:t>
      </w:r>
      <w:r w:rsidRPr="00035922">
        <w:rPr>
          <w:rFonts w:cs="Arial"/>
          <w:szCs w:val="24"/>
        </w:rPr>
        <w:t>based educational facilities</w:t>
      </w:r>
      <w:r w:rsidR="00C62EEC" w:rsidRPr="00035922">
        <w:rPr>
          <w:rFonts w:cs="Arial"/>
          <w:szCs w:val="24"/>
        </w:rPr>
        <w:t>,</w:t>
      </w:r>
      <w:r w:rsidRPr="00035922">
        <w:rPr>
          <w:rFonts w:cs="Arial"/>
          <w:szCs w:val="24"/>
        </w:rPr>
        <w:t xml:space="preserve"> as well as sponsoring internships for under-graduates.</w:t>
      </w:r>
    </w:p>
    <w:p w14:paraId="2FED8F4F" w14:textId="77777777" w:rsidR="00BD297B" w:rsidRDefault="00BD297B" w:rsidP="00BD297B">
      <w:pPr>
        <w:pStyle w:val="Heading1"/>
      </w:pPr>
      <w:bookmarkStart w:id="179" w:name="_Toc20744746"/>
      <w:r>
        <w:rPr>
          <w:noProof/>
          <w:lang w:eastAsia="en-AU"/>
        </w:rPr>
        <w:lastRenderedPageBreak/>
        <w:drawing>
          <wp:inline distT="0" distB="0" distL="0" distR="0" wp14:anchorId="64E9A58E" wp14:editId="7281356A">
            <wp:extent cx="6303478" cy="4203510"/>
            <wp:effectExtent l="0" t="0" r="2540" b="6985"/>
            <wp:docPr id="1074" name="Picture 1074" descr="This picture shows a group of 6 people participating in a workshop type activity, sitting around a table writing and talking. There are tea cups, food, flowers, and pens and paper on the table between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G:\Photos\Photos - Media\Pics 2019\Talking future tourism\IMG_832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310265" cy="4208036"/>
                    </a:xfrm>
                    <a:prstGeom prst="rect">
                      <a:avLst/>
                    </a:prstGeom>
                    <a:noFill/>
                    <a:ln>
                      <a:noFill/>
                    </a:ln>
                  </pic:spPr>
                </pic:pic>
              </a:graphicData>
            </a:graphic>
          </wp:inline>
        </w:drawing>
      </w:r>
    </w:p>
    <w:p w14:paraId="479F8664" w14:textId="77777777" w:rsidR="00BD297B" w:rsidRPr="00BD297B" w:rsidRDefault="00BD297B" w:rsidP="00BD297B">
      <w:pPr>
        <w:pStyle w:val="Heading1"/>
      </w:pPr>
      <w:r w:rsidRPr="00BD297B">
        <w:t>Community Objective 4:</w:t>
      </w:r>
    </w:p>
    <w:p w14:paraId="4DF3891D" w14:textId="77777777" w:rsidR="00BD297B" w:rsidRPr="00BD297B" w:rsidRDefault="00BD297B" w:rsidP="00BD297B">
      <w:pPr>
        <w:pStyle w:val="Heading1"/>
        <w:rPr>
          <w:b w:val="0"/>
        </w:rPr>
      </w:pPr>
      <w:r w:rsidRPr="00BD297B">
        <w:rPr>
          <w:b w:val="0"/>
        </w:rPr>
        <w:t>We manage growth and change responsibly</w:t>
      </w:r>
    </w:p>
    <w:p w14:paraId="12DFEEC3" w14:textId="77777777" w:rsidR="0034431B" w:rsidRPr="00BD297B" w:rsidRDefault="0034431B" w:rsidP="0034431B">
      <w:pPr>
        <w:rPr>
          <w:rFonts w:ascii="Montserrat" w:hAnsi="Montserrat"/>
          <w:szCs w:val="24"/>
        </w:rPr>
      </w:pPr>
      <w:r w:rsidRPr="00BD297B">
        <w:rPr>
          <w:rFonts w:ascii="Montserrat" w:hAnsi="Montserrat"/>
          <w:szCs w:val="24"/>
        </w:rPr>
        <w:t xml:space="preserve">With property prices in some areas on par with a median house price of $930,000 and attached dwelling price of $711,000 (2018, ABS), some of the highest outside of metropolitan Sydney, and more than 2.4 million tourists a year dropping in, the pressures on growth in our Shire are enormous.  </w:t>
      </w:r>
    </w:p>
    <w:p w14:paraId="33D75E6C" w14:textId="77777777" w:rsidR="007D5A42" w:rsidRDefault="0034431B" w:rsidP="0034431B">
      <w:pPr>
        <w:rPr>
          <w:b/>
          <w:sz w:val="32"/>
          <w:szCs w:val="32"/>
        </w:rPr>
        <w:sectPr w:rsidR="007D5A42" w:rsidSect="008B110F">
          <w:footerReference w:type="default" r:id="rId86"/>
          <w:pgSz w:w="11906" w:h="16838"/>
          <w:pgMar w:top="0" w:right="849" w:bottom="851" w:left="709" w:header="284" w:footer="202" w:gutter="0"/>
          <w:cols w:space="708"/>
          <w:docGrid w:linePitch="360"/>
        </w:sectPr>
      </w:pPr>
      <w:r w:rsidRPr="00BD297B">
        <w:rPr>
          <w:rFonts w:ascii="Montserrat" w:hAnsi="Montserrat"/>
          <w:szCs w:val="24"/>
        </w:rPr>
        <w:t>Our CSP objective of managing growth and change responsibly is an incredible challenge. Our community is ferocious about protecting all the things they love about the Shire and Council’s role is balancing community aspirations with appropriate development and providing a blueprint for the future where development fits in and reflects the character of our towns and villages rather than defining them.  Thinking outside the box to develop unique solutions for our community is second nature to us</w:t>
      </w:r>
      <w:r w:rsidR="00E801C2">
        <w:rPr>
          <w:rFonts w:ascii="Montserrat" w:hAnsi="Montserrat"/>
          <w:szCs w:val="24"/>
        </w:rPr>
        <w:t>.</w:t>
      </w:r>
      <w:r w:rsidRPr="00BD297B">
        <w:rPr>
          <w:rFonts w:ascii="Montserrat" w:hAnsi="Montserrat"/>
          <w:szCs w:val="24"/>
        </w:rPr>
        <w:t>.</w:t>
      </w:r>
    </w:p>
    <w:p w14:paraId="684E15D2" w14:textId="77777777" w:rsidR="0034431B" w:rsidRPr="008A4D17" w:rsidRDefault="0034431B" w:rsidP="00BD297B">
      <w:pPr>
        <w:pStyle w:val="Heading2"/>
        <w:rPr>
          <w:color w:val="FF0000"/>
        </w:rPr>
      </w:pPr>
      <w:r>
        <w:lastRenderedPageBreak/>
        <w:t>H</w:t>
      </w:r>
      <w:r w:rsidRPr="00223718">
        <w:t>ig</w:t>
      </w:r>
      <w:r>
        <w:t>hli</w:t>
      </w:r>
      <w:r w:rsidRPr="00223718">
        <w:t>ghts</w:t>
      </w:r>
      <w:r>
        <w:t xml:space="preserve"> </w:t>
      </w:r>
    </w:p>
    <w:p w14:paraId="16A80929" w14:textId="77777777" w:rsidR="0034431B" w:rsidRPr="00BD297B" w:rsidRDefault="0034431B" w:rsidP="00997D03">
      <w:pPr>
        <w:pStyle w:val="ListParagraph"/>
        <w:numPr>
          <w:ilvl w:val="0"/>
          <w:numId w:val="25"/>
        </w:numPr>
        <w:spacing w:after="200" w:line="276" w:lineRule="auto"/>
        <w:rPr>
          <w:rFonts w:ascii="Montserrat" w:hAnsi="Montserrat"/>
          <w:sz w:val="32"/>
          <w:szCs w:val="32"/>
        </w:rPr>
      </w:pPr>
      <w:r w:rsidRPr="00BD297B">
        <w:rPr>
          <w:rFonts w:ascii="Montserrat" w:hAnsi="Montserrat"/>
          <w:sz w:val="32"/>
          <w:szCs w:val="32"/>
        </w:rPr>
        <w:t xml:space="preserve">Innovative </w:t>
      </w:r>
      <w:r w:rsidRPr="00BD297B">
        <w:rPr>
          <w:rFonts w:ascii="Montserrat" w:hAnsi="Montserrat" w:cs="Mongolian Baiti"/>
          <w:b/>
          <w:sz w:val="32"/>
          <w:szCs w:val="32"/>
        </w:rPr>
        <w:t>Affordable Housing Developer Contributions Policy</w:t>
      </w:r>
      <w:r w:rsidRPr="00BD297B">
        <w:rPr>
          <w:rFonts w:ascii="Montserrat" w:hAnsi="Montserrat"/>
          <w:sz w:val="32"/>
          <w:szCs w:val="32"/>
        </w:rPr>
        <w:t xml:space="preserve"> adopted. </w:t>
      </w:r>
    </w:p>
    <w:p w14:paraId="477424A3" w14:textId="77777777" w:rsidR="0034431B" w:rsidRPr="00BD297B" w:rsidRDefault="0034431B" w:rsidP="00997D03">
      <w:pPr>
        <w:pStyle w:val="ListParagraph"/>
        <w:numPr>
          <w:ilvl w:val="0"/>
          <w:numId w:val="25"/>
        </w:numPr>
        <w:spacing w:after="200" w:line="276" w:lineRule="auto"/>
        <w:rPr>
          <w:rFonts w:ascii="Montserrat" w:hAnsi="Montserrat"/>
          <w:sz w:val="32"/>
          <w:szCs w:val="32"/>
        </w:rPr>
      </w:pPr>
      <w:r w:rsidRPr="00BD297B">
        <w:rPr>
          <w:rFonts w:ascii="Montserrat" w:hAnsi="Montserrat"/>
          <w:sz w:val="32"/>
          <w:szCs w:val="32"/>
        </w:rPr>
        <w:t xml:space="preserve">NSW first bespoke planning provisions regulating </w:t>
      </w:r>
      <w:r w:rsidRPr="00BD297B">
        <w:rPr>
          <w:rFonts w:ascii="Montserrat" w:hAnsi="Montserrat" w:cs="Mongolian Baiti"/>
          <w:b/>
          <w:sz w:val="32"/>
          <w:szCs w:val="32"/>
        </w:rPr>
        <w:t>events in rural areas</w:t>
      </w:r>
      <w:r w:rsidRPr="00BD297B">
        <w:rPr>
          <w:rFonts w:ascii="Montserrat" w:hAnsi="Montserrat"/>
          <w:sz w:val="32"/>
          <w:szCs w:val="32"/>
        </w:rPr>
        <w:t xml:space="preserve"> that rewards good behaviour and reduces demand on public enforcement agencies</w:t>
      </w:r>
      <w:r w:rsidR="00D314FE" w:rsidRPr="00BD297B">
        <w:rPr>
          <w:rFonts w:ascii="Montserrat" w:hAnsi="Montserrat"/>
          <w:sz w:val="32"/>
          <w:szCs w:val="32"/>
        </w:rPr>
        <w:t>.</w:t>
      </w:r>
    </w:p>
    <w:p w14:paraId="4DAE6AA3" w14:textId="77777777" w:rsidR="0034431B" w:rsidRPr="00BD297B" w:rsidRDefault="0034431B" w:rsidP="00997D03">
      <w:pPr>
        <w:pStyle w:val="ListParagraph"/>
        <w:numPr>
          <w:ilvl w:val="0"/>
          <w:numId w:val="25"/>
        </w:numPr>
        <w:spacing w:after="200" w:line="276" w:lineRule="auto"/>
        <w:rPr>
          <w:rFonts w:ascii="Montserrat" w:hAnsi="Montserrat"/>
          <w:sz w:val="32"/>
          <w:szCs w:val="32"/>
        </w:rPr>
      </w:pPr>
      <w:r w:rsidRPr="00BD297B">
        <w:rPr>
          <w:rFonts w:ascii="Montserrat" w:hAnsi="Montserrat"/>
          <w:sz w:val="32"/>
          <w:szCs w:val="32"/>
        </w:rPr>
        <w:t xml:space="preserve">Bangalow, Mullumbimby and Byron Arts and Industry Estate </w:t>
      </w:r>
      <w:r w:rsidRPr="00BD297B">
        <w:rPr>
          <w:rFonts w:ascii="Montserrat" w:hAnsi="Montserrat" w:cs="Mongolian Baiti"/>
          <w:b/>
          <w:sz w:val="32"/>
          <w:szCs w:val="32"/>
        </w:rPr>
        <w:t>masterplans developed</w:t>
      </w:r>
      <w:r w:rsidRPr="00BD297B">
        <w:rPr>
          <w:rFonts w:ascii="Montserrat" w:hAnsi="Montserrat"/>
          <w:sz w:val="32"/>
          <w:szCs w:val="32"/>
        </w:rPr>
        <w:t xml:space="preserve"> through community partnership.</w:t>
      </w:r>
    </w:p>
    <w:p w14:paraId="373DDEDC" w14:textId="77777777" w:rsidR="0034431B" w:rsidRPr="008A4D17" w:rsidRDefault="0096646E" w:rsidP="00BD297B">
      <w:pPr>
        <w:pStyle w:val="Heading2"/>
        <w:rPr>
          <w:color w:val="FF0000"/>
        </w:rPr>
      </w:pPr>
      <w:r>
        <w:t>Facts</w:t>
      </w:r>
      <w:r w:rsidR="0034431B">
        <w:t xml:space="preserve"> </w:t>
      </w:r>
    </w:p>
    <w:p w14:paraId="5B9B6A1F" w14:textId="77777777" w:rsidR="0034431B" w:rsidRPr="00BD297B" w:rsidRDefault="00BD297B" w:rsidP="00997D03">
      <w:pPr>
        <w:pStyle w:val="ListParagraph"/>
        <w:numPr>
          <w:ilvl w:val="0"/>
          <w:numId w:val="25"/>
        </w:numPr>
        <w:spacing w:after="200" w:line="276" w:lineRule="auto"/>
        <w:rPr>
          <w:rFonts w:ascii="Montserrat" w:hAnsi="Montserrat"/>
          <w:sz w:val="32"/>
          <w:szCs w:val="32"/>
        </w:rPr>
      </w:pPr>
      <w:r w:rsidRPr="00BD297B">
        <w:rPr>
          <w:rFonts w:ascii="Montserrat" w:hAnsi="Montserrat"/>
          <w:b/>
          <w:sz w:val="32"/>
          <w:szCs w:val="32"/>
        </w:rPr>
        <w:t>867 development applications</w:t>
      </w:r>
      <w:r w:rsidRPr="00BD297B">
        <w:rPr>
          <w:rFonts w:ascii="Montserrat" w:hAnsi="Montserrat"/>
          <w:sz w:val="32"/>
          <w:szCs w:val="32"/>
        </w:rPr>
        <w:t xml:space="preserve"> processed in 2019/20 with an economic value of $340 million</w:t>
      </w:r>
    </w:p>
    <w:p w14:paraId="74431D0C" w14:textId="77777777" w:rsidR="00BD297B" w:rsidRPr="00BD297B" w:rsidRDefault="00BD297B" w:rsidP="00997D03">
      <w:pPr>
        <w:pStyle w:val="ListParagraph"/>
        <w:numPr>
          <w:ilvl w:val="0"/>
          <w:numId w:val="25"/>
        </w:numPr>
        <w:spacing w:after="200" w:line="276" w:lineRule="auto"/>
        <w:rPr>
          <w:rFonts w:ascii="Montserrat" w:hAnsi="Montserrat"/>
          <w:sz w:val="32"/>
          <w:szCs w:val="32"/>
        </w:rPr>
      </w:pPr>
      <w:r w:rsidRPr="00BD297B">
        <w:rPr>
          <w:rFonts w:ascii="Montserrat" w:hAnsi="Montserrat"/>
          <w:b/>
          <w:sz w:val="32"/>
          <w:szCs w:val="32"/>
        </w:rPr>
        <w:t>8.8% increase in satisfaction</w:t>
      </w:r>
      <w:r w:rsidRPr="00BD297B">
        <w:rPr>
          <w:rFonts w:ascii="Montserrat" w:hAnsi="Montserrat"/>
          <w:sz w:val="32"/>
          <w:szCs w:val="32"/>
        </w:rPr>
        <w:t xml:space="preserve"> rating for development application processing</w:t>
      </w:r>
    </w:p>
    <w:p w14:paraId="4DBE43E1" w14:textId="77777777" w:rsidR="00F70AE3" w:rsidRPr="00BD297B" w:rsidRDefault="00BD297B" w:rsidP="00997D03">
      <w:pPr>
        <w:pStyle w:val="ListParagraph"/>
        <w:numPr>
          <w:ilvl w:val="0"/>
          <w:numId w:val="25"/>
        </w:numPr>
        <w:spacing w:after="200" w:line="276" w:lineRule="auto"/>
        <w:rPr>
          <w:rFonts w:ascii="Montserrat" w:hAnsi="Montserrat"/>
          <w:sz w:val="32"/>
          <w:szCs w:val="32"/>
        </w:rPr>
        <w:sectPr w:rsidR="00F70AE3" w:rsidRPr="00BD297B" w:rsidSect="00395049">
          <w:pgSz w:w="11906" w:h="16838"/>
          <w:pgMar w:top="824" w:right="849" w:bottom="1134" w:left="709" w:header="284" w:footer="202" w:gutter="0"/>
          <w:cols w:space="708"/>
          <w:docGrid w:linePitch="360"/>
        </w:sectPr>
      </w:pPr>
      <w:r w:rsidRPr="00BD297B">
        <w:rPr>
          <w:rFonts w:ascii="Montserrat" w:hAnsi="Montserrat"/>
          <w:b/>
          <w:sz w:val="32"/>
          <w:szCs w:val="32"/>
        </w:rPr>
        <w:t>2,800 submissions</w:t>
      </w:r>
      <w:r w:rsidRPr="00BD297B">
        <w:rPr>
          <w:rFonts w:ascii="Montserrat" w:hAnsi="Montserrat"/>
          <w:sz w:val="32"/>
          <w:szCs w:val="32"/>
        </w:rPr>
        <w:t xml:space="preserve"> for consultation on 22 land management strategic plans</w:t>
      </w:r>
    </w:p>
    <w:p w14:paraId="173EE595" w14:textId="77777777" w:rsidR="00AA656B" w:rsidRDefault="00BD297B" w:rsidP="006069D9">
      <w:pPr>
        <w:pStyle w:val="Heading2"/>
      </w:pPr>
      <w:bookmarkStart w:id="180" w:name="_Toc20487402"/>
      <w:bookmarkStart w:id="181" w:name="_Toc20488133"/>
      <w:bookmarkStart w:id="182" w:name="_Toc20488683"/>
      <w:bookmarkStart w:id="183" w:name="_Toc20744747"/>
      <w:bookmarkEnd w:id="179"/>
      <w:r>
        <w:lastRenderedPageBreak/>
        <w:t>Strategy 4.1</w:t>
      </w:r>
      <w:bookmarkEnd w:id="180"/>
      <w:bookmarkEnd w:id="181"/>
      <w:bookmarkEnd w:id="182"/>
      <w:bookmarkEnd w:id="183"/>
      <w:r>
        <w:t xml:space="preserve"> - </w:t>
      </w:r>
      <w:r w:rsidRPr="00F026CF">
        <w:t>Support the visions and aspirations of local communities through place-based planning and management</w:t>
      </w:r>
    </w:p>
    <w:p w14:paraId="62FA4C9C" w14:textId="77777777" w:rsidR="00BD297B" w:rsidRPr="005131DD" w:rsidRDefault="00BD297B" w:rsidP="006069D9">
      <w:pPr>
        <w:pStyle w:val="Heading3"/>
        <w:rPr>
          <w:noProof/>
        </w:rPr>
      </w:pPr>
      <w:r w:rsidRPr="005131DD">
        <w:rPr>
          <w:noProof/>
        </w:rPr>
        <w:t xml:space="preserve">Byron Arts and Industry Estate </w:t>
      </w:r>
    </w:p>
    <w:p w14:paraId="3759E174" w14:textId="77777777" w:rsidR="00BD297B" w:rsidRDefault="00BD297B" w:rsidP="006069D9">
      <w:pPr>
        <w:rPr>
          <w:bCs/>
        </w:rPr>
      </w:pPr>
      <w:r>
        <w:rPr>
          <w:bCs/>
        </w:rPr>
        <w:t xml:space="preserve">The Byron Arts and Industry Estate is a cultural hub featuring some of Australia’s hottest fashion labels including Spell, Thrills and </w:t>
      </w:r>
      <w:proofErr w:type="spellStart"/>
      <w:r>
        <w:rPr>
          <w:bCs/>
        </w:rPr>
        <w:t>Rowie</w:t>
      </w:r>
      <w:proofErr w:type="spellEnd"/>
      <w:r>
        <w:rPr>
          <w:bCs/>
        </w:rPr>
        <w:t xml:space="preserve"> along with work/live/play space Habitat,  Elements of Byron Resort, the Byron Bay Writers Festival, Stone &amp; Wood Brewery, Circus Arts, Byron Gourmet Pies and </w:t>
      </w:r>
      <w:proofErr w:type="spellStart"/>
      <w:r>
        <w:rPr>
          <w:bCs/>
        </w:rPr>
        <w:t>Brookfarm</w:t>
      </w:r>
      <w:proofErr w:type="spellEnd"/>
      <w:r>
        <w:rPr>
          <w:bCs/>
        </w:rPr>
        <w:t xml:space="preserve"> – just to name a few.</w:t>
      </w:r>
    </w:p>
    <w:p w14:paraId="0E2ADE62" w14:textId="77777777" w:rsidR="00BD297B" w:rsidRDefault="00BD297B" w:rsidP="006069D9">
      <w:pPr>
        <w:rPr>
          <w:bCs/>
        </w:rPr>
      </w:pPr>
      <w:r w:rsidRPr="002147BC">
        <w:rPr>
          <w:bCs/>
        </w:rPr>
        <w:t xml:space="preserve">Council’s role </w:t>
      </w:r>
      <w:r>
        <w:rPr>
          <w:bCs/>
        </w:rPr>
        <w:t xml:space="preserve">in supporting the eclectic needs of this commercial and residential community was cemented in 2020 with the adoption of the Byron Arts and Industry Estate Precinct Plan which will </w:t>
      </w:r>
      <w:r w:rsidRPr="003C04EE">
        <w:rPr>
          <w:bCs/>
        </w:rPr>
        <w:t>guide future development of the area and its continued evolution from a disused public space area into a connected and creative space.</w:t>
      </w:r>
      <w:r>
        <w:rPr>
          <w:bCs/>
        </w:rPr>
        <w:t xml:space="preserve"> </w:t>
      </w:r>
      <w:r w:rsidRPr="00007F02">
        <w:rPr>
          <w:bCs/>
        </w:rPr>
        <w:t xml:space="preserve"> </w:t>
      </w:r>
      <w:r w:rsidRPr="00F504C4">
        <w:rPr>
          <w:bCs/>
        </w:rPr>
        <w:t>In June 2020 we receiv</w:t>
      </w:r>
      <w:r w:rsidRPr="003C19B7">
        <w:rPr>
          <w:bCs/>
        </w:rPr>
        <w:t xml:space="preserve">ed a </w:t>
      </w:r>
      <w:r w:rsidRPr="001F595D">
        <w:rPr>
          <w:shd w:val="clear" w:color="auto" w:fill="FFFFFF"/>
        </w:rPr>
        <w:t>$56,</w:t>
      </w:r>
      <w:r>
        <w:rPr>
          <w:shd w:val="clear" w:color="auto" w:fill="FFFFFF"/>
        </w:rPr>
        <w:t xml:space="preserve">100 </w:t>
      </w:r>
      <w:r w:rsidRPr="001F595D">
        <w:rPr>
          <w:shd w:val="clear" w:color="auto" w:fill="FFFFFF"/>
        </w:rPr>
        <w:t xml:space="preserve">grant for the first project </w:t>
      </w:r>
      <w:r>
        <w:rPr>
          <w:shd w:val="clear" w:color="auto" w:fill="FFFFFF"/>
        </w:rPr>
        <w:t xml:space="preserve">to come out of the Precinct Plan </w:t>
      </w:r>
      <w:r w:rsidRPr="001F595D">
        <w:rPr>
          <w:shd w:val="clear" w:color="auto" w:fill="FFFFFF"/>
        </w:rPr>
        <w:t xml:space="preserve">– a ‘pocket park’ which will provide green space amongst </w:t>
      </w:r>
      <w:r>
        <w:rPr>
          <w:shd w:val="clear" w:color="auto" w:fill="FFFFFF"/>
        </w:rPr>
        <w:t xml:space="preserve">the </w:t>
      </w:r>
      <w:r w:rsidRPr="001F595D">
        <w:rPr>
          <w:shd w:val="clear" w:color="auto" w:fill="FFFFFF"/>
        </w:rPr>
        <w:t>warehouses and business</w:t>
      </w:r>
      <w:r>
        <w:rPr>
          <w:shd w:val="clear" w:color="auto" w:fill="FFFFFF"/>
        </w:rPr>
        <w:t>es</w:t>
      </w:r>
      <w:r>
        <w:rPr>
          <w:bCs/>
        </w:rPr>
        <w:t>.</w:t>
      </w:r>
      <w:r w:rsidRPr="00F504C4">
        <w:rPr>
          <w:bCs/>
        </w:rPr>
        <w:t xml:space="preserve"> </w:t>
      </w:r>
    </w:p>
    <w:p w14:paraId="1DA214C5" w14:textId="77777777" w:rsidR="002B3187" w:rsidRPr="002B3187" w:rsidRDefault="002B3187" w:rsidP="002B3187">
      <w:pPr>
        <w:pStyle w:val="Heading3"/>
      </w:pPr>
      <w:r>
        <w:rPr>
          <w:rStyle w:val="Heading3AnnualReport"/>
        </w:rPr>
        <w:t>Delivery Program Actions</w:t>
      </w:r>
    </w:p>
    <w:p w14:paraId="6E0381C3" w14:textId="77777777" w:rsidR="00BD297B" w:rsidRDefault="003A7BFF" w:rsidP="006069D9">
      <w:pPr>
        <w:pStyle w:val="Heading4"/>
      </w:pPr>
      <w:r>
        <w:t xml:space="preserve">Delivery Program Action </w:t>
      </w:r>
      <w:r w:rsidR="00BD297B">
        <w:t xml:space="preserve">4.1.1 - </w:t>
      </w:r>
      <w:r w:rsidR="00BD297B" w:rsidRPr="00BD297B">
        <w:t xml:space="preserve">Develop, implement and update Place Plans that promote place-based forward planning strategies and actions </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1.1 - Develop, implement and update Place Plans that promote place-based forward planning strategies and actions "/>
      </w:tblPr>
      <w:tblGrid>
        <w:gridCol w:w="1084"/>
        <w:gridCol w:w="7937"/>
        <w:gridCol w:w="1577"/>
      </w:tblGrid>
      <w:tr w:rsidR="00BD297B" w:rsidRPr="002D0677" w14:paraId="17383BD2" w14:textId="77777777" w:rsidTr="00702B8D">
        <w:trPr>
          <w:trHeight w:val="127"/>
          <w:tblHeader/>
        </w:trPr>
        <w:tc>
          <w:tcPr>
            <w:tcW w:w="0" w:type="auto"/>
            <w:shd w:val="clear" w:color="auto" w:fill="auto"/>
          </w:tcPr>
          <w:p w14:paraId="1795F886" w14:textId="77777777" w:rsidR="00BD297B" w:rsidRPr="00AE4701" w:rsidRDefault="00BD297B" w:rsidP="006069D9">
            <w:pPr>
              <w:rPr>
                <w:rFonts w:cs="Arial"/>
                <w:b/>
                <w:color w:val="000000"/>
              </w:rPr>
            </w:pPr>
            <w:bookmarkStart w:id="184" w:name="RowTitle_53"/>
            <w:bookmarkEnd w:id="184"/>
            <w:r>
              <w:rPr>
                <w:rFonts w:cs="Arial"/>
                <w:b/>
                <w:color w:val="000000"/>
              </w:rPr>
              <w:t>Action Code</w:t>
            </w:r>
          </w:p>
        </w:tc>
        <w:tc>
          <w:tcPr>
            <w:tcW w:w="7937" w:type="dxa"/>
            <w:shd w:val="clear" w:color="auto" w:fill="auto"/>
          </w:tcPr>
          <w:p w14:paraId="6F6BE8B2" w14:textId="77777777" w:rsidR="00BD297B" w:rsidRPr="002D0677" w:rsidRDefault="00BD297B" w:rsidP="006069D9">
            <w:pPr>
              <w:rPr>
                <w:rFonts w:cs="Arial"/>
                <w:b/>
                <w:color w:val="000000"/>
              </w:rPr>
            </w:pPr>
            <w:r w:rsidRPr="002D0677">
              <w:rPr>
                <w:rFonts w:cs="Arial"/>
                <w:b/>
                <w:color w:val="000000"/>
              </w:rPr>
              <w:t>Action Details</w:t>
            </w:r>
          </w:p>
        </w:tc>
        <w:tc>
          <w:tcPr>
            <w:tcW w:w="1577" w:type="dxa"/>
          </w:tcPr>
          <w:p w14:paraId="19CAE176" w14:textId="77777777" w:rsidR="00BD297B" w:rsidRPr="002D0677" w:rsidRDefault="00BD297B" w:rsidP="006069D9">
            <w:pPr>
              <w:rPr>
                <w:rFonts w:cs="Arial"/>
                <w:b/>
                <w:color w:val="000000"/>
              </w:rPr>
            </w:pPr>
            <w:r w:rsidRPr="002D0677">
              <w:rPr>
                <w:rFonts w:cs="Arial"/>
                <w:b/>
                <w:color w:val="000000"/>
              </w:rPr>
              <w:t>Status</w:t>
            </w:r>
          </w:p>
        </w:tc>
      </w:tr>
      <w:tr w:rsidR="00BD297B" w:rsidRPr="00C56090" w14:paraId="5781FDC2" w14:textId="77777777" w:rsidTr="00702B8D">
        <w:trPr>
          <w:trHeight w:val="127"/>
        </w:trPr>
        <w:tc>
          <w:tcPr>
            <w:tcW w:w="0" w:type="auto"/>
            <w:shd w:val="clear" w:color="auto" w:fill="auto"/>
          </w:tcPr>
          <w:p w14:paraId="635B937F" w14:textId="77777777" w:rsidR="00BD297B" w:rsidRPr="00AE4701" w:rsidRDefault="00BD297B" w:rsidP="006069D9">
            <w:pPr>
              <w:rPr>
                <w:rFonts w:cs="Arial"/>
                <w:color w:val="000000"/>
              </w:rPr>
            </w:pPr>
            <w:r w:rsidRPr="00AE4701">
              <w:rPr>
                <w:rFonts w:cs="Arial"/>
                <w:color w:val="000000"/>
              </w:rPr>
              <w:t>4.1.1.1</w:t>
            </w:r>
          </w:p>
        </w:tc>
        <w:tc>
          <w:tcPr>
            <w:tcW w:w="7937" w:type="dxa"/>
            <w:shd w:val="clear" w:color="auto" w:fill="auto"/>
          </w:tcPr>
          <w:p w14:paraId="4B364F6B" w14:textId="77777777" w:rsidR="00BD297B" w:rsidRPr="00AE4701" w:rsidRDefault="00BD297B" w:rsidP="006069D9">
            <w:pPr>
              <w:rPr>
                <w:rFonts w:cs="Arial"/>
                <w:color w:val="000000"/>
              </w:rPr>
            </w:pPr>
            <w:r w:rsidRPr="00AE4701">
              <w:rPr>
                <w:rFonts w:cs="Arial"/>
                <w:color w:val="000000"/>
              </w:rPr>
              <w:t>Progress draft Planning Proposal and DCP chapter to amend planning controls for Byron Bay town centre (Byron Bay Town Centre Masterplan action)</w:t>
            </w:r>
          </w:p>
        </w:tc>
        <w:tc>
          <w:tcPr>
            <w:tcW w:w="1577" w:type="dxa"/>
            <w:vAlign w:val="center"/>
          </w:tcPr>
          <w:p w14:paraId="7D91A55E"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1D922626" w14:textId="77777777" w:rsidTr="00702B8D">
        <w:trPr>
          <w:trHeight w:val="127"/>
        </w:trPr>
        <w:tc>
          <w:tcPr>
            <w:tcW w:w="0" w:type="auto"/>
            <w:shd w:val="clear" w:color="auto" w:fill="auto"/>
          </w:tcPr>
          <w:p w14:paraId="30F0E9FF" w14:textId="77777777" w:rsidR="00BD297B" w:rsidRPr="00AE4701" w:rsidRDefault="00BD297B" w:rsidP="006069D9">
            <w:pPr>
              <w:rPr>
                <w:rFonts w:cs="Arial"/>
                <w:color w:val="000000"/>
              </w:rPr>
            </w:pPr>
            <w:r w:rsidRPr="00AE4701">
              <w:rPr>
                <w:rFonts w:cs="Arial"/>
                <w:color w:val="000000"/>
              </w:rPr>
              <w:t>4.1.1.2</w:t>
            </w:r>
          </w:p>
        </w:tc>
        <w:tc>
          <w:tcPr>
            <w:tcW w:w="7937" w:type="dxa"/>
            <w:shd w:val="clear" w:color="auto" w:fill="auto"/>
          </w:tcPr>
          <w:p w14:paraId="254DB268" w14:textId="77777777" w:rsidR="00BD297B" w:rsidRPr="00AE4701" w:rsidRDefault="00BD297B" w:rsidP="006069D9">
            <w:pPr>
              <w:rPr>
                <w:rFonts w:cs="Arial"/>
                <w:color w:val="000000"/>
              </w:rPr>
            </w:pPr>
            <w:r w:rsidRPr="00AE4701">
              <w:rPr>
                <w:rFonts w:cs="Arial"/>
                <w:color w:val="000000"/>
              </w:rPr>
              <w:t>Continue to develop Our Mullumbimby Masterplan</w:t>
            </w:r>
          </w:p>
        </w:tc>
        <w:tc>
          <w:tcPr>
            <w:tcW w:w="1577" w:type="dxa"/>
            <w:vAlign w:val="center"/>
          </w:tcPr>
          <w:p w14:paraId="30C2004C"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3DEC1AD4" w14:textId="77777777" w:rsidTr="00702B8D">
        <w:trPr>
          <w:trHeight w:val="127"/>
        </w:trPr>
        <w:tc>
          <w:tcPr>
            <w:tcW w:w="0" w:type="auto"/>
            <w:shd w:val="clear" w:color="auto" w:fill="auto"/>
          </w:tcPr>
          <w:p w14:paraId="0ACE3EAC" w14:textId="77777777" w:rsidR="00BD297B" w:rsidRPr="00AE4701" w:rsidRDefault="00BD297B" w:rsidP="006069D9">
            <w:pPr>
              <w:rPr>
                <w:rFonts w:cs="Arial"/>
                <w:color w:val="000000"/>
              </w:rPr>
            </w:pPr>
            <w:r w:rsidRPr="00AE4701">
              <w:rPr>
                <w:rFonts w:cs="Arial"/>
                <w:color w:val="000000"/>
              </w:rPr>
              <w:t>4.1.1.3</w:t>
            </w:r>
          </w:p>
        </w:tc>
        <w:tc>
          <w:tcPr>
            <w:tcW w:w="7937" w:type="dxa"/>
            <w:shd w:val="clear" w:color="auto" w:fill="auto"/>
          </w:tcPr>
          <w:p w14:paraId="25470F2C" w14:textId="77777777" w:rsidR="00BD297B" w:rsidRPr="00AE4701" w:rsidRDefault="00BD297B" w:rsidP="006069D9">
            <w:pPr>
              <w:rPr>
                <w:rFonts w:cs="Arial"/>
                <w:color w:val="000000"/>
              </w:rPr>
            </w:pPr>
            <w:r w:rsidRPr="00AE4701">
              <w:rPr>
                <w:rFonts w:cs="Arial"/>
                <w:color w:val="000000"/>
              </w:rPr>
              <w:t>Early delivery of Our Mullumbimby Masterplan through seed funding activation project</w:t>
            </w:r>
          </w:p>
        </w:tc>
        <w:tc>
          <w:tcPr>
            <w:tcW w:w="1577" w:type="dxa"/>
            <w:vAlign w:val="center"/>
          </w:tcPr>
          <w:p w14:paraId="321DD7C9"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1BFC46B4" w14:textId="77777777" w:rsidTr="00702B8D">
        <w:trPr>
          <w:trHeight w:val="127"/>
        </w:trPr>
        <w:tc>
          <w:tcPr>
            <w:tcW w:w="0" w:type="auto"/>
            <w:shd w:val="clear" w:color="auto" w:fill="auto"/>
          </w:tcPr>
          <w:p w14:paraId="25CE0491" w14:textId="77777777" w:rsidR="00BD297B" w:rsidRPr="00AE4701" w:rsidRDefault="00BD297B" w:rsidP="006069D9">
            <w:pPr>
              <w:rPr>
                <w:rFonts w:cs="Arial"/>
                <w:color w:val="000000"/>
              </w:rPr>
            </w:pPr>
            <w:r w:rsidRPr="00AE4701">
              <w:rPr>
                <w:rFonts w:cs="Arial"/>
                <w:color w:val="000000"/>
              </w:rPr>
              <w:t>4.1.1.4</w:t>
            </w:r>
          </w:p>
        </w:tc>
        <w:tc>
          <w:tcPr>
            <w:tcW w:w="7937" w:type="dxa"/>
            <w:shd w:val="clear" w:color="auto" w:fill="auto"/>
          </w:tcPr>
          <w:p w14:paraId="6B920870" w14:textId="77777777" w:rsidR="00BD297B" w:rsidRPr="00AE4701" w:rsidRDefault="00BD297B" w:rsidP="006069D9">
            <w:pPr>
              <w:rPr>
                <w:rFonts w:cs="Arial"/>
                <w:color w:val="000000"/>
              </w:rPr>
            </w:pPr>
            <w:r w:rsidRPr="00AE4701">
              <w:rPr>
                <w:rFonts w:cs="Arial"/>
                <w:color w:val="000000"/>
              </w:rPr>
              <w:t>Implement high priority actions from the Bangalow Village Plan</w:t>
            </w:r>
          </w:p>
        </w:tc>
        <w:tc>
          <w:tcPr>
            <w:tcW w:w="1577" w:type="dxa"/>
            <w:vAlign w:val="center"/>
          </w:tcPr>
          <w:p w14:paraId="5C5AA1C1"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7C213459" w14:textId="77777777" w:rsidTr="00702B8D">
        <w:trPr>
          <w:trHeight w:val="86"/>
        </w:trPr>
        <w:tc>
          <w:tcPr>
            <w:tcW w:w="0" w:type="auto"/>
            <w:shd w:val="clear" w:color="auto" w:fill="auto"/>
          </w:tcPr>
          <w:p w14:paraId="383115D9" w14:textId="77777777" w:rsidR="00BD297B" w:rsidRPr="00AE4701" w:rsidRDefault="00BD297B" w:rsidP="006069D9">
            <w:pPr>
              <w:rPr>
                <w:rFonts w:cs="Arial"/>
                <w:color w:val="000000"/>
              </w:rPr>
            </w:pPr>
            <w:r w:rsidRPr="00AE4701">
              <w:rPr>
                <w:rFonts w:cs="Arial"/>
                <w:color w:val="000000"/>
              </w:rPr>
              <w:t>4.1.1.5</w:t>
            </w:r>
          </w:p>
        </w:tc>
        <w:tc>
          <w:tcPr>
            <w:tcW w:w="7937" w:type="dxa"/>
            <w:shd w:val="clear" w:color="auto" w:fill="auto"/>
          </w:tcPr>
          <w:p w14:paraId="4E1FF0FC" w14:textId="77777777" w:rsidR="00BD297B" w:rsidRPr="00AE4701" w:rsidRDefault="00BD297B" w:rsidP="006069D9">
            <w:pPr>
              <w:rPr>
                <w:rFonts w:cs="Arial"/>
                <w:color w:val="000000"/>
              </w:rPr>
            </w:pPr>
            <w:r w:rsidRPr="00AE4701">
              <w:rPr>
                <w:rFonts w:cs="Arial"/>
                <w:color w:val="000000"/>
              </w:rPr>
              <w:t>Prepare Structure Plan and Development Control Plan for Bangalow town centre/Station Street</w:t>
            </w:r>
          </w:p>
        </w:tc>
        <w:tc>
          <w:tcPr>
            <w:tcW w:w="1577" w:type="dxa"/>
            <w:vAlign w:val="center"/>
          </w:tcPr>
          <w:p w14:paraId="3A6CD481" w14:textId="77777777" w:rsidR="00BD297B" w:rsidRPr="00AE4701" w:rsidRDefault="00BD297B" w:rsidP="006069D9">
            <w:pPr>
              <w:rPr>
                <w:rFonts w:cs="Arial"/>
                <w:color w:val="1F497D"/>
              </w:rPr>
            </w:pPr>
            <w:r w:rsidRPr="00AE4701">
              <w:rPr>
                <w:rFonts w:cs="Arial"/>
                <w:color w:val="1F497D"/>
              </w:rPr>
              <w:t>Partially Achieved</w:t>
            </w:r>
          </w:p>
        </w:tc>
      </w:tr>
      <w:tr w:rsidR="00BD297B" w:rsidRPr="00C56090" w14:paraId="7527A1C4" w14:textId="77777777" w:rsidTr="00702B8D">
        <w:trPr>
          <w:trHeight w:val="86"/>
        </w:trPr>
        <w:tc>
          <w:tcPr>
            <w:tcW w:w="0" w:type="auto"/>
            <w:shd w:val="clear" w:color="auto" w:fill="auto"/>
          </w:tcPr>
          <w:p w14:paraId="20E23238" w14:textId="77777777" w:rsidR="00BD297B" w:rsidRPr="00AE4701" w:rsidRDefault="00BD297B" w:rsidP="006069D9">
            <w:pPr>
              <w:rPr>
                <w:rFonts w:cs="Arial"/>
                <w:color w:val="000000"/>
              </w:rPr>
            </w:pPr>
            <w:r w:rsidRPr="00AE4701">
              <w:rPr>
                <w:rFonts w:cs="Arial"/>
                <w:color w:val="000000"/>
              </w:rPr>
              <w:lastRenderedPageBreak/>
              <w:t>4.1.1.6</w:t>
            </w:r>
          </w:p>
        </w:tc>
        <w:tc>
          <w:tcPr>
            <w:tcW w:w="7937" w:type="dxa"/>
            <w:shd w:val="clear" w:color="auto" w:fill="auto"/>
          </w:tcPr>
          <w:p w14:paraId="20AD59CC" w14:textId="77777777" w:rsidR="00BD297B" w:rsidRPr="00AE4701" w:rsidRDefault="00BD297B" w:rsidP="006069D9">
            <w:pPr>
              <w:rPr>
                <w:rFonts w:cs="Arial"/>
                <w:color w:val="000000"/>
              </w:rPr>
            </w:pPr>
            <w:r w:rsidRPr="00AE4701">
              <w:rPr>
                <w:rFonts w:cs="Arial"/>
                <w:color w:val="000000"/>
              </w:rPr>
              <w:t>Develop the Byron Arts and Industry Estate Precinct Plan</w:t>
            </w:r>
            <w:r w:rsidR="00702B8D">
              <w:rPr>
                <w:rFonts w:cs="Arial"/>
                <w:color w:val="000000"/>
              </w:rPr>
              <w:t xml:space="preserve"> (</w:t>
            </w:r>
            <w:r w:rsidR="00702B8D">
              <w:rPr>
                <w:rFonts w:cs="Arial"/>
                <w:b/>
                <w:bCs/>
                <w:color w:val="000000"/>
              </w:rPr>
              <w:t>Res 20</w:t>
            </w:r>
            <w:r w:rsidR="00702B8D">
              <w:rPr>
                <w:rFonts w:cs="Arial"/>
                <w:b/>
                <w:bCs/>
                <w:color w:val="000000"/>
              </w:rPr>
              <w:noBreakHyphen/>
              <w:t>285</w:t>
            </w:r>
            <w:r w:rsidR="00702B8D">
              <w:rPr>
                <w:rFonts w:cs="Arial"/>
                <w:color w:val="000000"/>
              </w:rPr>
              <w:t>)</w:t>
            </w:r>
          </w:p>
        </w:tc>
        <w:tc>
          <w:tcPr>
            <w:tcW w:w="1577" w:type="dxa"/>
            <w:vAlign w:val="center"/>
          </w:tcPr>
          <w:p w14:paraId="355ABD94"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0643472F" w14:textId="77777777" w:rsidTr="00702B8D">
        <w:trPr>
          <w:trHeight w:val="86"/>
        </w:trPr>
        <w:tc>
          <w:tcPr>
            <w:tcW w:w="0" w:type="auto"/>
            <w:shd w:val="clear" w:color="auto" w:fill="auto"/>
          </w:tcPr>
          <w:p w14:paraId="0C75D597" w14:textId="77777777" w:rsidR="00BD297B" w:rsidRPr="00AE4701" w:rsidRDefault="00BD297B" w:rsidP="006069D9">
            <w:pPr>
              <w:rPr>
                <w:rFonts w:cs="Arial"/>
                <w:color w:val="000000"/>
              </w:rPr>
            </w:pPr>
            <w:r w:rsidRPr="00AE4701">
              <w:rPr>
                <w:rFonts w:cs="Arial"/>
                <w:color w:val="000000"/>
              </w:rPr>
              <w:t>4.1.1.7</w:t>
            </w:r>
          </w:p>
        </w:tc>
        <w:tc>
          <w:tcPr>
            <w:tcW w:w="7937" w:type="dxa"/>
            <w:shd w:val="clear" w:color="auto" w:fill="auto"/>
          </w:tcPr>
          <w:p w14:paraId="1F8FBF39" w14:textId="77777777" w:rsidR="00BD297B" w:rsidRPr="00AE4701" w:rsidRDefault="00BD297B" w:rsidP="006069D9">
            <w:pPr>
              <w:rPr>
                <w:rFonts w:cs="Arial"/>
                <w:color w:val="000000"/>
              </w:rPr>
            </w:pPr>
            <w:r w:rsidRPr="00AE4701">
              <w:rPr>
                <w:rFonts w:cs="Arial"/>
                <w:color w:val="000000"/>
              </w:rPr>
              <w:t>Amend Local Environmental Plan and Development Control Plan in accordance with Mullumbimby Hospital Precinct Plan</w:t>
            </w:r>
          </w:p>
        </w:tc>
        <w:tc>
          <w:tcPr>
            <w:tcW w:w="1577" w:type="dxa"/>
            <w:vAlign w:val="center"/>
          </w:tcPr>
          <w:p w14:paraId="68A7BE7A"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6C0CE215" w14:textId="77777777" w:rsidTr="00702B8D">
        <w:trPr>
          <w:trHeight w:val="86"/>
        </w:trPr>
        <w:tc>
          <w:tcPr>
            <w:tcW w:w="0" w:type="auto"/>
            <w:shd w:val="clear" w:color="auto" w:fill="auto"/>
          </w:tcPr>
          <w:p w14:paraId="5E0E8906" w14:textId="77777777" w:rsidR="00BD297B" w:rsidRPr="00AE4701" w:rsidRDefault="00BD297B" w:rsidP="006069D9">
            <w:pPr>
              <w:rPr>
                <w:rFonts w:cs="Arial"/>
                <w:color w:val="000000"/>
              </w:rPr>
            </w:pPr>
            <w:r w:rsidRPr="00AE4701">
              <w:rPr>
                <w:rFonts w:cs="Arial"/>
                <w:color w:val="000000"/>
              </w:rPr>
              <w:t>4.1.1.8</w:t>
            </w:r>
          </w:p>
        </w:tc>
        <w:tc>
          <w:tcPr>
            <w:tcW w:w="7937" w:type="dxa"/>
            <w:shd w:val="clear" w:color="auto" w:fill="auto"/>
          </w:tcPr>
          <w:p w14:paraId="6EAB98CC" w14:textId="77777777" w:rsidR="00BD297B" w:rsidRPr="00AE4701" w:rsidRDefault="00BD297B" w:rsidP="006069D9">
            <w:pPr>
              <w:rPr>
                <w:rFonts w:cs="Arial"/>
                <w:color w:val="000000"/>
              </w:rPr>
            </w:pPr>
            <w:r w:rsidRPr="00AE4701">
              <w:rPr>
                <w:rFonts w:cs="Arial"/>
                <w:color w:val="000000"/>
              </w:rPr>
              <w:t>Amend Local Environmental Plan and Development Control Plan in accordance with Byron Hospital plan</w:t>
            </w:r>
          </w:p>
        </w:tc>
        <w:tc>
          <w:tcPr>
            <w:tcW w:w="1577" w:type="dxa"/>
            <w:vAlign w:val="center"/>
          </w:tcPr>
          <w:p w14:paraId="4811C059"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2B1E1BBC" w14:textId="77777777" w:rsidTr="00702B8D">
        <w:trPr>
          <w:trHeight w:val="86"/>
        </w:trPr>
        <w:tc>
          <w:tcPr>
            <w:tcW w:w="0" w:type="auto"/>
            <w:shd w:val="clear" w:color="auto" w:fill="auto"/>
          </w:tcPr>
          <w:p w14:paraId="454A31F8" w14:textId="77777777" w:rsidR="00BD297B" w:rsidRDefault="00BD297B" w:rsidP="006069D9">
            <w:pPr>
              <w:rPr>
                <w:rFonts w:cs="Arial"/>
                <w:color w:val="000000"/>
              </w:rPr>
            </w:pPr>
            <w:r w:rsidRPr="00AE4701">
              <w:rPr>
                <w:rFonts w:cs="Arial"/>
                <w:color w:val="000000"/>
              </w:rPr>
              <w:t>4.1.1.9</w:t>
            </w:r>
          </w:p>
          <w:p w14:paraId="4A6BD820" w14:textId="77777777" w:rsidR="00BD297B" w:rsidRPr="00346C51" w:rsidRDefault="00BD297B" w:rsidP="006069D9">
            <w:pPr>
              <w:rPr>
                <w:rFonts w:cs="Arial"/>
                <w:b/>
                <w:color w:val="000000"/>
              </w:rPr>
            </w:pPr>
            <w:r>
              <w:rPr>
                <w:rFonts w:cs="Arial"/>
                <w:b/>
                <w:color w:val="000000"/>
              </w:rPr>
              <w:t>Res 20</w:t>
            </w:r>
            <w:r>
              <w:rPr>
                <w:rFonts w:cs="Arial"/>
                <w:b/>
                <w:color w:val="000000"/>
              </w:rPr>
              <w:noBreakHyphen/>
              <w:t>287</w:t>
            </w:r>
          </w:p>
        </w:tc>
        <w:tc>
          <w:tcPr>
            <w:tcW w:w="7937" w:type="dxa"/>
            <w:shd w:val="clear" w:color="auto" w:fill="auto"/>
          </w:tcPr>
          <w:p w14:paraId="264F2615" w14:textId="77777777" w:rsidR="00BD297B" w:rsidRPr="00AE4701" w:rsidRDefault="00BD297B" w:rsidP="006069D9">
            <w:pPr>
              <w:rPr>
                <w:rFonts w:cs="Arial"/>
                <w:color w:val="000000"/>
              </w:rPr>
            </w:pPr>
            <w:r w:rsidRPr="00AE4701">
              <w:rPr>
                <w:rFonts w:cs="Arial"/>
                <w:color w:val="000000"/>
              </w:rPr>
              <w:t>Prepare Local Strategic Planning Statements</w:t>
            </w:r>
          </w:p>
        </w:tc>
        <w:tc>
          <w:tcPr>
            <w:tcW w:w="1577" w:type="dxa"/>
            <w:vAlign w:val="center"/>
          </w:tcPr>
          <w:p w14:paraId="4574C108"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6B0FFF52" w14:textId="77777777" w:rsidTr="00702B8D">
        <w:trPr>
          <w:trHeight w:val="86"/>
        </w:trPr>
        <w:tc>
          <w:tcPr>
            <w:tcW w:w="0" w:type="auto"/>
            <w:shd w:val="clear" w:color="auto" w:fill="auto"/>
          </w:tcPr>
          <w:p w14:paraId="3D1ACE3E" w14:textId="77777777" w:rsidR="00BD297B" w:rsidRDefault="00BD297B" w:rsidP="006069D9">
            <w:pPr>
              <w:rPr>
                <w:rFonts w:cs="Arial"/>
                <w:color w:val="000000"/>
              </w:rPr>
            </w:pPr>
            <w:r w:rsidRPr="00AE4701">
              <w:rPr>
                <w:rFonts w:cs="Arial"/>
                <w:color w:val="000000"/>
              </w:rPr>
              <w:t>4.1.1.10</w:t>
            </w:r>
          </w:p>
          <w:p w14:paraId="4866FD49" w14:textId="77777777" w:rsidR="00BD297B" w:rsidRPr="00AE4701" w:rsidRDefault="00BD297B" w:rsidP="006069D9">
            <w:pPr>
              <w:rPr>
                <w:rFonts w:cs="Arial"/>
                <w:color w:val="000000"/>
              </w:rPr>
            </w:pPr>
            <w:r>
              <w:rPr>
                <w:rFonts w:cs="Arial"/>
                <w:b/>
                <w:bCs/>
                <w:color w:val="000000"/>
              </w:rPr>
              <w:t>Res 20</w:t>
            </w:r>
            <w:r>
              <w:rPr>
                <w:rFonts w:cs="Arial"/>
                <w:b/>
                <w:bCs/>
                <w:color w:val="000000"/>
              </w:rPr>
              <w:noBreakHyphen/>
              <w:t>435</w:t>
            </w:r>
          </w:p>
        </w:tc>
        <w:tc>
          <w:tcPr>
            <w:tcW w:w="7937" w:type="dxa"/>
            <w:shd w:val="clear" w:color="auto" w:fill="auto"/>
          </w:tcPr>
          <w:p w14:paraId="320FAE6A" w14:textId="77777777" w:rsidR="00BD297B" w:rsidRPr="00AE4701" w:rsidRDefault="00BD297B" w:rsidP="006069D9">
            <w:pPr>
              <w:rPr>
                <w:rFonts w:cs="Arial"/>
                <w:color w:val="000000"/>
              </w:rPr>
            </w:pPr>
            <w:r w:rsidRPr="00AE4701">
              <w:rPr>
                <w:rFonts w:cs="Arial"/>
                <w:color w:val="000000"/>
              </w:rPr>
              <w:t>Deliver projects in Tweed Street, such as pocket parks and landscaping</w:t>
            </w:r>
          </w:p>
        </w:tc>
        <w:tc>
          <w:tcPr>
            <w:tcW w:w="1577" w:type="dxa"/>
            <w:vAlign w:val="center"/>
          </w:tcPr>
          <w:p w14:paraId="1EA2EAA2" w14:textId="77777777" w:rsidR="00BD297B" w:rsidRPr="00AE4701" w:rsidRDefault="00BD297B" w:rsidP="006069D9">
            <w:pPr>
              <w:rPr>
                <w:rFonts w:cs="Arial"/>
                <w:color w:val="006100"/>
              </w:rPr>
            </w:pPr>
            <w:r w:rsidRPr="00AE4701">
              <w:rPr>
                <w:rFonts w:cs="Arial"/>
                <w:color w:val="006100"/>
              </w:rPr>
              <w:t>Achieved</w:t>
            </w:r>
          </w:p>
        </w:tc>
      </w:tr>
      <w:tr w:rsidR="00BD297B" w:rsidRPr="00C56090" w14:paraId="711595D0" w14:textId="77777777" w:rsidTr="00702B8D">
        <w:trPr>
          <w:trHeight w:val="86"/>
        </w:trPr>
        <w:tc>
          <w:tcPr>
            <w:tcW w:w="0" w:type="auto"/>
            <w:shd w:val="clear" w:color="auto" w:fill="auto"/>
          </w:tcPr>
          <w:p w14:paraId="5FC2EF03" w14:textId="77777777" w:rsidR="00BD297B" w:rsidRPr="00AE4701" w:rsidRDefault="00BD297B" w:rsidP="006069D9">
            <w:pPr>
              <w:rPr>
                <w:rFonts w:cs="Arial"/>
                <w:color w:val="000000"/>
              </w:rPr>
            </w:pPr>
            <w:r w:rsidRPr="00AE4701">
              <w:rPr>
                <w:rFonts w:cs="Arial"/>
                <w:color w:val="000000"/>
              </w:rPr>
              <w:t>4.1.1.11</w:t>
            </w:r>
          </w:p>
        </w:tc>
        <w:tc>
          <w:tcPr>
            <w:tcW w:w="7937" w:type="dxa"/>
            <w:shd w:val="clear" w:color="auto" w:fill="auto"/>
          </w:tcPr>
          <w:p w14:paraId="54583A9A" w14:textId="77777777" w:rsidR="00BD297B" w:rsidRPr="00AE4701" w:rsidRDefault="00BD297B" w:rsidP="006069D9">
            <w:pPr>
              <w:rPr>
                <w:rFonts w:cs="Arial"/>
                <w:color w:val="000000"/>
              </w:rPr>
            </w:pPr>
            <w:r w:rsidRPr="00AE4701">
              <w:rPr>
                <w:rFonts w:cs="Arial"/>
                <w:color w:val="000000"/>
              </w:rPr>
              <w:t>Progress Sandhills Reserve management transition in accordance with Crown Lands Management Act.</w:t>
            </w:r>
          </w:p>
        </w:tc>
        <w:tc>
          <w:tcPr>
            <w:tcW w:w="1577" w:type="dxa"/>
            <w:vAlign w:val="center"/>
          </w:tcPr>
          <w:p w14:paraId="57CD1117" w14:textId="77777777" w:rsidR="00BD297B" w:rsidRPr="00AE4701" w:rsidRDefault="00BD297B" w:rsidP="006069D9">
            <w:pPr>
              <w:rPr>
                <w:rFonts w:cs="Arial"/>
                <w:color w:val="403151"/>
              </w:rPr>
            </w:pPr>
            <w:r w:rsidRPr="00AE4701">
              <w:rPr>
                <w:rFonts w:cs="Arial"/>
                <w:color w:val="403151"/>
              </w:rPr>
              <w:t>Substantially Achieved</w:t>
            </w:r>
          </w:p>
        </w:tc>
      </w:tr>
    </w:tbl>
    <w:p w14:paraId="6421536E" w14:textId="77777777" w:rsidR="003F025D" w:rsidRDefault="003F025D" w:rsidP="006069D9">
      <w:pPr>
        <w:keepNext/>
        <w:rPr>
          <w:rFonts w:ascii="Montserrat" w:eastAsia="Times New Roman" w:hAnsi="Montserrat" w:cs="Arial"/>
          <w:b/>
          <w:noProof/>
          <w:color w:val="872657" w:themeColor="accent4"/>
          <w:lang w:eastAsia="en-AU"/>
        </w:rPr>
      </w:pPr>
      <w:bookmarkStart w:id="185" w:name="_Toc524094525"/>
      <w:bookmarkStart w:id="186" w:name="_Toc527981077"/>
      <w:bookmarkStart w:id="187" w:name="_Toc404943391"/>
      <w:r>
        <w:rPr>
          <w:rFonts w:ascii="Montserrat" w:eastAsia="Times New Roman" w:hAnsi="Montserrat" w:cs="Arial"/>
          <w:b/>
          <w:noProof/>
          <w:color w:val="872657" w:themeColor="accent4"/>
          <w:lang w:eastAsia="en-AU"/>
        </w:rPr>
        <w:lastRenderedPageBreak/>
        <w:drawing>
          <wp:inline distT="0" distB="0" distL="0" distR="0" wp14:anchorId="61EB14DF" wp14:editId="128CA879">
            <wp:extent cx="5688419" cy="4014305"/>
            <wp:effectExtent l="0" t="0" r="7620" b="5715"/>
            <wp:docPr id="309" name="Picture 309" descr="Graphic showing the proposed Sandhills Estate Activation precint. Details displayed include the project cost of $2.05 million, that the project is funded by the NSW Government, and th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Media and Comms\Bluett Award\Bluett 2020 Pics\sandhills concep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90052" cy="4015458"/>
                    </a:xfrm>
                    <a:prstGeom prst="rect">
                      <a:avLst/>
                    </a:prstGeom>
                    <a:noFill/>
                    <a:ln>
                      <a:noFill/>
                    </a:ln>
                  </pic:spPr>
                </pic:pic>
              </a:graphicData>
            </a:graphic>
          </wp:inline>
        </w:drawing>
      </w:r>
    </w:p>
    <w:p w14:paraId="6D8AA15D" w14:textId="77777777" w:rsidR="00845C8C" w:rsidRPr="0086491A" w:rsidRDefault="00845C8C" w:rsidP="006069D9">
      <w:pPr>
        <w:pStyle w:val="Heading3"/>
        <w:rPr>
          <w:szCs w:val="28"/>
        </w:rPr>
      </w:pPr>
      <w:r w:rsidRPr="00123215">
        <w:rPr>
          <w:noProof/>
        </w:rPr>
        <w:t>Sandhills Estate Activation</w:t>
      </w:r>
    </w:p>
    <w:p w14:paraId="7A5D5708" w14:textId="77777777" w:rsidR="00845C8C" w:rsidRDefault="00845C8C" w:rsidP="006069D9">
      <w:pPr>
        <w:rPr>
          <w:rFonts w:ascii="Montserrat" w:eastAsia="Times New Roman" w:hAnsi="Montserrat" w:cs="Arial"/>
          <w:b/>
          <w:noProof/>
          <w:color w:val="872657" w:themeColor="accent4"/>
          <w:lang w:eastAsia="en-AU"/>
        </w:rPr>
        <w:sectPr w:rsidR="00845C8C" w:rsidSect="00395049">
          <w:pgSz w:w="11906" w:h="16838"/>
          <w:pgMar w:top="824" w:right="849" w:bottom="1134" w:left="709" w:header="284" w:footer="202" w:gutter="0"/>
          <w:cols w:space="708"/>
          <w:docGrid w:linePitch="360"/>
        </w:sectPr>
      </w:pPr>
      <w:r w:rsidRPr="004A4380">
        <w:t>After significant community consultation, in March 2020 Council adopted plans for the construction of a new $2 million recreation precinct and skatepark at Sandhills in Byron Bay, a project that when completed will provide a major link to the beach, recreation grounds and central business district.  Council approved a concept design and staff have been working with the representatives of the Bundjalung of Byron Bay Aboriginal people (</w:t>
      </w:r>
      <w:proofErr w:type="spellStart"/>
      <w:r w:rsidRPr="004A4380">
        <w:t>Arakwal</w:t>
      </w:r>
      <w:proofErr w:type="spellEnd"/>
      <w:r w:rsidRPr="004A4380">
        <w:t>) to reflect the site’s cultural significance.</w:t>
      </w:r>
    </w:p>
    <w:p w14:paraId="69E0BD9F" w14:textId="77777777" w:rsidR="00F83D4B" w:rsidRDefault="00913109" w:rsidP="006069D9">
      <w:pPr>
        <w:keepNext/>
        <w:rPr>
          <w:rFonts w:ascii="Montserrat" w:eastAsia="Times New Roman" w:hAnsi="Montserrat" w:cs="Arial"/>
          <w:b/>
          <w:noProof/>
          <w:color w:val="872657" w:themeColor="accent4"/>
          <w:lang w:eastAsia="en-AU"/>
        </w:rPr>
      </w:pPr>
      <w:r>
        <w:rPr>
          <w:rFonts w:ascii="Montserrat" w:eastAsia="Times New Roman" w:hAnsi="Montserrat" w:cs="Arial"/>
          <w:noProof/>
          <w:lang w:eastAsia="en-AU"/>
        </w:rPr>
        <w:lastRenderedPageBreak/>
        <w:drawing>
          <wp:inline distT="0" distB="0" distL="0" distR="0" wp14:anchorId="3927EE4B" wp14:editId="4BED7FE6">
            <wp:extent cx="6965331" cy="4640239"/>
            <wp:effectExtent l="0" t="0" r="6985" b="8255"/>
            <wp:docPr id="48" name="Picture 48" descr="Image shows two Men sitting and  discussing the Byron Bay Town centre masterplan, in front of a white fence. " title="Masterplan Discus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Media and Comms\Bluett Award\Bluett 2020 Pics\Bluett pics 2020 to zip\33a. Mullumbimby Masterpla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965554" cy="4640387"/>
                    </a:xfrm>
                    <a:prstGeom prst="rect">
                      <a:avLst/>
                    </a:prstGeom>
                    <a:noFill/>
                    <a:ln>
                      <a:noFill/>
                    </a:ln>
                  </pic:spPr>
                </pic:pic>
              </a:graphicData>
            </a:graphic>
          </wp:inline>
        </w:drawing>
      </w:r>
    </w:p>
    <w:p w14:paraId="6DD7765E" w14:textId="77777777" w:rsidR="00AF4790" w:rsidRDefault="00845C8C" w:rsidP="006069D9">
      <w:pPr>
        <w:rPr>
          <w:rStyle w:val="Heading3Char"/>
          <w:rFonts w:eastAsiaTheme="minorHAnsi"/>
        </w:rPr>
      </w:pPr>
      <w:r w:rsidRPr="00AF4790">
        <w:rPr>
          <w:rStyle w:val="Heading3Char"/>
          <w:rFonts w:eastAsiaTheme="minorHAnsi"/>
        </w:rPr>
        <w:t>Place Planning done differently</w:t>
      </w:r>
    </w:p>
    <w:p w14:paraId="7DE4ECC8" w14:textId="77777777" w:rsidR="00845C8C" w:rsidRPr="000E352C" w:rsidRDefault="00845C8C" w:rsidP="006069D9">
      <w:r w:rsidRPr="000E352C">
        <w:t>One of the things we treasure</w:t>
      </w:r>
      <w:r>
        <w:t xml:space="preserve"> most</w:t>
      </w:r>
      <w:r w:rsidRPr="000E352C">
        <w:t xml:space="preserve"> in Byron Shire is the uniqueness of our towns and villages.  Byron Bay, Brunswick Heads, Federal, Mullumbimby, Bangalow</w:t>
      </w:r>
      <w:r>
        <w:t>, Byron Bay Arts and Industry Estate</w:t>
      </w:r>
      <w:r w:rsidRPr="000E352C">
        <w:t>…</w:t>
      </w:r>
      <w:r>
        <w:t>each place has its own character and style and each community is passionate about what they value most about the places they live, work and play.</w:t>
      </w:r>
    </w:p>
    <w:p w14:paraId="525C9F94" w14:textId="77777777" w:rsidR="00845C8C" w:rsidRDefault="00845C8C" w:rsidP="006069D9">
      <w:r>
        <w:t xml:space="preserve">It was around five years ago that Council first changed its approach to planning for its towns and villages through the establishment of a Byron Bay Town Centre Masterplan group.  What we’ve learned is that a conventional one-size-fits-all, ‘government-led’ approach to place planning won’t deliver the aspirations Byron Shire residents have for their towns, villages and neighbourhoods.  </w:t>
      </w:r>
    </w:p>
    <w:p w14:paraId="4662D266" w14:textId="77777777" w:rsidR="00845C8C" w:rsidRDefault="00845C8C" w:rsidP="006069D9">
      <w:r>
        <w:t>Fast forward to 2019/20, and in addition to the award-winning Byron Bay Town Centre Masterplan, Council has now adopted three more Place Plans for Bangalow, Mullumbimby and the Byron Arts and Industry Estate.  Each of these Place Plans has followed tailored engagement processes determined by the particular community resulting in strong blueprints for each locality that celebrate what is special about each place, as well as confronting challenges head on.</w:t>
      </w:r>
    </w:p>
    <w:p w14:paraId="582E6088" w14:textId="77777777" w:rsidR="00845C8C" w:rsidRDefault="00845C8C" w:rsidP="006069D9">
      <w:r>
        <w:t xml:space="preserve">By the end of 2020, Council will have four Place Plans completed, a fifth about to start in Federal and a sixth in the pipeline for Brunswick Heads.  Concurrently we have created a new group, the Place Planning Collective – with 19 community volunteers set up to advise and assist in the </w:t>
      </w:r>
      <w:r w:rsidRPr="00B53AF3">
        <w:t>implementation</w:t>
      </w:r>
      <w:r>
        <w:t xml:space="preserve"> of key projects from each adopted Place Plan. As a result, we have people with local knowledge and passion helping to prioritise, work with us on Council projects and </w:t>
      </w:r>
      <w:r w:rsidRPr="00B53AF3">
        <w:t>guide community to</w:t>
      </w:r>
      <w:r>
        <w:t xml:space="preserve"> deliver their own projects on the ground.</w:t>
      </w:r>
    </w:p>
    <w:p w14:paraId="063A1435" w14:textId="77777777" w:rsidR="00913109" w:rsidRPr="00913109" w:rsidRDefault="00913109" w:rsidP="006069D9">
      <w:pPr>
        <w:rPr>
          <w:rFonts w:ascii="Montserrat" w:eastAsia="Times New Roman" w:hAnsi="Montserrat" w:cs="Arial"/>
          <w:lang w:eastAsia="en-AU"/>
        </w:rPr>
      </w:pPr>
    </w:p>
    <w:p w14:paraId="7D25DDB6" w14:textId="77777777" w:rsidR="00F83D4B" w:rsidRDefault="005131DD" w:rsidP="006069D9">
      <w:pPr>
        <w:rPr>
          <w:rFonts w:ascii="Montserrat" w:eastAsia="Times New Roman" w:hAnsi="Montserrat" w:cs="Arial"/>
          <w:lang w:eastAsia="en-AU"/>
        </w:rPr>
      </w:pPr>
      <w:r>
        <w:rPr>
          <w:rFonts w:ascii="Montserrat" w:eastAsia="Times New Roman" w:hAnsi="Montserrat" w:cs="Arial"/>
          <w:noProof/>
          <w:lang w:eastAsia="en-AU"/>
        </w:rPr>
        <w:drawing>
          <wp:inline distT="0" distB="0" distL="0" distR="0" wp14:anchorId="71506D6C" wp14:editId="3582C464">
            <wp:extent cx="5909481" cy="3943791"/>
            <wp:effectExtent l="0" t="0" r="0" b="0"/>
            <wp:docPr id="11" name="Picture 11" descr="This image shows 8 Arakwal dancers at an opening ceremony at Railway Park, with a large crowd gathered in the background." title="Arakwal Danc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Media and Comms\Bluett Award\Bluett 2020 Pics\Railway Park Opening Arakwal dancer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15310" cy="3947681"/>
                    </a:xfrm>
                    <a:prstGeom prst="rect">
                      <a:avLst/>
                    </a:prstGeom>
                    <a:noFill/>
                    <a:ln>
                      <a:noFill/>
                    </a:ln>
                  </pic:spPr>
                </pic:pic>
              </a:graphicData>
            </a:graphic>
          </wp:inline>
        </w:drawing>
      </w:r>
    </w:p>
    <w:p w14:paraId="30B7929E" w14:textId="77777777" w:rsidR="00845C8C" w:rsidRPr="007A6D96" w:rsidRDefault="00845C8C" w:rsidP="006069D9">
      <w:pPr>
        <w:pStyle w:val="Heading3"/>
        <w:rPr>
          <w:noProof/>
        </w:rPr>
      </w:pPr>
      <w:r w:rsidRPr="007A6D96">
        <w:rPr>
          <w:noProof/>
        </w:rPr>
        <w:t xml:space="preserve">Connecting Byron – realising the public space vision for Byron Bay </w:t>
      </w:r>
    </w:p>
    <w:p w14:paraId="0D8088D9" w14:textId="77777777" w:rsidR="00845C8C" w:rsidRDefault="00845C8C" w:rsidP="006069D9">
      <w:r w:rsidRPr="007A6D96">
        <w:t xml:space="preserve">Over the past 12 months, on top of </w:t>
      </w:r>
      <w:r w:rsidRPr="00136FBC">
        <w:t>the $24 million</w:t>
      </w:r>
      <w:r w:rsidRPr="007A6D96">
        <w:t xml:space="preserve"> being invested in the Byron Bypass, Council has spent $3 million, and partnered with a number of NSW Government agencies who have invested a further $10 million to deliver upgrades to public spaces in the town centre of Byron Bay.</w:t>
      </w:r>
    </w:p>
    <w:p w14:paraId="170EB152" w14:textId="77777777" w:rsidR="00845C8C" w:rsidRDefault="00845C8C" w:rsidP="006069D9">
      <w:r>
        <w:t xml:space="preserve">Council’s adoption of the Byron Bay Town Centre Masterplan in 2016 set the vision and strategy to guide the future of the town centre. The Byron Masterplan Guidance Group was established by the community to guide the implementation and ensure that as projects were delivered, they were meeting the community expectations. The group identified the Byron rail precinct as its first ‘starting point’ in rolling out the masterplan. </w:t>
      </w:r>
    </w:p>
    <w:p w14:paraId="29B54B04" w14:textId="77777777" w:rsidR="00845C8C" w:rsidRDefault="00845C8C" w:rsidP="006069D9">
      <w:r>
        <w:t>Connecting Byron has created a precinct that meets the community’s vision of a local community focal point and ‘heart’ for the town centre. The upgrades of Railway Park and the Byron rail corridor considerably increase the footprint and integrity of Byron Bay’s public spaces. The construction of the Byron Bay bypass and the Byron Bay bus interchange will permanently redirect traffic away from the town centre, improving pedestrian and cycle movement and ease traffic congestion. The improvement of circulation routes across the entire precinct provides critical east-west linkages through the town centre, encouraging community use and celebration of their village heart.</w:t>
      </w:r>
    </w:p>
    <w:p w14:paraId="2B0BA315" w14:textId="77777777" w:rsidR="00AF4790" w:rsidRDefault="00845C8C" w:rsidP="006069D9">
      <w:pPr>
        <w:sectPr w:rsidR="00AF4790" w:rsidSect="00395049">
          <w:pgSz w:w="11906" w:h="16838"/>
          <w:pgMar w:top="824" w:right="849" w:bottom="1134" w:left="709" w:header="284" w:footer="202" w:gutter="0"/>
          <w:cols w:space="708"/>
          <w:docGrid w:linePitch="360"/>
        </w:sectPr>
      </w:pPr>
      <w:r>
        <w:t>For the local community, the tangible and immediate benefit of this project has been a reclaiming of space that had felt lost to them – a renewed focus on people and a reconnection to the places in which community congregates, celebrates and plays.</w:t>
      </w:r>
    </w:p>
    <w:p w14:paraId="787C332B" w14:textId="77777777" w:rsidR="002B3187" w:rsidRDefault="002B3187" w:rsidP="002B3187">
      <w:pPr>
        <w:pStyle w:val="Heading3"/>
        <w:rPr>
          <w:rStyle w:val="Heading3AnnualReport"/>
        </w:rPr>
      </w:pPr>
      <w:r>
        <w:rPr>
          <w:rStyle w:val="Heading3AnnualReport"/>
        </w:rPr>
        <w:lastRenderedPageBreak/>
        <w:t>Delivery Program Actions</w:t>
      </w:r>
    </w:p>
    <w:p w14:paraId="4FC3F0F5" w14:textId="77777777" w:rsidR="00AF4790" w:rsidRPr="00AF4790" w:rsidRDefault="00AF4790" w:rsidP="006069D9">
      <w:pPr>
        <w:pStyle w:val="Heading4"/>
      </w:pPr>
      <w:r>
        <w:t xml:space="preserve">Delivery Program Action 4.1.2 - </w:t>
      </w:r>
      <w:r w:rsidRPr="00AF4790">
        <w:t>Ensure consistency of place-based projects with community Place Plans through embedding a governance framework that includes planning, implementation and ongoing management</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1.2 - Ensure consistency of place-based projects with community Place Plans through embedding a governance framework that includes planning, implementation and ongoing management"/>
      </w:tblPr>
      <w:tblGrid>
        <w:gridCol w:w="1084"/>
        <w:gridCol w:w="7427"/>
        <w:gridCol w:w="2087"/>
      </w:tblGrid>
      <w:tr w:rsidR="00AF4790" w:rsidRPr="002D0677" w14:paraId="32EFA29F" w14:textId="77777777" w:rsidTr="00AF4790">
        <w:trPr>
          <w:trHeight w:val="127"/>
          <w:tblHeader/>
        </w:trPr>
        <w:tc>
          <w:tcPr>
            <w:tcW w:w="0" w:type="auto"/>
            <w:shd w:val="clear" w:color="auto" w:fill="auto"/>
          </w:tcPr>
          <w:p w14:paraId="2AFFB60E" w14:textId="77777777" w:rsidR="00AF4790" w:rsidRPr="00AE4701" w:rsidRDefault="00AF4790" w:rsidP="006069D9">
            <w:pPr>
              <w:rPr>
                <w:rFonts w:cs="Arial"/>
                <w:b/>
                <w:color w:val="000000"/>
              </w:rPr>
            </w:pPr>
            <w:bookmarkStart w:id="188" w:name="RowTitle_54"/>
            <w:bookmarkEnd w:id="188"/>
            <w:r>
              <w:rPr>
                <w:rFonts w:cs="Arial"/>
                <w:b/>
                <w:color w:val="000000"/>
              </w:rPr>
              <w:t>Action Code</w:t>
            </w:r>
          </w:p>
        </w:tc>
        <w:tc>
          <w:tcPr>
            <w:tcW w:w="7427" w:type="dxa"/>
            <w:shd w:val="clear" w:color="auto" w:fill="auto"/>
          </w:tcPr>
          <w:p w14:paraId="2EF802C4" w14:textId="77777777" w:rsidR="00AF4790" w:rsidRPr="002D0677" w:rsidRDefault="00AF4790" w:rsidP="006069D9">
            <w:pPr>
              <w:rPr>
                <w:rFonts w:cs="Arial"/>
                <w:b/>
                <w:color w:val="000000"/>
              </w:rPr>
            </w:pPr>
            <w:r w:rsidRPr="002D0677">
              <w:rPr>
                <w:rFonts w:cs="Arial"/>
                <w:b/>
                <w:color w:val="000000"/>
              </w:rPr>
              <w:t>Action Details</w:t>
            </w:r>
          </w:p>
        </w:tc>
        <w:tc>
          <w:tcPr>
            <w:tcW w:w="2087" w:type="dxa"/>
          </w:tcPr>
          <w:p w14:paraId="7B8EDE35" w14:textId="77777777" w:rsidR="00AF4790" w:rsidRPr="002D0677" w:rsidRDefault="00AF4790" w:rsidP="006069D9">
            <w:pPr>
              <w:rPr>
                <w:rFonts w:cs="Arial"/>
                <w:b/>
                <w:color w:val="000000"/>
              </w:rPr>
            </w:pPr>
            <w:r w:rsidRPr="002D0677">
              <w:rPr>
                <w:rFonts w:cs="Arial"/>
                <w:b/>
                <w:color w:val="000000"/>
              </w:rPr>
              <w:t>Status</w:t>
            </w:r>
          </w:p>
        </w:tc>
      </w:tr>
      <w:tr w:rsidR="00AF4790" w:rsidRPr="00C56090" w14:paraId="189C6233" w14:textId="77777777" w:rsidTr="00AF4790">
        <w:trPr>
          <w:trHeight w:val="127"/>
        </w:trPr>
        <w:tc>
          <w:tcPr>
            <w:tcW w:w="0" w:type="auto"/>
            <w:shd w:val="clear" w:color="auto" w:fill="auto"/>
          </w:tcPr>
          <w:p w14:paraId="2E3E81E8" w14:textId="77777777" w:rsidR="00AF4790" w:rsidRPr="00AE4701" w:rsidRDefault="00AF4790" w:rsidP="006069D9">
            <w:pPr>
              <w:rPr>
                <w:rFonts w:cs="Arial"/>
                <w:color w:val="000000"/>
              </w:rPr>
            </w:pPr>
            <w:r w:rsidRPr="00AE4701">
              <w:rPr>
                <w:rFonts w:cs="Arial"/>
                <w:bCs/>
                <w:color w:val="000000"/>
              </w:rPr>
              <w:t>4.1.2.1</w:t>
            </w:r>
          </w:p>
        </w:tc>
        <w:tc>
          <w:tcPr>
            <w:tcW w:w="7427" w:type="dxa"/>
            <w:shd w:val="clear" w:color="auto" w:fill="auto"/>
          </w:tcPr>
          <w:p w14:paraId="2F0A7A73" w14:textId="77777777" w:rsidR="00AF4790" w:rsidRPr="00AE4701" w:rsidRDefault="00AF4790" w:rsidP="006069D9">
            <w:pPr>
              <w:rPr>
                <w:rFonts w:cs="Arial"/>
                <w:color w:val="000000"/>
              </w:rPr>
            </w:pPr>
            <w:r w:rsidRPr="00AE4701">
              <w:rPr>
                <w:rFonts w:cs="Arial"/>
                <w:color w:val="000000"/>
              </w:rPr>
              <w:t>Facilitate Guidance Groups</w:t>
            </w:r>
          </w:p>
        </w:tc>
        <w:tc>
          <w:tcPr>
            <w:tcW w:w="2087" w:type="dxa"/>
            <w:vAlign w:val="center"/>
          </w:tcPr>
          <w:p w14:paraId="40084719"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1F427CE3" w14:textId="77777777" w:rsidTr="00AF4790">
        <w:trPr>
          <w:trHeight w:val="127"/>
        </w:trPr>
        <w:tc>
          <w:tcPr>
            <w:tcW w:w="0" w:type="auto"/>
            <w:shd w:val="clear" w:color="auto" w:fill="auto"/>
          </w:tcPr>
          <w:p w14:paraId="42700962" w14:textId="77777777" w:rsidR="00AF4790" w:rsidRPr="00AE4701" w:rsidRDefault="00AF4790" w:rsidP="006069D9">
            <w:pPr>
              <w:rPr>
                <w:rFonts w:cs="Arial"/>
                <w:color w:val="000000"/>
              </w:rPr>
            </w:pPr>
            <w:r w:rsidRPr="00AE4701">
              <w:rPr>
                <w:rFonts w:cs="Arial"/>
                <w:bCs/>
                <w:color w:val="000000"/>
              </w:rPr>
              <w:t>4.1.2.2</w:t>
            </w:r>
          </w:p>
        </w:tc>
        <w:tc>
          <w:tcPr>
            <w:tcW w:w="7427" w:type="dxa"/>
            <w:shd w:val="clear" w:color="auto" w:fill="auto"/>
          </w:tcPr>
          <w:p w14:paraId="5F24B9AF" w14:textId="77777777" w:rsidR="00AF4790" w:rsidRPr="00AE4701" w:rsidRDefault="00AF4790" w:rsidP="006069D9">
            <w:pPr>
              <w:rPr>
                <w:rFonts w:cs="Arial"/>
                <w:color w:val="000000"/>
              </w:rPr>
            </w:pPr>
            <w:r w:rsidRPr="00AE4701">
              <w:rPr>
                <w:rFonts w:cs="Arial"/>
                <w:color w:val="000000"/>
              </w:rPr>
              <w:t>Cross directorate coordination of funding and delivery of projects from Place Plans</w:t>
            </w:r>
          </w:p>
        </w:tc>
        <w:tc>
          <w:tcPr>
            <w:tcW w:w="2087" w:type="dxa"/>
            <w:vAlign w:val="center"/>
          </w:tcPr>
          <w:p w14:paraId="1EF45A8C" w14:textId="77777777" w:rsidR="00AF4790" w:rsidRPr="00AE4701" w:rsidRDefault="00AF4790" w:rsidP="006069D9">
            <w:pPr>
              <w:rPr>
                <w:rFonts w:cs="Arial"/>
                <w:color w:val="006100"/>
              </w:rPr>
            </w:pPr>
            <w:r w:rsidRPr="00AE4701">
              <w:rPr>
                <w:rFonts w:cs="Arial"/>
                <w:color w:val="006100"/>
              </w:rPr>
              <w:t>Achieved</w:t>
            </w:r>
          </w:p>
        </w:tc>
      </w:tr>
    </w:tbl>
    <w:p w14:paraId="54BDC3A4" w14:textId="77777777" w:rsidR="00AF4790" w:rsidRPr="00AF4790" w:rsidRDefault="00AF4790" w:rsidP="006069D9">
      <w:pPr>
        <w:pStyle w:val="Heading4"/>
      </w:pPr>
      <w:r>
        <w:t xml:space="preserve">Delivery Program Action 4.1.3 - </w:t>
      </w:r>
      <w:r w:rsidRPr="00AF4790">
        <w:t>Manage development through a transparent and efficient assessment process</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1.3 - Manage development through a transparent and efficient assessment process"/>
      </w:tblPr>
      <w:tblGrid>
        <w:gridCol w:w="1084"/>
        <w:gridCol w:w="7417"/>
        <w:gridCol w:w="2097"/>
      </w:tblGrid>
      <w:tr w:rsidR="00AF4790" w:rsidRPr="002D0677" w14:paraId="1D33DFFA" w14:textId="77777777" w:rsidTr="00E00F8D">
        <w:trPr>
          <w:trHeight w:val="127"/>
          <w:tblHeader/>
        </w:trPr>
        <w:tc>
          <w:tcPr>
            <w:tcW w:w="0" w:type="auto"/>
            <w:shd w:val="clear" w:color="auto" w:fill="auto"/>
          </w:tcPr>
          <w:p w14:paraId="0F0746BE" w14:textId="77777777" w:rsidR="00AF4790" w:rsidRPr="00AE4701" w:rsidRDefault="00AF4790" w:rsidP="006069D9">
            <w:pPr>
              <w:rPr>
                <w:rFonts w:cs="Arial"/>
                <w:b/>
                <w:color w:val="000000"/>
              </w:rPr>
            </w:pPr>
            <w:bookmarkStart w:id="189" w:name="RowTitle_55"/>
            <w:bookmarkEnd w:id="189"/>
            <w:r>
              <w:rPr>
                <w:rFonts w:cs="Arial"/>
                <w:b/>
                <w:color w:val="000000"/>
              </w:rPr>
              <w:t>Action Code</w:t>
            </w:r>
          </w:p>
        </w:tc>
        <w:tc>
          <w:tcPr>
            <w:tcW w:w="7427" w:type="dxa"/>
            <w:shd w:val="clear" w:color="auto" w:fill="auto"/>
          </w:tcPr>
          <w:p w14:paraId="2531AA89" w14:textId="77777777" w:rsidR="00AF4790" w:rsidRPr="002D0677" w:rsidRDefault="00AF4790" w:rsidP="006069D9">
            <w:pPr>
              <w:rPr>
                <w:rFonts w:cs="Arial"/>
                <w:b/>
                <w:color w:val="000000"/>
              </w:rPr>
            </w:pPr>
            <w:r w:rsidRPr="002D0677">
              <w:rPr>
                <w:rFonts w:cs="Arial"/>
                <w:b/>
                <w:color w:val="000000"/>
              </w:rPr>
              <w:t>Action Details</w:t>
            </w:r>
          </w:p>
        </w:tc>
        <w:tc>
          <w:tcPr>
            <w:tcW w:w="2087" w:type="dxa"/>
          </w:tcPr>
          <w:p w14:paraId="7D68167E" w14:textId="77777777" w:rsidR="00AF4790" w:rsidRPr="002D0677" w:rsidRDefault="00AF4790" w:rsidP="006069D9">
            <w:pPr>
              <w:rPr>
                <w:rFonts w:cs="Arial"/>
                <w:b/>
                <w:color w:val="000000"/>
              </w:rPr>
            </w:pPr>
            <w:r w:rsidRPr="002D0677">
              <w:rPr>
                <w:rFonts w:cs="Arial"/>
                <w:b/>
                <w:color w:val="000000"/>
              </w:rPr>
              <w:t>Status</w:t>
            </w:r>
          </w:p>
        </w:tc>
      </w:tr>
      <w:tr w:rsidR="00AF4790" w:rsidRPr="00C56090" w14:paraId="46581001" w14:textId="77777777" w:rsidTr="00E00F8D">
        <w:trPr>
          <w:trHeight w:val="127"/>
        </w:trPr>
        <w:tc>
          <w:tcPr>
            <w:tcW w:w="0" w:type="auto"/>
            <w:shd w:val="clear" w:color="auto" w:fill="auto"/>
          </w:tcPr>
          <w:p w14:paraId="6A244B91" w14:textId="77777777" w:rsidR="00AF4790" w:rsidRPr="00AE4701" w:rsidRDefault="00AF4790" w:rsidP="006069D9">
            <w:pPr>
              <w:rPr>
                <w:rFonts w:cs="Arial"/>
                <w:color w:val="000000"/>
              </w:rPr>
            </w:pPr>
            <w:r w:rsidRPr="00AE4701">
              <w:rPr>
                <w:rFonts w:cs="Arial"/>
                <w:bCs/>
                <w:color w:val="000000"/>
              </w:rPr>
              <w:t>4.1.3.1</w:t>
            </w:r>
          </w:p>
        </w:tc>
        <w:tc>
          <w:tcPr>
            <w:tcW w:w="7427" w:type="dxa"/>
            <w:shd w:val="clear" w:color="auto" w:fill="auto"/>
          </w:tcPr>
          <w:p w14:paraId="0D73DA09" w14:textId="77777777" w:rsidR="00AF4790" w:rsidRPr="00AE4701" w:rsidRDefault="00AF4790" w:rsidP="006069D9">
            <w:pPr>
              <w:rPr>
                <w:rFonts w:cs="Arial"/>
                <w:color w:val="000000"/>
              </w:rPr>
            </w:pPr>
            <w:r w:rsidRPr="00AE4701">
              <w:rPr>
                <w:rFonts w:cs="Arial"/>
                <w:color w:val="000000"/>
              </w:rPr>
              <w:t>Assess and determine development applications</w:t>
            </w:r>
          </w:p>
        </w:tc>
        <w:tc>
          <w:tcPr>
            <w:tcW w:w="2087" w:type="dxa"/>
            <w:vAlign w:val="center"/>
          </w:tcPr>
          <w:p w14:paraId="30805560"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7F9F3D92" w14:textId="77777777" w:rsidTr="00E00F8D">
        <w:trPr>
          <w:trHeight w:val="127"/>
        </w:trPr>
        <w:tc>
          <w:tcPr>
            <w:tcW w:w="0" w:type="auto"/>
            <w:shd w:val="clear" w:color="auto" w:fill="auto"/>
          </w:tcPr>
          <w:p w14:paraId="3B6ABED2" w14:textId="77777777" w:rsidR="00AF4790" w:rsidRPr="00AE4701" w:rsidRDefault="00AF4790" w:rsidP="006069D9">
            <w:pPr>
              <w:rPr>
                <w:rFonts w:cs="Arial"/>
                <w:color w:val="000000"/>
              </w:rPr>
            </w:pPr>
            <w:r w:rsidRPr="00AE4701">
              <w:rPr>
                <w:rFonts w:cs="Arial"/>
                <w:bCs/>
                <w:color w:val="000000"/>
              </w:rPr>
              <w:t>4.1.3.2</w:t>
            </w:r>
          </w:p>
        </w:tc>
        <w:tc>
          <w:tcPr>
            <w:tcW w:w="7427" w:type="dxa"/>
            <w:shd w:val="clear" w:color="auto" w:fill="auto"/>
          </w:tcPr>
          <w:p w14:paraId="09274A92" w14:textId="77777777" w:rsidR="00AF4790" w:rsidRPr="00AE4701" w:rsidRDefault="00AF4790" w:rsidP="006069D9">
            <w:pPr>
              <w:rPr>
                <w:rFonts w:cs="Arial"/>
                <w:color w:val="000000"/>
              </w:rPr>
            </w:pPr>
            <w:r w:rsidRPr="00AE4701">
              <w:rPr>
                <w:rFonts w:cs="Arial"/>
                <w:color w:val="000000"/>
              </w:rPr>
              <w:t xml:space="preserve">Assess and determine construction certificates and subdivision certificates as the principal certifying authority </w:t>
            </w:r>
          </w:p>
        </w:tc>
        <w:tc>
          <w:tcPr>
            <w:tcW w:w="2087" w:type="dxa"/>
            <w:vAlign w:val="center"/>
          </w:tcPr>
          <w:p w14:paraId="43647311"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0605018E" w14:textId="77777777" w:rsidTr="00E00F8D">
        <w:trPr>
          <w:trHeight w:val="127"/>
        </w:trPr>
        <w:tc>
          <w:tcPr>
            <w:tcW w:w="0" w:type="auto"/>
            <w:shd w:val="clear" w:color="auto" w:fill="auto"/>
          </w:tcPr>
          <w:p w14:paraId="1B0A078C" w14:textId="77777777" w:rsidR="00AF4790" w:rsidRPr="00AE4701" w:rsidRDefault="00AF4790" w:rsidP="006069D9">
            <w:pPr>
              <w:rPr>
                <w:rFonts w:cs="Arial"/>
                <w:color w:val="000000"/>
              </w:rPr>
            </w:pPr>
            <w:r w:rsidRPr="00AE4701">
              <w:rPr>
                <w:rFonts w:cs="Arial"/>
                <w:bCs/>
                <w:color w:val="000000"/>
              </w:rPr>
              <w:t>4.1.3.3</w:t>
            </w:r>
          </w:p>
        </w:tc>
        <w:tc>
          <w:tcPr>
            <w:tcW w:w="7427" w:type="dxa"/>
            <w:shd w:val="clear" w:color="auto" w:fill="auto"/>
          </w:tcPr>
          <w:p w14:paraId="6AD042EC" w14:textId="77777777" w:rsidR="00AF4790" w:rsidRPr="00AE4701" w:rsidRDefault="00AF4790" w:rsidP="006069D9">
            <w:pPr>
              <w:rPr>
                <w:rFonts w:cs="Arial"/>
                <w:color w:val="000000"/>
              </w:rPr>
            </w:pPr>
            <w:r w:rsidRPr="00AE4701">
              <w:rPr>
                <w:rFonts w:cs="Arial"/>
                <w:color w:val="000000"/>
              </w:rPr>
              <w:t xml:space="preserve">Determine complying development applications </w:t>
            </w:r>
          </w:p>
        </w:tc>
        <w:tc>
          <w:tcPr>
            <w:tcW w:w="2087" w:type="dxa"/>
            <w:vAlign w:val="center"/>
          </w:tcPr>
          <w:p w14:paraId="52A4595C"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320E4427" w14:textId="77777777" w:rsidTr="00E00F8D">
        <w:trPr>
          <w:trHeight w:val="127"/>
        </w:trPr>
        <w:tc>
          <w:tcPr>
            <w:tcW w:w="0" w:type="auto"/>
            <w:shd w:val="clear" w:color="auto" w:fill="auto"/>
          </w:tcPr>
          <w:p w14:paraId="091963FB" w14:textId="77777777" w:rsidR="00AF4790" w:rsidRPr="00AE4701" w:rsidRDefault="00AF4790" w:rsidP="006069D9">
            <w:pPr>
              <w:rPr>
                <w:rFonts w:cs="Arial"/>
                <w:color w:val="000000"/>
              </w:rPr>
            </w:pPr>
            <w:r w:rsidRPr="00AE4701">
              <w:rPr>
                <w:rFonts w:cs="Arial"/>
                <w:bCs/>
                <w:color w:val="000000"/>
              </w:rPr>
              <w:t>4.1.3.4</w:t>
            </w:r>
          </w:p>
        </w:tc>
        <w:tc>
          <w:tcPr>
            <w:tcW w:w="7427" w:type="dxa"/>
            <w:shd w:val="clear" w:color="auto" w:fill="auto"/>
          </w:tcPr>
          <w:p w14:paraId="2E1D3AEC" w14:textId="77777777" w:rsidR="00AF4790" w:rsidRPr="00AE4701" w:rsidRDefault="00AF4790" w:rsidP="006069D9">
            <w:pPr>
              <w:rPr>
                <w:rFonts w:cs="Arial"/>
                <w:color w:val="000000"/>
              </w:rPr>
            </w:pPr>
            <w:r w:rsidRPr="00AE4701">
              <w:rPr>
                <w:rFonts w:cs="Arial"/>
                <w:color w:val="000000"/>
              </w:rPr>
              <w:t>Undertake construction inspections as a PCA</w:t>
            </w:r>
          </w:p>
        </w:tc>
        <w:tc>
          <w:tcPr>
            <w:tcW w:w="2087" w:type="dxa"/>
            <w:vAlign w:val="center"/>
          </w:tcPr>
          <w:p w14:paraId="326A460E"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21EDBD7E" w14:textId="77777777" w:rsidTr="00E00F8D">
        <w:trPr>
          <w:trHeight w:val="127"/>
        </w:trPr>
        <w:tc>
          <w:tcPr>
            <w:tcW w:w="0" w:type="auto"/>
            <w:shd w:val="clear" w:color="auto" w:fill="auto"/>
          </w:tcPr>
          <w:p w14:paraId="6859676E" w14:textId="77777777" w:rsidR="00AF4790" w:rsidRPr="00AE4701" w:rsidRDefault="00AF4790" w:rsidP="006069D9">
            <w:pPr>
              <w:rPr>
                <w:rFonts w:cs="Arial"/>
                <w:color w:val="000000"/>
              </w:rPr>
            </w:pPr>
            <w:r w:rsidRPr="00AE4701">
              <w:rPr>
                <w:rFonts w:cs="Arial"/>
                <w:bCs/>
                <w:color w:val="000000"/>
              </w:rPr>
              <w:t>4.1.3.5</w:t>
            </w:r>
          </w:p>
        </w:tc>
        <w:tc>
          <w:tcPr>
            <w:tcW w:w="7427" w:type="dxa"/>
            <w:shd w:val="clear" w:color="auto" w:fill="auto"/>
          </w:tcPr>
          <w:p w14:paraId="48E1C9F1" w14:textId="77777777" w:rsidR="00AF4790" w:rsidRPr="00AE4701" w:rsidRDefault="00AF4790" w:rsidP="006069D9">
            <w:pPr>
              <w:rPr>
                <w:rFonts w:cs="Arial"/>
                <w:color w:val="000000"/>
              </w:rPr>
            </w:pPr>
            <w:r w:rsidRPr="00AE4701">
              <w:rPr>
                <w:rFonts w:cs="Arial"/>
                <w:color w:val="000000"/>
              </w:rPr>
              <w:t>Respond to and investigate complaints against building standards</w:t>
            </w:r>
          </w:p>
        </w:tc>
        <w:tc>
          <w:tcPr>
            <w:tcW w:w="2087" w:type="dxa"/>
            <w:vAlign w:val="center"/>
          </w:tcPr>
          <w:p w14:paraId="190CFA5F"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64E9FF1B" w14:textId="77777777" w:rsidTr="00E00F8D">
        <w:trPr>
          <w:trHeight w:val="127"/>
        </w:trPr>
        <w:tc>
          <w:tcPr>
            <w:tcW w:w="0" w:type="auto"/>
            <w:shd w:val="clear" w:color="auto" w:fill="auto"/>
          </w:tcPr>
          <w:p w14:paraId="388B6058" w14:textId="77777777" w:rsidR="00AF4790" w:rsidRPr="00AE4701" w:rsidRDefault="00AF4790" w:rsidP="006069D9">
            <w:pPr>
              <w:rPr>
                <w:rFonts w:cs="Arial"/>
                <w:color w:val="000000"/>
              </w:rPr>
            </w:pPr>
            <w:r w:rsidRPr="00AE4701">
              <w:rPr>
                <w:rFonts w:cs="Arial"/>
                <w:bCs/>
                <w:color w:val="000000"/>
              </w:rPr>
              <w:t>4.1.3.6</w:t>
            </w:r>
          </w:p>
        </w:tc>
        <w:tc>
          <w:tcPr>
            <w:tcW w:w="7427" w:type="dxa"/>
            <w:shd w:val="clear" w:color="auto" w:fill="auto"/>
          </w:tcPr>
          <w:p w14:paraId="55FBD414" w14:textId="77777777" w:rsidR="00AF4790" w:rsidRPr="00AE4701" w:rsidRDefault="00AF4790" w:rsidP="006069D9">
            <w:pPr>
              <w:rPr>
                <w:rFonts w:cs="Arial"/>
                <w:color w:val="000000"/>
              </w:rPr>
            </w:pPr>
            <w:r w:rsidRPr="00AE4701">
              <w:rPr>
                <w:rFonts w:cs="Arial"/>
                <w:color w:val="000000"/>
              </w:rPr>
              <w:t>Conduct the Swimming Pool and Fire Safety inspection program</w:t>
            </w:r>
          </w:p>
        </w:tc>
        <w:tc>
          <w:tcPr>
            <w:tcW w:w="2087" w:type="dxa"/>
            <w:vAlign w:val="center"/>
          </w:tcPr>
          <w:p w14:paraId="3903E160"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3E71408A" w14:textId="77777777" w:rsidTr="00E00F8D">
        <w:trPr>
          <w:trHeight w:val="127"/>
        </w:trPr>
        <w:tc>
          <w:tcPr>
            <w:tcW w:w="0" w:type="auto"/>
            <w:shd w:val="clear" w:color="auto" w:fill="auto"/>
          </w:tcPr>
          <w:p w14:paraId="7FECA9D6" w14:textId="77777777" w:rsidR="00AF4790" w:rsidRPr="00AE4701" w:rsidRDefault="00AF4790" w:rsidP="006069D9">
            <w:pPr>
              <w:rPr>
                <w:rFonts w:cs="Arial"/>
                <w:color w:val="000000"/>
              </w:rPr>
            </w:pPr>
            <w:r w:rsidRPr="00AE4701">
              <w:rPr>
                <w:rFonts w:cs="Arial"/>
                <w:bCs/>
                <w:color w:val="000000"/>
              </w:rPr>
              <w:t>4.1.3.7</w:t>
            </w:r>
          </w:p>
        </w:tc>
        <w:tc>
          <w:tcPr>
            <w:tcW w:w="7427" w:type="dxa"/>
            <w:shd w:val="clear" w:color="auto" w:fill="auto"/>
          </w:tcPr>
          <w:p w14:paraId="353C80B0" w14:textId="77777777" w:rsidR="00AF4790" w:rsidRPr="00AE4701" w:rsidRDefault="00AF4790" w:rsidP="006069D9">
            <w:pPr>
              <w:rPr>
                <w:rFonts w:cs="Arial"/>
                <w:color w:val="000000"/>
              </w:rPr>
            </w:pPr>
            <w:r w:rsidRPr="00AE4701">
              <w:rPr>
                <w:rFonts w:cs="Arial"/>
                <w:color w:val="000000"/>
              </w:rPr>
              <w:t xml:space="preserve">Consult and engage with the local development industry </w:t>
            </w:r>
          </w:p>
        </w:tc>
        <w:tc>
          <w:tcPr>
            <w:tcW w:w="2087" w:type="dxa"/>
            <w:vAlign w:val="center"/>
          </w:tcPr>
          <w:p w14:paraId="6D21A2D9"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6C091CDD" w14:textId="77777777" w:rsidTr="00E00F8D">
        <w:trPr>
          <w:trHeight w:val="127"/>
        </w:trPr>
        <w:tc>
          <w:tcPr>
            <w:tcW w:w="0" w:type="auto"/>
            <w:shd w:val="clear" w:color="auto" w:fill="auto"/>
          </w:tcPr>
          <w:p w14:paraId="19C5C294" w14:textId="77777777" w:rsidR="00AF4790" w:rsidRPr="00AE4701" w:rsidRDefault="00AF4790" w:rsidP="006069D9">
            <w:pPr>
              <w:rPr>
                <w:rFonts w:cs="Arial"/>
                <w:color w:val="000000"/>
              </w:rPr>
            </w:pPr>
            <w:r w:rsidRPr="00AE4701">
              <w:rPr>
                <w:rFonts w:cs="Arial"/>
                <w:bCs/>
                <w:color w:val="000000"/>
              </w:rPr>
              <w:t>4.1.3.8</w:t>
            </w:r>
          </w:p>
        </w:tc>
        <w:tc>
          <w:tcPr>
            <w:tcW w:w="7427" w:type="dxa"/>
            <w:shd w:val="clear" w:color="auto" w:fill="auto"/>
          </w:tcPr>
          <w:p w14:paraId="52C67671" w14:textId="77777777" w:rsidR="00AF4790" w:rsidRPr="00AE4701" w:rsidRDefault="00AF4790" w:rsidP="006069D9">
            <w:pPr>
              <w:rPr>
                <w:rFonts w:cs="Arial"/>
                <w:color w:val="000000"/>
              </w:rPr>
            </w:pPr>
            <w:r w:rsidRPr="00AE4701">
              <w:rPr>
                <w:rFonts w:cs="Arial"/>
                <w:color w:val="000000"/>
              </w:rPr>
              <w:t xml:space="preserve">Provide a range of development support services to applicants including pre lodgement advice and a development advisory panel </w:t>
            </w:r>
          </w:p>
        </w:tc>
        <w:tc>
          <w:tcPr>
            <w:tcW w:w="2087" w:type="dxa"/>
            <w:vAlign w:val="center"/>
          </w:tcPr>
          <w:p w14:paraId="22BA9C41"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2F3D3343" w14:textId="77777777" w:rsidTr="00E00F8D">
        <w:trPr>
          <w:trHeight w:val="127"/>
        </w:trPr>
        <w:tc>
          <w:tcPr>
            <w:tcW w:w="0" w:type="auto"/>
            <w:shd w:val="clear" w:color="auto" w:fill="auto"/>
          </w:tcPr>
          <w:p w14:paraId="34A52D6B" w14:textId="77777777" w:rsidR="00AF4790" w:rsidRPr="00AE4701" w:rsidRDefault="00AF4790" w:rsidP="006069D9">
            <w:pPr>
              <w:rPr>
                <w:rFonts w:cs="Arial"/>
                <w:color w:val="000000"/>
              </w:rPr>
            </w:pPr>
            <w:r w:rsidRPr="00AE4701">
              <w:rPr>
                <w:rFonts w:cs="Arial"/>
                <w:bCs/>
                <w:color w:val="000000"/>
              </w:rPr>
              <w:t>4.1.3.9</w:t>
            </w:r>
          </w:p>
        </w:tc>
        <w:tc>
          <w:tcPr>
            <w:tcW w:w="7427" w:type="dxa"/>
            <w:shd w:val="clear" w:color="auto" w:fill="auto"/>
          </w:tcPr>
          <w:p w14:paraId="3FCC2156" w14:textId="77777777" w:rsidR="00AF4790" w:rsidRPr="00AE4701" w:rsidRDefault="00AF4790" w:rsidP="006069D9">
            <w:pPr>
              <w:rPr>
                <w:rFonts w:cs="Arial"/>
                <w:color w:val="000000"/>
              </w:rPr>
            </w:pPr>
            <w:r w:rsidRPr="00AE4701">
              <w:rPr>
                <w:rFonts w:cs="Arial"/>
                <w:color w:val="000000"/>
              </w:rPr>
              <w:t>Prepare a Planning Proposal to enable precinct based Short Term Rental Accommodation.</w:t>
            </w:r>
          </w:p>
        </w:tc>
        <w:tc>
          <w:tcPr>
            <w:tcW w:w="2087" w:type="dxa"/>
            <w:vAlign w:val="center"/>
          </w:tcPr>
          <w:p w14:paraId="1527B451" w14:textId="77777777" w:rsidR="00AF4790" w:rsidRPr="00AE4701" w:rsidRDefault="00AF4790" w:rsidP="006069D9">
            <w:pPr>
              <w:rPr>
                <w:rFonts w:cs="Arial"/>
                <w:color w:val="403151"/>
              </w:rPr>
            </w:pPr>
            <w:r w:rsidRPr="00AE4701">
              <w:rPr>
                <w:rFonts w:cs="Arial"/>
                <w:color w:val="403151"/>
              </w:rPr>
              <w:t>Substantially Achieved</w:t>
            </w:r>
          </w:p>
        </w:tc>
      </w:tr>
      <w:tr w:rsidR="00AF4790" w:rsidRPr="00C56090" w14:paraId="284E86A7" w14:textId="77777777" w:rsidTr="00E00F8D">
        <w:trPr>
          <w:trHeight w:val="127"/>
        </w:trPr>
        <w:tc>
          <w:tcPr>
            <w:tcW w:w="0" w:type="auto"/>
            <w:shd w:val="clear" w:color="auto" w:fill="auto"/>
          </w:tcPr>
          <w:p w14:paraId="59E44EC8" w14:textId="77777777" w:rsidR="00AF4790" w:rsidRPr="00AE4701" w:rsidRDefault="00AF4790" w:rsidP="006069D9">
            <w:pPr>
              <w:rPr>
                <w:rFonts w:cs="Arial"/>
                <w:color w:val="000000"/>
              </w:rPr>
            </w:pPr>
            <w:r w:rsidRPr="00AE4701">
              <w:rPr>
                <w:rFonts w:cs="Arial"/>
                <w:bCs/>
                <w:color w:val="000000"/>
              </w:rPr>
              <w:lastRenderedPageBreak/>
              <w:t>4.1.3.10</w:t>
            </w:r>
          </w:p>
        </w:tc>
        <w:tc>
          <w:tcPr>
            <w:tcW w:w="7427" w:type="dxa"/>
            <w:shd w:val="clear" w:color="auto" w:fill="auto"/>
          </w:tcPr>
          <w:p w14:paraId="26AF2666" w14:textId="77777777" w:rsidR="00AF4790" w:rsidRPr="00AE4701" w:rsidRDefault="00AF4790" w:rsidP="006069D9">
            <w:pPr>
              <w:rPr>
                <w:rFonts w:cs="Arial"/>
                <w:color w:val="000000"/>
              </w:rPr>
            </w:pPr>
            <w:r w:rsidRPr="00AE4701">
              <w:rPr>
                <w:rFonts w:cs="Arial"/>
                <w:color w:val="000000"/>
              </w:rPr>
              <w:t>Prepare and assess Planning Proposals and Development Control Plans, and amend Local Environmental Plan maps</w:t>
            </w:r>
          </w:p>
        </w:tc>
        <w:tc>
          <w:tcPr>
            <w:tcW w:w="2087" w:type="dxa"/>
            <w:vAlign w:val="center"/>
          </w:tcPr>
          <w:p w14:paraId="2860E56E" w14:textId="77777777" w:rsidR="00AF4790" w:rsidRPr="00AE4701" w:rsidRDefault="00AF4790" w:rsidP="006069D9">
            <w:pPr>
              <w:rPr>
                <w:rFonts w:cs="Arial"/>
                <w:color w:val="9C6500"/>
              </w:rPr>
            </w:pPr>
            <w:r w:rsidRPr="00AE4701">
              <w:rPr>
                <w:rFonts w:cs="Arial"/>
                <w:color w:val="9C6500"/>
              </w:rPr>
              <w:t>Deferred/Delayed</w:t>
            </w:r>
          </w:p>
        </w:tc>
      </w:tr>
      <w:tr w:rsidR="00AF4790" w:rsidRPr="00C56090" w14:paraId="0B8B2854" w14:textId="77777777" w:rsidTr="00E00F8D">
        <w:trPr>
          <w:trHeight w:val="127"/>
        </w:trPr>
        <w:tc>
          <w:tcPr>
            <w:tcW w:w="0" w:type="auto"/>
            <w:shd w:val="clear" w:color="auto" w:fill="auto"/>
          </w:tcPr>
          <w:p w14:paraId="67907867" w14:textId="77777777" w:rsidR="00AF4790" w:rsidRPr="00AE4701" w:rsidRDefault="00AF4790" w:rsidP="006069D9">
            <w:pPr>
              <w:rPr>
                <w:rFonts w:cs="Arial"/>
                <w:color w:val="000000"/>
              </w:rPr>
            </w:pPr>
            <w:r w:rsidRPr="00AE4701">
              <w:rPr>
                <w:rFonts w:cs="Arial"/>
                <w:bCs/>
                <w:color w:val="000000"/>
              </w:rPr>
              <w:t>4.1.3.11</w:t>
            </w:r>
          </w:p>
        </w:tc>
        <w:tc>
          <w:tcPr>
            <w:tcW w:w="7427" w:type="dxa"/>
            <w:shd w:val="clear" w:color="auto" w:fill="auto"/>
          </w:tcPr>
          <w:p w14:paraId="2C67E90D" w14:textId="77777777" w:rsidR="00AF4790" w:rsidRPr="00AE4701" w:rsidRDefault="00AF4790" w:rsidP="006069D9">
            <w:pPr>
              <w:rPr>
                <w:rFonts w:cs="Arial"/>
                <w:color w:val="000000"/>
              </w:rPr>
            </w:pPr>
            <w:r w:rsidRPr="00AE4701">
              <w:rPr>
                <w:rFonts w:cs="Arial"/>
                <w:color w:val="000000"/>
              </w:rPr>
              <w:t>Prepare DCP Character Design Guideline for Low Rise Medium Density Housing Code</w:t>
            </w:r>
          </w:p>
        </w:tc>
        <w:tc>
          <w:tcPr>
            <w:tcW w:w="2087" w:type="dxa"/>
            <w:vAlign w:val="center"/>
          </w:tcPr>
          <w:p w14:paraId="29646533" w14:textId="77777777" w:rsidR="00AF4790" w:rsidRPr="00AE4701" w:rsidRDefault="00AF4790" w:rsidP="006069D9">
            <w:pPr>
              <w:rPr>
                <w:rFonts w:cs="Arial"/>
                <w:color w:val="006100"/>
              </w:rPr>
            </w:pPr>
            <w:r w:rsidRPr="00AE4701">
              <w:rPr>
                <w:rFonts w:cs="Arial"/>
                <w:color w:val="006100"/>
              </w:rPr>
              <w:t>Achieved</w:t>
            </w:r>
          </w:p>
        </w:tc>
      </w:tr>
      <w:tr w:rsidR="00AF4790" w:rsidRPr="00C56090" w14:paraId="08B897A1" w14:textId="77777777" w:rsidTr="00E00F8D">
        <w:trPr>
          <w:trHeight w:val="127"/>
        </w:trPr>
        <w:tc>
          <w:tcPr>
            <w:tcW w:w="0" w:type="auto"/>
            <w:shd w:val="clear" w:color="auto" w:fill="auto"/>
          </w:tcPr>
          <w:p w14:paraId="7496C6F9" w14:textId="77777777" w:rsidR="00AF4790" w:rsidRPr="00AE4701" w:rsidRDefault="00AF4790" w:rsidP="006069D9">
            <w:pPr>
              <w:rPr>
                <w:rFonts w:cs="Arial"/>
                <w:color w:val="000000"/>
              </w:rPr>
            </w:pPr>
            <w:r w:rsidRPr="00AE4701">
              <w:rPr>
                <w:rFonts w:cs="Arial"/>
                <w:bCs/>
                <w:color w:val="000000"/>
              </w:rPr>
              <w:t>4.1.3.12</w:t>
            </w:r>
          </w:p>
        </w:tc>
        <w:tc>
          <w:tcPr>
            <w:tcW w:w="7427" w:type="dxa"/>
            <w:shd w:val="clear" w:color="auto" w:fill="auto"/>
          </w:tcPr>
          <w:p w14:paraId="575C41F5" w14:textId="77777777" w:rsidR="00AF4790" w:rsidRPr="00AE4701" w:rsidRDefault="00AF4790" w:rsidP="006069D9">
            <w:pPr>
              <w:rPr>
                <w:rFonts w:cs="Arial"/>
                <w:color w:val="000000"/>
              </w:rPr>
            </w:pPr>
            <w:r w:rsidRPr="00AE4701">
              <w:rPr>
                <w:rFonts w:cs="Arial"/>
                <w:color w:val="000000"/>
              </w:rPr>
              <w:t>Administer 10.7 certificates, allocation of property addresses and update property subdivisions in GIS and Authority</w:t>
            </w:r>
          </w:p>
        </w:tc>
        <w:tc>
          <w:tcPr>
            <w:tcW w:w="2087" w:type="dxa"/>
            <w:vAlign w:val="center"/>
          </w:tcPr>
          <w:p w14:paraId="095B2574" w14:textId="77777777" w:rsidR="00AF4790" w:rsidRPr="00AE4701" w:rsidRDefault="00AF4790" w:rsidP="006069D9">
            <w:pPr>
              <w:rPr>
                <w:rFonts w:cs="Arial"/>
                <w:color w:val="006100"/>
              </w:rPr>
            </w:pPr>
            <w:r w:rsidRPr="00AE4701">
              <w:rPr>
                <w:rFonts w:cs="Arial"/>
                <w:color w:val="006100"/>
              </w:rPr>
              <w:t>Achieved</w:t>
            </w:r>
          </w:p>
        </w:tc>
      </w:tr>
    </w:tbl>
    <w:p w14:paraId="2C9DAFB7" w14:textId="77777777" w:rsidR="00DA02DE" w:rsidRDefault="00AF4790" w:rsidP="006069D9">
      <w:pPr>
        <w:pStyle w:val="Heading3"/>
        <w:rPr>
          <w:rFonts w:eastAsiaTheme="minorHAnsi"/>
        </w:rPr>
      </w:pPr>
      <w:r>
        <w:rPr>
          <w:rFonts w:eastAsiaTheme="minorHAnsi"/>
        </w:rPr>
        <w:t>Development Applications</w:t>
      </w:r>
      <w:bookmarkStart w:id="190" w:name="_Toc524094541"/>
      <w:bookmarkStart w:id="191" w:name="_Toc527981080"/>
      <w:bookmarkStart w:id="192" w:name="_Toc20744748"/>
    </w:p>
    <w:p w14:paraId="386ACA1C" w14:textId="77777777" w:rsidR="00AF4790" w:rsidRPr="00AF4790" w:rsidRDefault="00AF4790" w:rsidP="006069D9">
      <w:pPr>
        <w:rPr>
          <w:lang w:eastAsia="en-AU"/>
        </w:rPr>
      </w:pPr>
      <w:r>
        <w:rPr>
          <w:lang w:eastAsia="en-AU"/>
        </w:rPr>
        <w:t>During the 2019/20 period Council processed 867 Development Applications with a construction value of $340 million.</w:t>
      </w:r>
    </w:p>
    <w:p w14:paraId="73D86AB6" w14:textId="77777777" w:rsidR="00DA02DE" w:rsidRPr="00DA02DE" w:rsidRDefault="00DA02DE" w:rsidP="006069D9">
      <w:pPr>
        <w:pStyle w:val="Heading3"/>
      </w:pPr>
      <w:r w:rsidRPr="00DA02DE">
        <w:t>Compliance Planning and effect of Planning Agreement</w:t>
      </w:r>
    </w:p>
    <w:p w14:paraId="5082C074" w14:textId="77777777" w:rsidR="00DA02DE" w:rsidRPr="00416F6A" w:rsidRDefault="00DA02DE" w:rsidP="006069D9">
      <w:pPr>
        <w:rPr>
          <w:b/>
        </w:rPr>
      </w:pPr>
      <w:r w:rsidRPr="00416F6A">
        <w:rPr>
          <w:b/>
          <w:bCs/>
        </w:rPr>
        <w:t>Environmental Planning and Assessment Act 1979 Section 93(G)(5)</w:t>
      </w:r>
    </w:p>
    <w:p w14:paraId="431DF131" w14:textId="77777777" w:rsidR="00DA02DE" w:rsidRPr="00AF4790" w:rsidRDefault="00DA02DE" w:rsidP="006069D9">
      <w:pPr>
        <w:rPr>
          <w:rStyle w:val="NormalAnnualReport"/>
          <w:rFonts w:ascii="Arial" w:hAnsi="Arial" w:cs="Arial"/>
        </w:rPr>
      </w:pPr>
      <w:r w:rsidRPr="00AF4790">
        <w:rPr>
          <w:rStyle w:val="NormalAnnualReport"/>
          <w:rFonts w:ascii="Arial" w:hAnsi="Arial" w:cs="Arial"/>
        </w:rPr>
        <w:t>During the reporting period 1 July 2018 to 30 June 2019 there was one Voluntary Planning Agreement as defined by the Environmental Planning and Assessment Act 1979 Section 7.5 (5) entered into. The details are provided below.</w:t>
      </w:r>
    </w:p>
    <w:tbl>
      <w:tblPr>
        <w:tblStyle w:val="TableGrid"/>
        <w:tblW w:w="5000" w:type="pct"/>
        <w:tblLook w:val="04A0" w:firstRow="1" w:lastRow="0" w:firstColumn="1" w:lastColumn="0" w:noHBand="0" w:noVBand="1"/>
        <w:tblDescription w:val="Table provides details about development application 10.2016.625 and the associated planning agreement."/>
      </w:tblPr>
      <w:tblGrid>
        <w:gridCol w:w="3298"/>
        <w:gridCol w:w="7266"/>
      </w:tblGrid>
      <w:tr w:rsidR="00DA02DE" w:rsidRPr="00422C7A" w14:paraId="2B932261" w14:textId="77777777" w:rsidTr="00702B8D">
        <w:trPr>
          <w:tblHeader/>
        </w:trPr>
        <w:tc>
          <w:tcPr>
            <w:tcW w:w="1561" w:type="pct"/>
          </w:tcPr>
          <w:p w14:paraId="6EBAB07A" w14:textId="77777777" w:rsidR="00DA02DE" w:rsidRPr="00422C7A" w:rsidRDefault="00DA02DE" w:rsidP="006069D9">
            <w:pPr>
              <w:pStyle w:val="BasicParagraph"/>
              <w:rPr>
                <w:rStyle w:val="NormalAnnualReport"/>
                <w:rFonts w:ascii="Arial" w:hAnsi="Arial" w:cs="Arial"/>
                <w:b/>
                <w:sz w:val="22"/>
                <w:szCs w:val="22"/>
              </w:rPr>
            </w:pPr>
            <w:bookmarkStart w:id="193" w:name="ColumnTitle_1"/>
            <w:bookmarkEnd w:id="193"/>
            <w:r w:rsidRPr="00422C7A">
              <w:rPr>
                <w:rStyle w:val="NormalAnnualReport"/>
                <w:rFonts w:ascii="Arial" w:hAnsi="Arial" w:cs="Arial"/>
                <w:b/>
                <w:sz w:val="22"/>
                <w:szCs w:val="22"/>
              </w:rPr>
              <w:t xml:space="preserve">Development Application: </w:t>
            </w:r>
          </w:p>
        </w:tc>
        <w:tc>
          <w:tcPr>
            <w:tcW w:w="3439" w:type="pct"/>
          </w:tcPr>
          <w:p w14:paraId="0B1123B2" w14:textId="77777777" w:rsidR="00DA02DE" w:rsidRPr="00422C7A" w:rsidRDefault="00DA02DE" w:rsidP="006069D9">
            <w:pPr>
              <w:pStyle w:val="BasicParagraph"/>
              <w:rPr>
                <w:rStyle w:val="NormalAnnualReport"/>
                <w:rFonts w:ascii="Arial" w:hAnsi="Arial" w:cs="Arial"/>
                <w:sz w:val="22"/>
                <w:szCs w:val="22"/>
              </w:rPr>
            </w:pPr>
            <w:r w:rsidRPr="00422C7A">
              <w:rPr>
                <w:rStyle w:val="NormalAnnualReport"/>
                <w:rFonts w:ascii="Arial" w:hAnsi="Arial" w:cs="Arial"/>
                <w:sz w:val="22"/>
                <w:szCs w:val="22"/>
              </w:rPr>
              <w:t>10.2016.625.1</w:t>
            </w:r>
          </w:p>
        </w:tc>
      </w:tr>
      <w:tr w:rsidR="00DA02DE" w:rsidRPr="00422C7A" w14:paraId="4B83CDB8" w14:textId="77777777" w:rsidTr="00D37D58">
        <w:tc>
          <w:tcPr>
            <w:tcW w:w="1561" w:type="pct"/>
          </w:tcPr>
          <w:p w14:paraId="469ABE5A" w14:textId="77777777" w:rsidR="00DA02DE" w:rsidRPr="00422C7A" w:rsidRDefault="00DA02DE" w:rsidP="006069D9">
            <w:pPr>
              <w:pStyle w:val="BasicParagraph"/>
              <w:rPr>
                <w:rStyle w:val="NormalAnnualReport"/>
                <w:rFonts w:ascii="Arial" w:hAnsi="Arial" w:cs="Arial"/>
                <w:b/>
                <w:sz w:val="22"/>
                <w:szCs w:val="22"/>
              </w:rPr>
            </w:pPr>
            <w:r w:rsidRPr="00422C7A">
              <w:rPr>
                <w:rStyle w:val="NormalAnnualReport"/>
                <w:rFonts w:ascii="Arial" w:hAnsi="Arial" w:cs="Arial"/>
                <w:b/>
                <w:sz w:val="22"/>
                <w:szCs w:val="22"/>
              </w:rPr>
              <w:t xml:space="preserve">Development: </w:t>
            </w:r>
          </w:p>
        </w:tc>
        <w:tc>
          <w:tcPr>
            <w:tcW w:w="3439" w:type="pct"/>
          </w:tcPr>
          <w:p w14:paraId="398557BD" w14:textId="77777777" w:rsidR="00DA02DE" w:rsidRPr="00422C7A" w:rsidRDefault="00DA02DE" w:rsidP="006069D9">
            <w:pPr>
              <w:pStyle w:val="BasicParagraph"/>
              <w:rPr>
                <w:rStyle w:val="NormalAnnualReport"/>
                <w:rFonts w:ascii="Arial" w:hAnsi="Arial" w:cs="Arial"/>
                <w:sz w:val="22"/>
                <w:szCs w:val="22"/>
              </w:rPr>
            </w:pPr>
            <w:r w:rsidRPr="00422C7A">
              <w:rPr>
                <w:rStyle w:val="NormalAnnualReport"/>
                <w:rFonts w:ascii="Arial" w:hAnsi="Arial" w:cs="Arial"/>
                <w:sz w:val="22"/>
                <w:szCs w:val="22"/>
              </w:rPr>
              <w:t>Alterations and additions to existing commercial building to create a café and day spa</w:t>
            </w:r>
          </w:p>
        </w:tc>
      </w:tr>
      <w:tr w:rsidR="00DA02DE" w:rsidRPr="00422C7A" w14:paraId="43DA21EE" w14:textId="77777777" w:rsidTr="00D37D58">
        <w:tc>
          <w:tcPr>
            <w:tcW w:w="1561" w:type="pct"/>
          </w:tcPr>
          <w:p w14:paraId="1A77E071" w14:textId="77777777" w:rsidR="00DA02DE" w:rsidRPr="00422C7A" w:rsidRDefault="00DA02DE" w:rsidP="006069D9">
            <w:pPr>
              <w:pStyle w:val="BasicParagraph"/>
              <w:rPr>
                <w:rStyle w:val="NormalAnnualReport"/>
                <w:rFonts w:ascii="Arial" w:hAnsi="Arial" w:cs="Arial"/>
                <w:b/>
                <w:sz w:val="22"/>
                <w:szCs w:val="22"/>
              </w:rPr>
            </w:pPr>
            <w:r w:rsidRPr="00422C7A">
              <w:rPr>
                <w:rStyle w:val="NormalAnnualReport"/>
                <w:rFonts w:ascii="Arial" w:hAnsi="Arial" w:cs="Arial"/>
                <w:b/>
                <w:sz w:val="22"/>
                <w:szCs w:val="22"/>
              </w:rPr>
              <w:t xml:space="preserve">Location: </w:t>
            </w:r>
          </w:p>
        </w:tc>
        <w:tc>
          <w:tcPr>
            <w:tcW w:w="3439" w:type="pct"/>
          </w:tcPr>
          <w:p w14:paraId="03EA054E" w14:textId="77777777" w:rsidR="00DA02DE" w:rsidRPr="00422C7A" w:rsidRDefault="00DA02DE" w:rsidP="006069D9">
            <w:pPr>
              <w:pStyle w:val="BasicParagraph"/>
              <w:rPr>
                <w:rStyle w:val="NormalAnnualReport"/>
                <w:rFonts w:ascii="Arial" w:hAnsi="Arial" w:cs="Arial"/>
                <w:sz w:val="22"/>
                <w:szCs w:val="22"/>
              </w:rPr>
            </w:pPr>
            <w:r w:rsidRPr="00422C7A">
              <w:rPr>
                <w:rStyle w:val="NormalAnnualReport"/>
                <w:rFonts w:ascii="Arial" w:hAnsi="Arial" w:cs="Arial"/>
                <w:sz w:val="22"/>
                <w:szCs w:val="22"/>
              </w:rPr>
              <w:t>35-37 Burringbar Street, Mullumbimby</w:t>
            </w:r>
          </w:p>
        </w:tc>
      </w:tr>
      <w:tr w:rsidR="00DA02DE" w:rsidRPr="00422C7A" w14:paraId="2B03D091" w14:textId="77777777" w:rsidTr="00D37D58">
        <w:tc>
          <w:tcPr>
            <w:tcW w:w="1561" w:type="pct"/>
          </w:tcPr>
          <w:p w14:paraId="225481D4" w14:textId="77777777" w:rsidR="00DA02DE" w:rsidRPr="00422C7A" w:rsidRDefault="00DA02DE" w:rsidP="006069D9">
            <w:pPr>
              <w:pStyle w:val="BasicParagraph"/>
              <w:rPr>
                <w:rFonts w:ascii="Arial" w:hAnsi="Arial" w:cs="Arial"/>
                <w:b/>
                <w:sz w:val="22"/>
                <w:szCs w:val="22"/>
              </w:rPr>
            </w:pPr>
            <w:r w:rsidRPr="00422C7A">
              <w:rPr>
                <w:rFonts w:ascii="Arial" w:hAnsi="Arial" w:cs="Arial"/>
                <w:b/>
                <w:sz w:val="22"/>
                <w:szCs w:val="22"/>
              </w:rPr>
              <w:t xml:space="preserve">Planning Agreement details: </w:t>
            </w:r>
          </w:p>
        </w:tc>
        <w:tc>
          <w:tcPr>
            <w:tcW w:w="3439" w:type="pct"/>
          </w:tcPr>
          <w:p w14:paraId="1F0557BE" w14:textId="77777777" w:rsidR="00DA02DE" w:rsidRPr="00422C7A" w:rsidRDefault="00DA02DE" w:rsidP="006069D9">
            <w:pPr>
              <w:pStyle w:val="BasicParagraph"/>
              <w:rPr>
                <w:rFonts w:ascii="Arial" w:hAnsi="Arial" w:cs="Arial"/>
                <w:sz w:val="22"/>
                <w:szCs w:val="22"/>
              </w:rPr>
            </w:pPr>
            <w:r w:rsidRPr="00422C7A">
              <w:rPr>
                <w:rFonts w:ascii="Arial" w:hAnsi="Arial" w:cs="Arial"/>
                <w:sz w:val="22"/>
                <w:szCs w:val="22"/>
              </w:rPr>
              <w:t>Monetary contributions for 15.3 car spaces</w:t>
            </w:r>
          </w:p>
        </w:tc>
      </w:tr>
      <w:bookmarkEnd w:id="190"/>
      <w:bookmarkEnd w:id="191"/>
      <w:bookmarkEnd w:id="192"/>
    </w:tbl>
    <w:p w14:paraId="4C651B86" w14:textId="77777777" w:rsidR="00D37D58" w:rsidRDefault="00D37D58" w:rsidP="006069D9">
      <w:pPr>
        <w:pStyle w:val="MaroonHeading"/>
        <w:rPr>
          <w:noProof w:val="0"/>
          <w:sz w:val="24"/>
        </w:rPr>
        <w:sectPr w:rsidR="00D37D58" w:rsidSect="00395049">
          <w:pgSz w:w="11906" w:h="16838"/>
          <w:pgMar w:top="824" w:right="849" w:bottom="1134" w:left="709" w:header="284" w:footer="202" w:gutter="0"/>
          <w:cols w:space="708"/>
          <w:docGrid w:linePitch="360"/>
        </w:sectPr>
      </w:pPr>
    </w:p>
    <w:p w14:paraId="5DDDBD24" w14:textId="77777777" w:rsidR="00635435" w:rsidRDefault="00D37D58" w:rsidP="006069D9">
      <w:pPr>
        <w:pStyle w:val="Heading2"/>
      </w:pPr>
      <w:r w:rsidRPr="00D37D58">
        <w:lastRenderedPageBreak/>
        <w:t>Strategy 4.2</w:t>
      </w:r>
      <w:r>
        <w:t xml:space="preserve"> - </w:t>
      </w:r>
      <w:r w:rsidRPr="00D37D58">
        <w:t>Support housing diversity in appropriate locations across the Shire</w:t>
      </w:r>
    </w:p>
    <w:p w14:paraId="1EAE09A3" w14:textId="77777777" w:rsidR="00D37D58" w:rsidRPr="00A76ACA" w:rsidRDefault="00D37D58" w:rsidP="006069D9">
      <w:pPr>
        <w:pStyle w:val="Heading3"/>
        <w:rPr>
          <w:noProof/>
        </w:rPr>
      </w:pPr>
      <w:r w:rsidRPr="00A76ACA">
        <w:rPr>
          <w:noProof/>
        </w:rPr>
        <w:t xml:space="preserve">Tackling Unique Challenges </w:t>
      </w:r>
    </w:p>
    <w:p w14:paraId="15B479D9" w14:textId="77777777" w:rsidR="00D37D58" w:rsidRPr="00A76ACA" w:rsidRDefault="00D37D58" w:rsidP="006069D9">
      <w:pPr>
        <w:pStyle w:val="Heading4"/>
      </w:pPr>
      <w:r w:rsidRPr="00A76ACA">
        <w:t xml:space="preserve">Short Term Holiday Letting </w:t>
      </w:r>
    </w:p>
    <w:p w14:paraId="47B3462F" w14:textId="77777777" w:rsidR="00D37D58" w:rsidRDefault="00D37D58" w:rsidP="006069D9">
      <w:r>
        <w:t xml:space="preserve">As one of Australia’s top holiday destinations, Byron Shire has been significantly impacted by the rise of Airbnb, Booking.com, </w:t>
      </w:r>
      <w:proofErr w:type="spellStart"/>
      <w:r>
        <w:t>Stayz</w:t>
      </w:r>
      <w:proofErr w:type="spellEnd"/>
      <w:r>
        <w:t xml:space="preserve"> and other short-term holiday letting online platforms</w:t>
      </w:r>
      <w:r w:rsidRPr="00A76ACA">
        <w:t>.  What we’ve experienced is a huge rise in landlords choosing short-term letting.  Pre-COVID, one in five residences in Byron Shire was a short-term holiday let property, pushing up the cost of long-term</w:t>
      </w:r>
      <w:r>
        <w:t xml:space="preserve"> residential rental properties, with Byron Shire having some of the most unaffordable housing in NSW. </w:t>
      </w:r>
    </w:p>
    <w:p w14:paraId="4398566F" w14:textId="77777777" w:rsidR="00D37D58" w:rsidRDefault="00D37D58" w:rsidP="006069D9">
      <w:r>
        <w:t xml:space="preserve">When the NSW government released its policy position supporting short-term holiday accommodation, recognising the unique impacts on some parts of Byron Shire, the Minister for Planning and Housing allowed this area an exemption from the state-wide position and allowed Council to develop a bespoke solution, with a 90 day threshold in the most impacted towns in the Shire.  </w:t>
      </w:r>
    </w:p>
    <w:p w14:paraId="4638C69A" w14:textId="77777777" w:rsidR="00D37D58" w:rsidRPr="00A76ACA" w:rsidRDefault="00D37D58" w:rsidP="006069D9">
      <w:pPr>
        <w:pStyle w:val="Heading4"/>
      </w:pPr>
      <w:r w:rsidRPr="00A76ACA">
        <w:t>Affordable Housing</w:t>
      </w:r>
    </w:p>
    <w:p w14:paraId="0B27D977" w14:textId="77777777" w:rsidR="00D37D58" w:rsidRDefault="00D37D58" w:rsidP="006069D9">
      <w:r>
        <w:t>Addressing Byron Shire’s affordable housing issue is a high priority and managing short-term holiday accommodation is just one action in the multi-pronged approach Council is taking to this wicked problem.  While we must work with the planning tools provided by the State Government, we are proactively seeking new opportunities to do more in this space because we are a regional LGA with big city problems when it comes to affordable housing.</w:t>
      </w:r>
    </w:p>
    <w:p w14:paraId="12CE63B4" w14:textId="77777777" w:rsidR="00D37D58" w:rsidRDefault="00D37D58" w:rsidP="006069D9">
      <w:r>
        <w:t>In 2019/20 we:</w:t>
      </w:r>
    </w:p>
    <w:p w14:paraId="12D3B015" w14:textId="77777777" w:rsidR="00D37D58" w:rsidRDefault="00D37D58" w:rsidP="00997D03">
      <w:pPr>
        <w:pStyle w:val="ListParagraph"/>
        <w:numPr>
          <w:ilvl w:val="0"/>
          <w:numId w:val="26"/>
        </w:numPr>
        <w:spacing w:line="276" w:lineRule="auto"/>
      </w:pPr>
      <w:r>
        <w:t xml:space="preserve">Developed an Affordable Housing Contributions Policy. Affordable housing contributions generally only flow from </w:t>
      </w:r>
      <w:proofErr w:type="spellStart"/>
      <w:r>
        <w:t>greenfields</w:t>
      </w:r>
      <w:proofErr w:type="spellEnd"/>
      <w:r>
        <w:t xml:space="preserve"> development, which we lack, so Council has taken an innovative policy approach which will also capture affordable housing contributions from in-fill development. </w:t>
      </w:r>
    </w:p>
    <w:p w14:paraId="5E16D83D" w14:textId="77777777" w:rsidR="00D37D58" w:rsidRDefault="00D37D58" w:rsidP="00997D03">
      <w:pPr>
        <w:pStyle w:val="ListParagraph"/>
        <w:numPr>
          <w:ilvl w:val="0"/>
          <w:numId w:val="26"/>
        </w:numPr>
        <w:spacing w:line="276" w:lineRule="auto"/>
      </w:pPr>
      <w:r>
        <w:t xml:space="preserve">Worked with the State Government to be part of the rules applied to SEPP 70s for Sydney Councils. </w:t>
      </w:r>
    </w:p>
    <w:p w14:paraId="2D72885C" w14:textId="77777777" w:rsidR="00D37D58" w:rsidRDefault="00D37D58" w:rsidP="00997D03">
      <w:pPr>
        <w:pStyle w:val="ListParagraph"/>
        <w:numPr>
          <w:ilvl w:val="0"/>
          <w:numId w:val="26"/>
        </w:numPr>
        <w:spacing w:line="276" w:lineRule="auto"/>
      </w:pPr>
      <w:r>
        <w:t xml:space="preserve">Adopted a Tiny Homes Planning Proposal intended to enable development of ‘tiny houses’ on Council owned or managed land. </w:t>
      </w:r>
    </w:p>
    <w:p w14:paraId="1DE5EFFD" w14:textId="77777777" w:rsidR="00D37D58" w:rsidRDefault="00D37D58" w:rsidP="00997D03">
      <w:pPr>
        <w:pStyle w:val="ListParagraph"/>
        <w:numPr>
          <w:ilvl w:val="0"/>
          <w:numId w:val="26"/>
        </w:numPr>
        <w:spacing w:line="276" w:lineRule="auto"/>
        <w:sectPr w:rsidR="00D37D58" w:rsidSect="00395049">
          <w:pgSz w:w="11906" w:h="16838"/>
          <w:pgMar w:top="824" w:right="849" w:bottom="1134" w:left="709" w:header="284" w:footer="202" w:gutter="0"/>
          <w:cols w:space="708"/>
          <w:docGrid w:linePitch="360"/>
        </w:sectPr>
      </w:pPr>
      <w:r>
        <w:t>Partnered with industry leaders and universities and invested in research on Alternative Governance Models as a foundation stone to assist future affordable housing developments.</w:t>
      </w:r>
    </w:p>
    <w:p w14:paraId="19348A17" w14:textId="77777777" w:rsidR="002B3187" w:rsidRDefault="002B3187" w:rsidP="002B3187">
      <w:pPr>
        <w:pStyle w:val="Heading3"/>
        <w:rPr>
          <w:rStyle w:val="Heading3AnnualReport"/>
        </w:rPr>
      </w:pPr>
      <w:r>
        <w:rPr>
          <w:rStyle w:val="Heading3AnnualReport"/>
        </w:rPr>
        <w:lastRenderedPageBreak/>
        <w:t>Delivery Program Actions</w:t>
      </w:r>
    </w:p>
    <w:p w14:paraId="0FA24B48" w14:textId="77777777" w:rsidR="00D37D58" w:rsidRDefault="00D37D58" w:rsidP="006069D9">
      <w:pPr>
        <w:pStyle w:val="Heading4"/>
      </w:pPr>
      <w:r>
        <w:t>Delivery Program Acti</w:t>
      </w:r>
      <w:r w:rsidR="006122C3">
        <w:t>o</w:t>
      </w:r>
      <w:r>
        <w:t xml:space="preserve">n 4.2.1  - </w:t>
      </w:r>
      <w:r w:rsidRPr="00D37D58">
        <w:t>Establish planning mechanisms to support housing that meets the needs of our community</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2.1  - Establish planning mechanisms to support housing that meets the needs of our community"/>
      </w:tblPr>
      <w:tblGrid>
        <w:gridCol w:w="1084"/>
        <w:gridCol w:w="7417"/>
        <w:gridCol w:w="2097"/>
      </w:tblGrid>
      <w:tr w:rsidR="00D37D58" w:rsidRPr="002D0677" w14:paraId="3CBE59B7" w14:textId="77777777" w:rsidTr="00D37D58">
        <w:trPr>
          <w:trHeight w:val="127"/>
          <w:tblHeader/>
        </w:trPr>
        <w:tc>
          <w:tcPr>
            <w:tcW w:w="0" w:type="auto"/>
            <w:shd w:val="clear" w:color="auto" w:fill="auto"/>
          </w:tcPr>
          <w:p w14:paraId="602EC21A" w14:textId="77777777" w:rsidR="00D37D58" w:rsidRPr="00AE4701" w:rsidRDefault="00D37D58" w:rsidP="006069D9">
            <w:pPr>
              <w:rPr>
                <w:rFonts w:cs="Arial"/>
                <w:b/>
                <w:color w:val="000000"/>
              </w:rPr>
            </w:pPr>
            <w:bookmarkStart w:id="194" w:name="RowTitle_56"/>
            <w:bookmarkEnd w:id="194"/>
            <w:r>
              <w:rPr>
                <w:rFonts w:cs="Arial"/>
                <w:b/>
                <w:color w:val="000000"/>
              </w:rPr>
              <w:t>Action Code</w:t>
            </w:r>
          </w:p>
        </w:tc>
        <w:tc>
          <w:tcPr>
            <w:tcW w:w="7417" w:type="dxa"/>
            <w:shd w:val="clear" w:color="auto" w:fill="auto"/>
          </w:tcPr>
          <w:p w14:paraId="7CD93B14" w14:textId="77777777" w:rsidR="00D37D58" w:rsidRPr="002D0677" w:rsidRDefault="00D37D58" w:rsidP="006069D9">
            <w:pPr>
              <w:rPr>
                <w:rFonts w:cs="Arial"/>
                <w:b/>
                <w:color w:val="000000"/>
              </w:rPr>
            </w:pPr>
            <w:r w:rsidRPr="002D0677">
              <w:rPr>
                <w:rFonts w:cs="Arial"/>
                <w:b/>
                <w:color w:val="000000"/>
              </w:rPr>
              <w:t>Action Details</w:t>
            </w:r>
          </w:p>
        </w:tc>
        <w:tc>
          <w:tcPr>
            <w:tcW w:w="2097" w:type="dxa"/>
          </w:tcPr>
          <w:p w14:paraId="34BC7417" w14:textId="77777777" w:rsidR="00D37D58" w:rsidRPr="002D0677" w:rsidRDefault="00D37D58" w:rsidP="006069D9">
            <w:pPr>
              <w:rPr>
                <w:rFonts w:cs="Arial"/>
                <w:b/>
                <w:color w:val="000000"/>
              </w:rPr>
            </w:pPr>
            <w:r w:rsidRPr="002D0677">
              <w:rPr>
                <w:rFonts w:cs="Arial"/>
                <w:b/>
                <w:color w:val="000000"/>
              </w:rPr>
              <w:t>Status</w:t>
            </w:r>
          </w:p>
        </w:tc>
      </w:tr>
      <w:tr w:rsidR="00D37D58" w:rsidRPr="00C56090" w14:paraId="61B882B0" w14:textId="77777777" w:rsidTr="00D37D58">
        <w:trPr>
          <w:trHeight w:val="127"/>
        </w:trPr>
        <w:tc>
          <w:tcPr>
            <w:tcW w:w="0" w:type="auto"/>
            <w:shd w:val="clear" w:color="auto" w:fill="auto"/>
          </w:tcPr>
          <w:p w14:paraId="6D84A6A2" w14:textId="77777777" w:rsidR="00D37D58" w:rsidRPr="00F50421" w:rsidRDefault="00D37D58" w:rsidP="006069D9">
            <w:pPr>
              <w:rPr>
                <w:rFonts w:cs="Arial"/>
                <w:bCs/>
                <w:color w:val="000000"/>
              </w:rPr>
            </w:pPr>
            <w:r w:rsidRPr="00A96655">
              <w:rPr>
                <w:rFonts w:cs="Arial"/>
                <w:bCs/>
                <w:color w:val="000000"/>
              </w:rPr>
              <w:t>4.2.1.1</w:t>
            </w:r>
          </w:p>
        </w:tc>
        <w:tc>
          <w:tcPr>
            <w:tcW w:w="7417" w:type="dxa"/>
            <w:shd w:val="clear" w:color="auto" w:fill="auto"/>
          </w:tcPr>
          <w:p w14:paraId="14F976F0" w14:textId="77777777" w:rsidR="00D37D58" w:rsidRPr="00A96655" w:rsidRDefault="00D37D58" w:rsidP="006069D9">
            <w:pPr>
              <w:rPr>
                <w:rFonts w:cs="Arial"/>
                <w:color w:val="000000"/>
              </w:rPr>
            </w:pPr>
            <w:r w:rsidRPr="00A96655">
              <w:rPr>
                <w:rFonts w:cs="Arial"/>
                <w:color w:val="000000"/>
              </w:rPr>
              <w:t>Finalise the Residential Strategy</w:t>
            </w:r>
          </w:p>
        </w:tc>
        <w:tc>
          <w:tcPr>
            <w:tcW w:w="2097" w:type="dxa"/>
            <w:vAlign w:val="center"/>
          </w:tcPr>
          <w:p w14:paraId="41547FD2" w14:textId="77777777" w:rsidR="00D37D58" w:rsidRPr="00A96655" w:rsidRDefault="00D37D58" w:rsidP="006069D9">
            <w:pPr>
              <w:rPr>
                <w:rFonts w:cs="Arial"/>
                <w:color w:val="403151"/>
              </w:rPr>
            </w:pPr>
            <w:r w:rsidRPr="00A96655">
              <w:rPr>
                <w:rFonts w:cs="Arial"/>
                <w:color w:val="403151"/>
              </w:rPr>
              <w:t>Substantially Achieved</w:t>
            </w:r>
          </w:p>
        </w:tc>
      </w:tr>
      <w:tr w:rsidR="00D37D58" w:rsidRPr="00C56090" w14:paraId="1B6A3B2C" w14:textId="77777777" w:rsidTr="00D37D58">
        <w:trPr>
          <w:trHeight w:val="127"/>
        </w:trPr>
        <w:tc>
          <w:tcPr>
            <w:tcW w:w="0" w:type="auto"/>
            <w:shd w:val="clear" w:color="auto" w:fill="auto"/>
          </w:tcPr>
          <w:p w14:paraId="7E7A8D40" w14:textId="77777777" w:rsidR="00D37D58" w:rsidRPr="00A96655" w:rsidRDefault="00D37D58" w:rsidP="006069D9">
            <w:pPr>
              <w:rPr>
                <w:rFonts w:cs="Arial"/>
                <w:color w:val="000000"/>
              </w:rPr>
            </w:pPr>
            <w:r w:rsidRPr="00A96655">
              <w:rPr>
                <w:rFonts w:cs="Arial"/>
                <w:bCs/>
                <w:color w:val="000000"/>
              </w:rPr>
              <w:t>4.2.1.2</w:t>
            </w:r>
          </w:p>
        </w:tc>
        <w:tc>
          <w:tcPr>
            <w:tcW w:w="7417" w:type="dxa"/>
            <w:shd w:val="clear" w:color="auto" w:fill="auto"/>
          </w:tcPr>
          <w:p w14:paraId="3E89BEFF" w14:textId="77777777" w:rsidR="00D37D58" w:rsidRPr="00A96655" w:rsidRDefault="00D37D58" w:rsidP="006069D9">
            <w:pPr>
              <w:rPr>
                <w:rFonts w:cs="Arial"/>
                <w:color w:val="000000"/>
              </w:rPr>
            </w:pPr>
            <w:r w:rsidRPr="00A96655">
              <w:rPr>
                <w:rFonts w:cs="Arial"/>
                <w:color w:val="000000"/>
              </w:rPr>
              <w:t xml:space="preserve">Amend Rural Land Use Strategy to include priority site/s for future rural lifestyle living opportunities in the form of ‘intentional’ communities’ </w:t>
            </w:r>
          </w:p>
        </w:tc>
        <w:tc>
          <w:tcPr>
            <w:tcW w:w="2097" w:type="dxa"/>
            <w:vAlign w:val="center"/>
          </w:tcPr>
          <w:p w14:paraId="45710218" w14:textId="77777777" w:rsidR="00D37D58" w:rsidRPr="00A96655" w:rsidRDefault="00D37D58" w:rsidP="006069D9">
            <w:pPr>
              <w:rPr>
                <w:rFonts w:cs="Arial"/>
                <w:color w:val="006100"/>
              </w:rPr>
            </w:pPr>
            <w:r w:rsidRPr="00A96655">
              <w:rPr>
                <w:rFonts w:cs="Arial"/>
                <w:color w:val="006100"/>
              </w:rPr>
              <w:t>Achieved</w:t>
            </w:r>
          </w:p>
        </w:tc>
      </w:tr>
      <w:tr w:rsidR="00D37D58" w:rsidRPr="00C56090" w14:paraId="07D44567" w14:textId="77777777" w:rsidTr="00D37D58">
        <w:trPr>
          <w:trHeight w:val="127"/>
        </w:trPr>
        <w:tc>
          <w:tcPr>
            <w:tcW w:w="0" w:type="auto"/>
            <w:shd w:val="clear" w:color="auto" w:fill="auto"/>
          </w:tcPr>
          <w:p w14:paraId="556CC267" w14:textId="77777777" w:rsidR="00D37D58" w:rsidRPr="00A96655" w:rsidRDefault="00D37D58" w:rsidP="006069D9">
            <w:pPr>
              <w:rPr>
                <w:rFonts w:cs="Arial"/>
                <w:color w:val="000000"/>
              </w:rPr>
            </w:pPr>
            <w:r w:rsidRPr="00A96655">
              <w:rPr>
                <w:rFonts w:cs="Arial"/>
                <w:bCs/>
                <w:color w:val="000000"/>
              </w:rPr>
              <w:t>4.2.1.3</w:t>
            </w:r>
          </w:p>
        </w:tc>
        <w:tc>
          <w:tcPr>
            <w:tcW w:w="7417" w:type="dxa"/>
            <w:shd w:val="clear" w:color="auto" w:fill="auto"/>
          </w:tcPr>
          <w:p w14:paraId="486AC4D5" w14:textId="77777777" w:rsidR="00D37D58" w:rsidRPr="00A96655" w:rsidRDefault="00D37D58" w:rsidP="006069D9">
            <w:pPr>
              <w:rPr>
                <w:rFonts w:cs="Arial"/>
                <w:color w:val="000000"/>
              </w:rPr>
            </w:pPr>
            <w:r w:rsidRPr="00A96655">
              <w:rPr>
                <w:rFonts w:cs="Arial"/>
                <w:color w:val="000000"/>
              </w:rPr>
              <w:t>Prepare an Affordable Housing contribution scheme under SEPP 70 to be incorporated in the local planning framework controls (Action in Residential Strategy)</w:t>
            </w:r>
          </w:p>
        </w:tc>
        <w:tc>
          <w:tcPr>
            <w:tcW w:w="2097" w:type="dxa"/>
            <w:vAlign w:val="center"/>
          </w:tcPr>
          <w:p w14:paraId="430DE9EF" w14:textId="77777777" w:rsidR="00D37D58" w:rsidRPr="00A96655" w:rsidRDefault="00D37D58" w:rsidP="006069D9">
            <w:pPr>
              <w:rPr>
                <w:rFonts w:cs="Arial"/>
                <w:color w:val="006100"/>
              </w:rPr>
            </w:pPr>
            <w:r w:rsidRPr="00A96655">
              <w:rPr>
                <w:rFonts w:cs="Arial"/>
                <w:color w:val="006100"/>
              </w:rPr>
              <w:t>Achieved</w:t>
            </w:r>
          </w:p>
        </w:tc>
      </w:tr>
      <w:tr w:rsidR="00D37D58" w:rsidRPr="00C56090" w14:paraId="183F9F14" w14:textId="77777777" w:rsidTr="00D37D58">
        <w:trPr>
          <w:trHeight w:val="127"/>
        </w:trPr>
        <w:tc>
          <w:tcPr>
            <w:tcW w:w="0" w:type="auto"/>
            <w:shd w:val="clear" w:color="auto" w:fill="auto"/>
          </w:tcPr>
          <w:p w14:paraId="75773025" w14:textId="77777777" w:rsidR="00D37D58" w:rsidRDefault="00D37D58" w:rsidP="006069D9">
            <w:pPr>
              <w:rPr>
                <w:rFonts w:cs="Arial"/>
                <w:bCs/>
                <w:color w:val="000000"/>
              </w:rPr>
            </w:pPr>
            <w:r w:rsidRPr="00A96655">
              <w:rPr>
                <w:rFonts w:cs="Arial"/>
                <w:bCs/>
                <w:color w:val="000000"/>
              </w:rPr>
              <w:t>4.2.1.4</w:t>
            </w:r>
          </w:p>
          <w:p w14:paraId="787EF054" w14:textId="77777777" w:rsidR="00D37D58" w:rsidRPr="00A96655" w:rsidRDefault="00D37D58" w:rsidP="006069D9">
            <w:pPr>
              <w:rPr>
                <w:rFonts w:cs="Arial"/>
                <w:color w:val="000000"/>
              </w:rPr>
            </w:pPr>
            <w:r>
              <w:rPr>
                <w:rFonts w:cs="Arial"/>
                <w:b/>
                <w:bCs/>
                <w:color w:val="000000"/>
              </w:rPr>
              <w:t xml:space="preserve">Res </w:t>
            </w:r>
            <w:r w:rsidRPr="004A1678">
              <w:rPr>
                <w:rFonts w:cs="Arial"/>
                <w:b/>
                <w:color w:val="000000"/>
              </w:rPr>
              <w:t>20</w:t>
            </w:r>
            <w:r w:rsidRPr="004A1678">
              <w:rPr>
                <w:rFonts w:cs="Arial"/>
                <w:b/>
                <w:color w:val="000000"/>
              </w:rPr>
              <w:noBreakHyphen/>
              <w:t>213</w:t>
            </w:r>
          </w:p>
        </w:tc>
        <w:tc>
          <w:tcPr>
            <w:tcW w:w="7417" w:type="dxa"/>
            <w:shd w:val="clear" w:color="auto" w:fill="auto"/>
          </w:tcPr>
          <w:p w14:paraId="38D6AE24" w14:textId="77777777" w:rsidR="00D37D58" w:rsidRPr="00A96655" w:rsidRDefault="00D37D58" w:rsidP="006069D9">
            <w:pPr>
              <w:rPr>
                <w:rFonts w:cs="Arial"/>
                <w:color w:val="000000"/>
              </w:rPr>
            </w:pPr>
            <w:r w:rsidRPr="00A96655">
              <w:rPr>
                <w:rFonts w:cs="Arial"/>
                <w:color w:val="000000"/>
              </w:rPr>
              <w:t>Investigate and implement planning controls to encourage an increase in the supply of affordable and inclusive housing stock (Action in Residential Strategy)</w:t>
            </w:r>
          </w:p>
        </w:tc>
        <w:tc>
          <w:tcPr>
            <w:tcW w:w="2097" w:type="dxa"/>
            <w:vAlign w:val="center"/>
          </w:tcPr>
          <w:p w14:paraId="1EE37D03" w14:textId="77777777" w:rsidR="00D37D58" w:rsidRPr="00A96655" w:rsidRDefault="00D37D58" w:rsidP="006069D9">
            <w:pPr>
              <w:rPr>
                <w:rFonts w:cs="Arial"/>
                <w:color w:val="006100"/>
              </w:rPr>
            </w:pPr>
            <w:r w:rsidRPr="00A96655">
              <w:rPr>
                <w:rFonts w:cs="Arial"/>
                <w:color w:val="006100"/>
              </w:rPr>
              <w:t>Achieved</w:t>
            </w:r>
          </w:p>
        </w:tc>
      </w:tr>
      <w:tr w:rsidR="00D37D58" w:rsidRPr="00C56090" w14:paraId="2DAA0076" w14:textId="77777777" w:rsidTr="00D37D58">
        <w:trPr>
          <w:trHeight w:val="127"/>
        </w:trPr>
        <w:tc>
          <w:tcPr>
            <w:tcW w:w="0" w:type="auto"/>
            <w:shd w:val="clear" w:color="auto" w:fill="auto"/>
          </w:tcPr>
          <w:p w14:paraId="5BC68493" w14:textId="77777777" w:rsidR="00D37D58" w:rsidRPr="00A96655" w:rsidRDefault="00D37D58" w:rsidP="006069D9">
            <w:pPr>
              <w:rPr>
                <w:rFonts w:cs="Arial"/>
                <w:color w:val="000000"/>
              </w:rPr>
            </w:pPr>
            <w:r w:rsidRPr="00A96655">
              <w:rPr>
                <w:rFonts w:cs="Arial"/>
                <w:bCs/>
                <w:color w:val="000000"/>
              </w:rPr>
              <w:t>4.2.1.5</w:t>
            </w:r>
          </w:p>
        </w:tc>
        <w:tc>
          <w:tcPr>
            <w:tcW w:w="7417" w:type="dxa"/>
            <w:shd w:val="clear" w:color="auto" w:fill="auto"/>
          </w:tcPr>
          <w:p w14:paraId="69D8F216" w14:textId="77777777" w:rsidR="00D37D58" w:rsidRPr="00A96655" w:rsidRDefault="00D37D58" w:rsidP="006069D9">
            <w:pPr>
              <w:rPr>
                <w:rFonts w:cs="Arial"/>
                <w:color w:val="000000"/>
              </w:rPr>
            </w:pPr>
            <w:r w:rsidRPr="00A96655">
              <w:rPr>
                <w:rFonts w:cs="Arial"/>
                <w:color w:val="000000"/>
              </w:rPr>
              <w:t>Prepare a report on deliberative development models to facilitate the delivery of accessible housing</w:t>
            </w:r>
          </w:p>
        </w:tc>
        <w:tc>
          <w:tcPr>
            <w:tcW w:w="2097" w:type="dxa"/>
            <w:vAlign w:val="center"/>
          </w:tcPr>
          <w:p w14:paraId="42CC2B68" w14:textId="77777777" w:rsidR="00D37D58" w:rsidRPr="00A96655" w:rsidRDefault="00D37D58" w:rsidP="006069D9">
            <w:pPr>
              <w:rPr>
                <w:rFonts w:cs="Arial"/>
                <w:color w:val="006100"/>
              </w:rPr>
            </w:pPr>
            <w:r w:rsidRPr="00A96655">
              <w:rPr>
                <w:rFonts w:cs="Arial"/>
                <w:color w:val="006100"/>
              </w:rPr>
              <w:t>Achieved</w:t>
            </w:r>
          </w:p>
        </w:tc>
      </w:tr>
      <w:tr w:rsidR="00D37D58" w:rsidRPr="00C56090" w14:paraId="7AAD36C3" w14:textId="77777777" w:rsidTr="00D37D58">
        <w:trPr>
          <w:trHeight w:val="127"/>
        </w:trPr>
        <w:tc>
          <w:tcPr>
            <w:tcW w:w="0" w:type="auto"/>
            <w:shd w:val="clear" w:color="auto" w:fill="auto"/>
          </w:tcPr>
          <w:p w14:paraId="6DE073E0" w14:textId="77777777" w:rsidR="00D37D58" w:rsidRPr="00A96655" w:rsidRDefault="00D37D58" w:rsidP="006069D9">
            <w:pPr>
              <w:rPr>
                <w:rFonts w:cs="Arial"/>
                <w:color w:val="000000"/>
              </w:rPr>
            </w:pPr>
            <w:r w:rsidRPr="00A96655">
              <w:rPr>
                <w:rFonts w:cs="Arial"/>
                <w:bCs/>
                <w:color w:val="000000"/>
              </w:rPr>
              <w:t>4.2.1.6</w:t>
            </w:r>
          </w:p>
        </w:tc>
        <w:tc>
          <w:tcPr>
            <w:tcW w:w="7417" w:type="dxa"/>
            <w:shd w:val="clear" w:color="auto" w:fill="auto"/>
          </w:tcPr>
          <w:p w14:paraId="56CA3D61" w14:textId="77777777" w:rsidR="00D37D58" w:rsidRPr="00A96655" w:rsidRDefault="00D37D58" w:rsidP="006069D9">
            <w:pPr>
              <w:rPr>
                <w:rFonts w:cs="Arial"/>
                <w:color w:val="000000"/>
              </w:rPr>
            </w:pPr>
            <w:r w:rsidRPr="00A96655">
              <w:rPr>
                <w:rFonts w:cs="Arial"/>
                <w:color w:val="000000"/>
              </w:rPr>
              <w:t xml:space="preserve">Prepare Integrated Flood Study for Southern Mullumbimby Accessible Housing Precinct which includes Lot 22 </w:t>
            </w:r>
          </w:p>
        </w:tc>
        <w:tc>
          <w:tcPr>
            <w:tcW w:w="2097" w:type="dxa"/>
            <w:vAlign w:val="center"/>
          </w:tcPr>
          <w:p w14:paraId="27A18662" w14:textId="77777777" w:rsidR="00D37D58" w:rsidRPr="00A96655" w:rsidRDefault="00D37D58" w:rsidP="006069D9">
            <w:pPr>
              <w:rPr>
                <w:rFonts w:cs="Arial"/>
                <w:color w:val="006100"/>
              </w:rPr>
            </w:pPr>
            <w:r w:rsidRPr="00A96655">
              <w:rPr>
                <w:rFonts w:cs="Arial"/>
                <w:color w:val="006100"/>
              </w:rPr>
              <w:t>Achieved</w:t>
            </w:r>
          </w:p>
        </w:tc>
      </w:tr>
      <w:tr w:rsidR="00D37D58" w:rsidRPr="00C56090" w14:paraId="6A4BE085" w14:textId="77777777" w:rsidTr="00D37D58">
        <w:trPr>
          <w:trHeight w:val="127"/>
        </w:trPr>
        <w:tc>
          <w:tcPr>
            <w:tcW w:w="0" w:type="auto"/>
            <w:shd w:val="clear" w:color="auto" w:fill="auto"/>
          </w:tcPr>
          <w:p w14:paraId="621ADCE3" w14:textId="77777777" w:rsidR="00D37D58" w:rsidRPr="00A96655" w:rsidRDefault="00D37D58" w:rsidP="006069D9">
            <w:pPr>
              <w:rPr>
                <w:rFonts w:cs="Arial"/>
                <w:color w:val="000000"/>
              </w:rPr>
            </w:pPr>
            <w:r w:rsidRPr="00A96655">
              <w:rPr>
                <w:rFonts w:cs="Arial"/>
                <w:bCs/>
                <w:color w:val="000000"/>
              </w:rPr>
              <w:t>4.2.1.7</w:t>
            </w:r>
          </w:p>
        </w:tc>
        <w:tc>
          <w:tcPr>
            <w:tcW w:w="7417" w:type="dxa"/>
            <w:shd w:val="clear" w:color="auto" w:fill="auto"/>
          </w:tcPr>
          <w:p w14:paraId="3B98C8A8" w14:textId="77777777" w:rsidR="00D37D58" w:rsidRPr="00A96655" w:rsidRDefault="00D37D58" w:rsidP="006069D9">
            <w:pPr>
              <w:rPr>
                <w:rFonts w:cs="Arial"/>
                <w:color w:val="000000"/>
              </w:rPr>
            </w:pPr>
            <w:r w:rsidRPr="00A96655">
              <w:rPr>
                <w:rFonts w:cs="Arial"/>
                <w:color w:val="000000"/>
              </w:rPr>
              <w:t>Progress future use of Lot 22, Mullumbimby Planning Proposal and Design Charrette</w:t>
            </w:r>
          </w:p>
        </w:tc>
        <w:tc>
          <w:tcPr>
            <w:tcW w:w="2097" w:type="dxa"/>
            <w:vAlign w:val="center"/>
          </w:tcPr>
          <w:p w14:paraId="6F56A6DA" w14:textId="77777777" w:rsidR="00D37D58" w:rsidRPr="00A96655" w:rsidRDefault="00D37D58" w:rsidP="006069D9">
            <w:pPr>
              <w:rPr>
                <w:rFonts w:cs="Arial"/>
                <w:color w:val="403151"/>
              </w:rPr>
            </w:pPr>
            <w:r w:rsidRPr="00A96655">
              <w:rPr>
                <w:rFonts w:cs="Arial"/>
                <w:color w:val="403151"/>
              </w:rPr>
              <w:t>Substantially Achieved</w:t>
            </w:r>
          </w:p>
        </w:tc>
      </w:tr>
    </w:tbl>
    <w:p w14:paraId="7BF13ABC" w14:textId="77777777" w:rsidR="002258FE" w:rsidRDefault="005131DD" w:rsidP="006069D9">
      <w:pPr>
        <w:pStyle w:val="MaroonHeading"/>
        <w:rPr>
          <w:noProof w:val="0"/>
        </w:rPr>
      </w:pPr>
      <w:r>
        <w:lastRenderedPageBreak/>
        <w:drawing>
          <wp:inline distT="0" distB="0" distL="0" distR="0" wp14:anchorId="74B5096A" wp14:editId="60372696">
            <wp:extent cx="3657600" cy="3657600"/>
            <wp:effectExtent l="0" t="0" r="0" b="0"/>
            <wp:docPr id="18" name="Picture 18" descr="This image shows a blue car with flowers inside that was a part of a wedding. " title="Wedding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Media and Comms\Bluett Award\Wedding pic from Bruns for Bluett.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rot="5400000">
                      <a:off x="0" y="0"/>
                      <a:ext cx="3658869" cy="3658869"/>
                    </a:xfrm>
                    <a:prstGeom prst="rect">
                      <a:avLst/>
                    </a:prstGeom>
                    <a:noFill/>
                    <a:ln>
                      <a:noFill/>
                    </a:ln>
                  </pic:spPr>
                </pic:pic>
              </a:graphicData>
            </a:graphic>
          </wp:inline>
        </w:drawing>
      </w:r>
    </w:p>
    <w:p w14:paraId="70673821" w14:textId="77777777" w:rsidR="00D37D58" w:rsidRPr="00420B31" w:rsidRDefault="00D37D58" w:rsidP="006069D9">
      <w:pPr>
        <w:pStyle w:val="Heading3"/>
        <w:rPr>
          <w:noProof/>
        </w:rPr>
      </w:pPr>
      <w:r w:rsidRPr="00420B31">
        <w:rPr>
          <w:noProof/>
        </w:rPr>
        <w:t xml:space="preserve">Innovative Planning legislation for Rural Weddings &amp; Events </w:t>
      </w:r>
    </w:p>
    <w:p w14:paraId="42E13151" w14:textId="77777777" w:rsidR="00D37D58" w:rsidRDefault="00D37D58" w:rsidP="006069D9">
      <w:r w:rsidRPr="00420B31">
        <w:t>This year, Byron</w:t>
      </w:r>
      <w:r>
        <w:t xml:space="preserve"> Shire Council developed innovative planning provisions in relation to rural weddings and events that were endorsed by the Minister for Planning. These provisions introduce a new process of ‘rolling development consents’ that take up the wedding industry’s commitment to self-enforce the rules for the benefit of all and the consents will reward positive behaviour from wedding venue operators and owners.</w:t>
      </w:r>
    </w:p>
    <w:p w14:paraId="542DB67C" w14:textId="77777777" w:rsidR="00D37D58" w:rsidRDefault="00D37D58" w:rsidP="006069D9">
      <w:pPr>
        <w:sectPr w:rsidR="00D37D58" w:rsidSect="00395049">
          <w:pgSz w:w="11906" w:h="16838"/>
          <w:pgMar w:top="824" w:right="849" w:bottom="1134" w:left="709" w:header="284" w:footer="202" w:gutter="0"/>
          <w:cols w:space="708"/>
          <w:docGrid w:linePitch="360"/>
        </w:sectPr>
      </w:pPr>
      <w:r>
        <w:t>This means that instead of the usual type of approval that exists in perpetuity and requires Council to police the conditions, addressing complaints about noise or traffic from neighbours every time a wedding is held, consents will now be time-limited and complaints received during that time will adversely impact future applications for renewal. This planning solution for rural weddings is a first in NSW and can become a template for other LGAs experiencing similar tensions between rural industries and residents. The key to community support for the innovative approach was an in-depth and thoughtful consultation process bringing residents and industry together, resulting in the creation of specific criteria that allow the wedding industry to continue to thrive in a way that avoids disturbance to neighbours.  Harmony achieved!</w:t>
      </w:r>
    </w:p>
    <w:p w14:paraId="78BE8684" w14:textId="77777777" w:rsidR="00E834D1" w:rsidRDefault="0051288E" w:rsidP="006069D9">
      <w:pPr>
        <w:pStyle w:val="Heading2"/>
      </w:pPr>
      <w:r>
        <w:lastRenderedPageBreak/>
        <w:t xml:space="preserve">Strategy 4.3 - </w:t>
      </w:r>
      <w:bookmarkStart w:id="195" w:name="_Toc20744752"/>
      <w:r w:rsidRPr="00C65F23">
        <w:t>Promote and support local business development, education and employment opportunities</w:t>
      </w:r>
      <w:bookmarkEnd w:id="195"/>
    </w:p>
    <w:p w14:paraId="403B5D21" w14:textId="77777777" w:rsidR="002B3187" w:rsidRPr="002B3187" w:rsidRDefault="002B3187" w:rsidP="002B3187">
      <w:pPr>
        <w:pStyle w:val="Heading3"/>
      </w:pPr>
      <w:r>
        <w:rPr>
          <w:rStyle w:val="Heading3AnnualReport"/>
        </w:rPr>
        <w:t>Delivery Program Actions</w:t>
      </w:r>
    </w:p>
    <w:p w14:paraId="40709979" w14:textId="77777777" w:rsidR="0051288E" w:rsidRDefault="0051288E" w:rsidP="006069D9">
      <w:pPr>
        <w:pStyle w:val="Heading4"/>
      </w:pPr>
      <w:r>
        <w:t>Delivery Program Acti</w:t>
      </w:r>
      <w:r w:rsidR="006122C3">
        <w:t>o</w:t>
      </w:r>
      <w:r>
        <w:t xml:space="preserve">n 4.3.1 - </w:t>
      </w:r>
      <w:r w:rsidRPr="0051288E">
        <w:t>Facilitate and support sustainable development of our business community</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3.1 - Facilitate and support sustainable development of our business community"/>
      </w:tblPr>
      <w:tblGrid>
        <w:gridCol w:w="1084"/>
        <w:gridCol w:w="7417"/>
        <w:gridCol w:w="2097"/>
      </w:tblGrid>
      <w:tr w:rsidR="0051288E" w:rsidRPr="002D0677" w14:paraId="079344CF" w14:textId="77777777" w:rsidTr="00E00F8D">
        <w:trPr>
          <w:trHeight w:val="127"/>
          <w:tblHeader/>
        </w:trPr>
        <w:tc>
          <w:tcPr>
            <w:tcW w:w="0" w:type="auto"/>
            <w:shd w:val="clear" w:color="auto" w:fill="auto"/>
          </w:tcPr>
          <w:p w14:paraId="3ABC92AB" w14:textId="77777777" w:rsidR="0051288E" w:rsidRPr="00AE4701" w:rsidRDefault="0051288E" w:rsidP="006069D9">
            <w:pPr>
              <w:rPr>
                <w:rFonts w:cs="Arial"/>
                <w:b/>
                <w:color w:val="000000"/>
              </w:rPr>
            </w:pPr>
            <w:bookmarkStart w:id="196" w:name="RowTitle_57"/>
            <w:bookmarkEnd w:id="196"/>
            <w:r>
              <w:rPr>
                <w:rFonts w:cs="Arial"/>
                <w:b/>
                <w:color w:val="000000"/>
              </w:rPr>
              <w:t>Action Code</w:t>
            </w:r>
          </w:p>
        </w:tc>
        <w:tc>
          <w:tcPr>
            <w:tcW w:w="7417" w:type="dxa"/>
            <w:shd w:val="clear" w:color="auto" w:fill="auto"/>
          </w:tcPr>
          <w:p w14:paraId="6F53908C" w14:textId="77777777" w:rsidR="0051288E" w:rsidRPr="002D0677" w:rsidRDefault="0051288E" w:rsidP="006069D9">
            <w:pPr>
              <w:rPr>
                <w:rFonts w:cs="Arial"/>
                <w:b/>
                <w:color w:val="000000"/>
              </w:rPr>
            </w:pPr>
            <w:r w:rsidRPr="002D0677">
              <w:rPr>
                <w:rFonts w:cs="Arial"/>
                <w:b/>
                <w:color w:val="000000"/>
              </w:rPr>
              <w:t>Action Details</w:t>
            </w:r>
          </w:p>
        </w:tc>
        <w:tc>
          <w:tcPr>
            <w:tcW w:w="2097" w:type="dxa"/>
          </w:tcPr>
          <w:p w14:paraId="73DD304F" w14:textId="77777777" w:rsidR="0051288E" w:rsidRPr="002D0677" w:rsidRDefault="0051288E" w:rsidP="006069D9">
            <w:pPr>
              <w:rPr>
                <w:rFonts w:cs="Arial"/>
                <w:b/>
                <w:color w:val="000000"/>
              </w:rPr>
            </w:pPr>
            <w:r w:rsidRPr="002D0677">
              <w:rPr>
                <w:rFonts w:cs="Arial"/>
                <w:b/>
                <w:color w:val="000000"/>
              </w:rPr>
              <w:t>Status</w:t>
            </w:r>
          </w:p>
        </w:tc>
      </w:tr>
      <w:tr w:rsidR="0051288E" w:rsidRPr="00C56090" w14:paraId="532CE428" w14:textId="77777777" w:rsidTr="00E00F8D">
        <w:trPr>
          <w:trHeight w:val="127"/>
        </w:trPr>
        <w:tc>
          <w:tcPr>
            <w:tcW w:w="0" w:type="auto"/>
            <w:shd w:val="clear" w:color="auto" w:fill="auto"/>
          </w:tcPr>
          <w:p w14:paraId="37C36149" w14:textId="77777777" w:rsidR="0051288E" w:rsidRPr="00F50421" w:rsidRDefault="0051288E" w:rsidP="006069D9">
            <w:pPr>
              <w:rPr>
                <w:rFonts w:cs="Arial"/>
                <w:bCs/>
                <w:color w:val="000000"/>
              </w:rPr>
            </w:pPr>
            <w:r w:rsidRPr="00A96655">
              <w:rPr>
                <w:rFonts w:cs="Arial"/>
                <w:bCs/>
                <w:color w:val="000000"/>
              </w:rPr>
              <w:t>4.2.1.1</w:t>
            </w:r>
          </w:p>
        </w:tc>
        <w:tc>
          <w:tcPr>
            <w:tcW w:w="7417" w:type="dxa"/>
            <w:shd w:val="clear" w:color="auto" w:fill="auto"/>
          </w:tcPr>
          <w:p w14:paraId="5D780E2D" w14:textId="77777777" w:rsidR="0051288E" w:rsidRPr="00A96655" w:rsidRDefault="0051288E" w:rsidP="006069D9">
            <w:pPr>
              <w:rPr>
                <w:rFonts w:cs="Arial"/>
                <w:color w:val="000000"/>
              </w:rPr>
            </w:pPr>
            <w:r w:rsidRPr="00A96655">
              <w:rPr>
                <w:rFonts w:cs="Arial"/>
                <w:color w:val="000000"/>
              </w:rPr>
              <w:t>Finalise the Residential Strategy</w:t>
            </w:r>
          </w:p>
        </w:tc>
        <w:tc>
          <w:tcPr>
            <w:tcW w:w="2097" w:type="dxa"/>
            <w:vAlign w:val="center"/>
          </w:tcPr>
          <w:p w14:paraId="61C4BA53" w14:textId="77777777" w:rsidR="0051288E" w:rsidRPr="00A96655" w:rsidRDefault="0051288E" w:rsidP="006069D9">
            <w:pPr>
              <w:rPr>
                <w:rFonts w:cs="Arial"/>
                <w:color w:val="403151"/>
              </w:rPr>
            </w:pPr>
            <w:r w:rsidRPr="00A96655">
              <w:rPr>
                <w:rFonts w:cs="Arial"/>
                <w:color w:val="403151"/>
              </w:rPr>
              <w:t>Substantially Achieved</w:t>
            </w:r>
          </w:p>
        </w:tc>
      </w:tr>
      <w:tr w:rsidR="0051288E" w:rsidRPr="00C56090" w14:paraId="35B88E07" w14:textId="77777777" w:rsidTr="00E00F8D">
        <w:trPr>
          <w:trHeight w:val="127"/>
        </w:trPr>
        <w:tc>
          <w:tcPr>
            <w:tcW w:w="0" w:type="auto"/>
            <w:shd w:val="clear" w:color="auto" w:fill="auto"/>
          </w:tcPr>
          <w:p w14:paraId="7C39C2D8" w14:textId="77777777" w:rsidR="0051288E" w:rsidRPr="00A96655" w:rsidRDefault="0051288E" w:rsidP="006069D9">
            <w:pPr>
              <w:rPr>
                <w:rFonts w:cs="Arial"/>
                <w:color w:val="000000"/>
              </w:rPr>
            </w:pPr>
            <w:r w:rsidRPr="00A96655">
              <w:rPr>
                <w:rFonts w:cs="Arial"/>
                <w:bCs/>
                <w:color w:val="000000"/>
              </w:rPr>
              <w:t>4.2.1.2</w:t>
            </w:r>
          </w:p>
        </w:tc>
        <w:tc>
          <w:tcPr>
            <w:tcW w:w="7417" w:type="dxa"/>
            <w:shd w:val="clear" w:color="auto" w:fill="auto"/>
          </w:tcPr>
          <w:p w14:paraId="4EF4E363" w14:textId="77777777" w:rsidR="0051288E" w:rsidRPr="00A96655" w:rsidRDefault="0051288E" w:rsidP="006069D9">
            <w:pPr>
              <w:rPr>
                <w:rFonts w:cs="Arial"/>
                <w:color w:val="000000"/>
              </w:rPr>
            </w:pPr>
            <w:r w:rsidRPr="00A96655">
              <w:rPr>
                <w:rFonts w:cs="Arial"/>
                <w:color w:val="000000"/>
              </w:rPr>
              <w:t xml:space="preserve">Amend Rural Land Use Strategy to include priority site/s for future rural lifestyle living opportunities in the form of ‘intentional’ communities’ </w:t>
            </w:r>
          </w:p>
        </w:tc>
        <w:tc>
          <w:tcPr>
            <w:tcW w:w="2097" w:type="dxa"/>
            <w:vAlign w:val="center"/>
          </w:tcPr>
          <w:p w14:paraId="23C41DD1" w14:textId="77777777" w:rsidR="0051288E" w:rsidRPr="00A96655" w:rsidRDefault="0051288E" w:rsidP="006069D9">
            <w:pPr>
              <w:rPr>
                <w:rFonts w:cs="Arial"/>
                <w:color w:val="006100"/>
              </w:rPr>
            </w:pPr>
            <w:r w:rsidRPr="00A96655">
              <w:rPr>
                <w:rFonts w:cs="Arial"/>
                <w:color w:val="006100"/>
              </w:rPr>
              <w:t>Achieved</w:t>
            </w:r>
          </w:p>
        </w:tc>
      </w:tr>
    </w:tbl>
    <w:p w14:paraId="042D77BE" w14:textId="77777777" w:rsidR="00A75F59" w:rsidRDefault="00A75F59" w:rsidP="006069D9">
      <w:pPr>
        <w:pStyle w:val="MaroonHeading"/>
        <w:sectPr w:rsidR="00A75F59" w:rsidSect="00395049">
          <w:pgSz w:w="11906" w:h="16838"/>
          <w:pgMar w:top="824" w:right="849" w:bottom="1134" w:left="709" w:header="284" w:footer="202" w:gutter="0"/>
          <w:cols w:space="708"/>
          <w:docGrid w:linePitch="360"/>
        </w:sectPr>
      </w:pPr>
    </w:p>
    <w:p w14:paraId="5F57554A" w14:textId="77777777" w:rsidR="00092E8F" w:rsidRDefault="00A75F59" w:rsidP="006069D9">
      <w:pPr>
        <w:pStyle w:val="Heading2"/>
      </w:pPr>
      <w:r>
        <w:lastRenderedPageBreak/>
        <w:t>Strategy 4.4</w:t>
      </w:r>
      <w:bookmarkStart w:id="197" w:name="_Toc20744755"/>
      <w:r>
        <w:t xml:space="preserve"> - </w:t>
      </w:r>
      <w:r w:rsidRPr="00F026CF">
        <w:t>Support tourism and events that reflect our culture and lifestyle</w:t>
      </w:r>
      <w:bookmarkEnd w:id="197"/>
    </w:p>
    <w:p w14:paraId="346FEA99" w14:textId="77777777" w:rsidR="00A75F59" w:rsidRPr="00A5083A" w:rsidRDefault="00A75F59" w:rsidP="006069D9">
      <w:pPr>
        <w:pStyle w:val="Heading3"/>
        <w:rPr>
          <w:noProof/>
        </w:rPr>
      </w:pPr>
      <w:r w:rsidRPr="00A5083A">
        <w:rPr>
          <w:noProof/>
        </w:rPr>
        <w:t>Speaking up for low impact visitation</w:t>
      </w:r>
    </w:p>
    <w:p w14:paraId="4487CCF1" w14:textId="77777777" w:rsidR="00A75F59" w:rsidRDefault="00A75F59" w:rsidP="006069D9">
      <w:r>
        <w:t>Over the last decade, Byron Shire has grappled with the very real problem of ‘over-tourism’ (or being loved to death).  In 2019, Byron Shire’s 35,081</w:t>
      </w:r>
      <w:r w:rsidRPr="0073008E">
        <w:rPr>
          <w:sz w:val="18"/>
        </w:rPr>
        <w:t>(ABS ERP 201</w:t>
      </w:r>
      <w:r>
        <w:rPr>
          <w:sz w:val="18"/>
        </w:rPr>
        <w:t>9</w:t>
      </w:r>
      <w:r w:rsidRPr="0073008E">
        <w:rPr>
          <w:sz w:val="18"/>
        </w:rPr>
        <w:t xml:space="preserve">) </w:t>
      </w:r>
      <w:r>
        <w:t>residents welcomed a record 2.41 million visitors.  In the last three years (pre-COVID-19) tourism has grown by a whopping 60 percent.</w:t>
      </w:r>
    </w:p>
    <w:p w14:paraId="28CE1FD4" w14:textId="77777777" w:rsidR="00A75F59" w:rsidRPr="000E352C" w:rsidRDefault="00A75F59" w:rsidP="006069D9">
      <w:r w:rsidRPr="00810DB3">
        <w:t>In 2018/2019, tourism and hospitality supported 27% of local jobs, and contributed $579.9 million in sales and a value</w:t>
      </w:r>
      <w:r>
        <w:t>-</w:t>
      </w:r>
      <w:r w:rsidR="0005618C">
        <w:t xml:space="preserve">added total of $340.3 million </w:t>
      </w:r>
      <w:r w:rsidRPr="000E352C">
        <w:t>but locals also see traffic congestion, illegal camping</w:t>
      </w:r>
      <w:r>
        <w:t>,</w:t>
      </w:r>
      <w:r w:rsidRPr="000E352C">
        <w:t xml:space="preserve"> a loss of community, increased litter, environmental damage, noise and the discovery of people in what </w:t>
      </w:r>
      <w:r>
        <w:t>were once ‘secret local’ spots</w:t>
      </w:r>
      <w:r w:rsidRPr="000E352C">
        <w:t xml:space="preserve">.  Our challenge to create a Sustainable Visitation Strategy (SVS) began in 2019.  We called it Talking Tourism and that’s what we did.  </w:t>
      </w:r>
      <w:r>
        <w:t>Using an innovative approach to engage people in the discussion, preparing a toolkit for people to facilitate their own ‘Kitchen Table Discussion’ with a very public launch and social media campaign, more than 1200 people participated in discussions and in addition w</w:t>
      </w:r>
      <w:r w:rsidRPr="000E352C">
        <w:t>e received more than 1200 survey responses</w:t>
      </w:r>
      <w:r>
        <w:t xml:space="preserve">. We also </w:t>
      </w:r>
      <w:r w:rsidRPr="000E352C">
        <w:t xml:space="preserve">spent three days with a Community Solutions Panel of 26 randomly selected residents and ratepayers who deliberated the question – </w:t>
      </w:r>
      <w:r>
        <w:t>‘</w:t>
      </w:r>
      <w:r w:rsidRPr="000E352C">
        <w:t>what actions can Council take to align visitor behaviour with community values</w:t>
      </w:r>
      <w:r>
        <w:t>’</w:t>
      </w:r>
      <w:r w:rsidRPr="000E352C">
        <w:t xml:space="preserve">?  </w:t>
      </w:r>
    </w:p>
    <w:p w14:paraId="06A7DF89" w14:textId="77777777" w:rsidR="00A75F59" w:rsidRPr="000E352C" w:rsidRDefault="00A75F59" w:rsidP="006069D9">
      <w:r w:rsidRPr="000E352C">
        <w:t>We used this information to develop a new 10</w:t>
      </w:r>
      <w:r>
        <w:t>-</w:t>
      </w:r>
      <w:r w:rsidRPr="000E352C">
        <w:t>year S</w:t>
      </w:r>
      <w:r>
        <w:t xml:space="preserve">ustainable Visitation Strategy </w:t>
      </w:r>
      <w:r w:rsidRPr="000E352C">
        <w:t>– a commitment to tourism with a low impact on the environment and local culture that also recognises and supports future employment for residents.  The new Strategy resets the way we think about tourism and sets out actions to enable greater balance and protection for our people and our natural environment.</w:t>
      </w:r>
      <w:r>
        <w:t xml:space="preserve"> </w:t>
      </w:r>
    </w:p>
    <w:p w14:paraId="7137443D" w14:textId="77777777" w:rsidR="00A75F59" w:rsidRDefault="00A75F59" w:rsidP="006069D9">
      <w:pPr>
        <w:sectPr w:rsidR="00A75F59" w:rsidSect="00395049">
          <w:footerReference w:type="default" r:id="rId91"/>
          <w:pgSz w:w="11906" w:h="16838"/>
          <w:pgMar w:top="824" w:right="849" w:bottom="1134" w:left="709" w:header="284" w:footer="202" w:gutter="0"/>
          <w:cols w:space="708"/>
          <w:docGrid w:linePitch="360"/>
        </w:sectPr>
      </w:pPr>
      <w:r>
        <w:t>T</w:t>
      </w:r>
      <w:r w:rsidRPr="000E352C">
        <w:t xml:space="preserve">he SVS was to be reported to Council in </w:t>
      </w:r>
      <w:r>
        <w:t>March 2020</w:t>
      </w:r>
      <w:r w:rsidRPr="000E352C">
        <w:t xml:space="preserve"> but the COVID-19 </w:t>
      </w:r>
      <w:r>
        <w:t>pandemic arrived and we were presented with a first hand experience of life without tourism, with all the good and the bad that has come from that.  Council immediately engaged with local business and community to provide support but also gather critical information on COVID-19 impacts.  Adoption of the SVS will be slightly delayed but it will ultimately be a more robust strategy for taking the time to incorporate lessons learned from this unique time.</w:t>
      </w:r>
    </w:p>
    <w:p w14:paraId="7041BE36" w14:textId="77777777" w:rsidR="002B3187" w:rsidRDefault="002B3187" w:rsidP="002B3187">
      <w:pPr>
        <w:pStyle w:val="Heading3"/>
        <w:rPr>
          <w:rStyle w:val="Heading3AnnualReport"/>
        </w:rPr>
      </w:pPr>
      <w:r>
        <w:rPr>
          <w:rStyle w:val="Heading3AnnualReport"/>
        </w:rPr>
        <w:lastRenderedPageBreak/>
        <w:t>Delivery Program Actions</w:t>
      </w:r>
    </w:p>
    <w:p w14:paraId="252B06BE" w14:textId="77777777" w:rsidR="00A75F59" w:rsidRDefault="006122C3" w:rsidP="006069D9">
      <w:pPr>
        <w:pStyle w:val="Heading4"/>
      </w:pPr>
      <w:r>
        <w:t>Delivery Program Act</w:t>
      </w:r>
      <w:r w:rsidR="00A75F59">
        <w:t>i</w:t>
      </w:r>
      <w:r>
        <w:t>o</w:t>
      </w:r>
      <w:r w:rsidR="00A75F59">
        <w:t xml:space="preserve">n 4.4.1 - </w:t>
      </w:r>
      <w:r w:rsidR="00A75F59" w:rsidRPr="00A75F59">
        <w:t>Build a tourism industry that delivers local and regional benefits in line with the community’s values</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4.1 - Build a tourism industry that delivers local and regional benefits in line with the community’s values"/>
      </w:tblPr>
      <w:tblGrid>
        <w:gridCol w:w="1084"/>
        <w:gridCol w:w="7417"/>
        <w:gridCol w:w="2097"/>
      </w:tblGrid>
      <w:tr w:rsidR="00A75F59" w:rsidRPr="002D0677" w14:paraId="2E961770" w14:textId="77777777" w:rsidTr="00E00F8D">
        <w:trPr>
          <w:trHeight w:val="127"/>
          <w:tblHeader/>
        </w:trPr>
        <w:tc>
          <w:tcPr>
            <w:tcW w:w="0" w:type="auto"/>
            <w:shd w:val="clear" w:color="auto" w:fill="auto"/>
          </w:tcPr>
          <w:p w14:paraId="7EAE7ADD" w14:textId="77777777" w:rsidR="00A75F59" w:rsidRPr="00AE4701" w:rsidRDefault="00A75F59" w:rsidP="006069D9">
            <w:pPr>
              <w:rPr>
                <w:rFonts w:cs="Arial"/>
                <w:b/>
                <w:color w:val="000000"/>
              </w:rPr>
            </w:pPr>
            <w:bookmarkStart w:id="198" w:name="RowTitle_58"/>
            <w:bookmarkEnd w:id="198"/>
            <w:r>
              <w:rPr>
                <w:rFonts w:cs="Arial"/>
                <w:b/>
                <w:color w:val="000000"/>
              </w:rPr>
              <w:t>Action Code</w:t>
            </w:r>
          </w:p>
        </w:tc>
        <w:tc>
          <w:tcPr>
            <w:tcW w:w="7417" w:type="dxa"/>
            <w:shd w:val="clear" w:color="auto" w:fill="auto"/>
          </w:tcPr>
          <w:p w14:paraId="06AC7A4F" w14:textId="77777777" w:rsidR="00A75F59" w:rsidRPr="002D0677" w:rsidRDefault="00A75F59" w:rsidP="006069D9">
            <w:pPr>
              <w:rPr>
                <w:rFonts w:cs="Arial"/>
                <w:b/>
                <w:color w:val="000000"/>
              </w:rPr>
            </w:pPr>
            <w:r w:rsidRPr="002D0677">
              <w:rPr>
                <w:rFonts w:cs="Arial"/>
                <w:b/>
                <w:color w:val="000000"/>
              </w:rPr>
              <w:t>Action Details</w:t>
            </w:r>
          </w:p>
        </w:tc>
        <w:tc>
          <w:tcPr>
            <w:tcW w:w="2097" w:type="dxa"/>
          </w:tcPr>
          <w:p w14:paraId="21DCCC4B" w14:textId="77777777" w:rsidR="00A75F59" w:rsidRPr="002D0677" w:rsidRDefault="00A75F59" w:rsidP="006069D9">
            <w:pPr>
              <w:rPr>
                <w:rFonts w:cs="Arial"/>
                <w:b/>
                <w:color w:val="000000"/>
              </w:rPr>
            </w:pPr>
            <w:r w:rsidRPr="002D0677">
              <w:rPr>
                <w:rFonts w:cs="Arial"/>
                <w:b/>
                <w:color w:val="000000"/>
              </w:rPr>
              <w:t>Status</w:t>
            </w:r>
          </w:p>
        </w:tc>
      </w:tr>
      <w:tr w:rsidR="00A75F59" w:rsidRPr="00C56090" w14:paraId="076B6E81" w14:textId="77777777" w:rsidTr="00E00F8D">
        <w:trPr>
          <w:trHeight w:val="127"/>
        </w:trPr>
        <w:tc>
          <w:tcPr>
            <w:tcW w:w="0" w:type="auto"/>
            <w:shd w:val="clear" w:color="auto" w:fill="auto"/>
          </w:tcPr>
          <w:p w14:paraId="4F0DF462" w14:textId="77777777" w:rsidR="00A75F59" w:rsidRPr="000A057E" w:rsidRDefault="00A75F59" w:rsidP="006069D9">
            <w:pPr>
              <w:rPr>
                <w:rFonts w:cs="Arial"/>
                <w:color w:val="000000"/>
              </w:rPr>
            </w:pPr>
            <w:r w:rsidRPr="000A057E">
              <w:rPr>
                <w:rFonts w:cs="Arial"/>
                <w:bCs/>
                <w:color w:val="000000"/>
              </w:rPr>
              <w:t>4.4.1.1</w:t>
            </w:r>
          </w:p>
        </w:tc>
        <w:tc>
          <w:tcPr>
            <w:tcW w:w="7417" w:type="dxa"/>
            <w:shd w:val="clear" w:color="auto" w:fill="auto"/>
          </w:tcPr>
          <w:p w14:paraId="6565457E" w14:textId="77777777" w:rsidR="00A75F59" w:rsidRPr="000A057E" w:rsidRDefault="00A75F59" w:rsidP="006069D9">
            <w:pPr>
              <w:rPr>
                <w:rFonts w:cs="Arial"/>
                <w:color w:val="000000"/>
              </w:rPr>
            </w:pPr>
            <w:r w:rsidRPr="000A057E">
              <w:rPr>
                <w:rFonts w:cs="Arial"/>
                <w:color w:val="000000"/>
              </w:rPr>
              <w:t>Develop a new Byron Shire Sustainable Visitation Plan</w:t>
            </w:r>
          </w:p>
        </w:tc>
        <w:tc>
          <w:tcPr>
            <w:tcW w:w="2097" w:type="dxa"/>
            <w:vAlign w:val="center"/>
          </w:tcPr>
          <w:p w14:paraId="7927D035" w14:textId="77777777" w:rsidR="00A75F59" w:rsidRPr="000A057E" w:rsidRDefault="00A75F59" w:rsidP="006069D9">
            <w:pPr>
              <w:rPr>
                <w:rFonts w:cs="Arial"/>
                <w:color w:val="403151"/>
              </w:rPr>
            </w:pPr>
            <w:r w:rsidRPr="000A057E">
              <w:rPr>
                <w:rFonts w:cs="Arial"/>
                <w:color w:val="403151"/>
              </w:rPr>
              <w:t>Substantially Achieved</w:t>
            </w:r>
          </w:p>
        </w:tc>
      </w:tr>
      <w:tr w:rsidR="00A75F59" w:rsidRPr="00C56090" w14:paraId="4AF2DA57" w14:textId="77777777" w:rsidTr="00E00F8D">
        <w:trPr>
          <w:trHeight w:val="127"/>
        </w:trPr>
        <w:tc>
          <w:tcPr>
            <w:tcW w:w="0" w:type="auto"/>
            <w:shd w:val="clear" w:color="auto" w:fill="auto"/>
          </w:tcPr>
          <w:p w14:paraId="3F7AF80C" w14:textId="77777777" w:rsidR="00A75F59" w:rsidRPr="000A057E" w:rsidRDefault="00A75F59" w:rsidP="006069D9">
            <w:pPr>
              <w:rPr>
                <w:rFonts w:cs="Arial"/>
                <w:color w:val="000000"/>
              </w:rPr>
            </w:pPr>
            <w:r w:rsidRPr="000A057E">
              <w:rPr>
                <w:rFonts w:cs="Arial"/>
                <w:bCs/>
                <w:color w:val="000000"/>
              </w:rPr>
              <w:t>4.4.1.2</w:t>
            </w:r>
          </w:p>
        </w:tc>
        <w:tc>
          <w:tcPr>
            <w:tcW w:w="7417" w:type="dxa"/>
            <w:shd w:val="clear" w:color="auto" w:fill="auto"/>
          </w:tcPr>
          <w:p w14:paraId="6B8AAC23" w14:textId="77777777" w:rsidR="00A75F59" w:rsidRPr="000A057E" w:rsidRDefault="00A75F59" w:rsidP="006069D9">
            <w:pPr>
              <w:rPr>
                <w:rFonts w:cs="Arial"/>
                <w:color w:val="000000"/>
              </w:rPr>
            </w:pPr>
            <w:r w:rsidRPr="000A057E">
              <w:rPr>
                <w:rFonts w:cs="Arial"/>
                <w:color w:val="000000"/>
              </w:rPr>
              <w:t>Continue to lead, build and strengthen strategic tourism partnerships</w:t>
            </w:r>
          </w:p>
        </w:tc>
        <w:tc>
          <w:tcPr>
            <w:tcW w:w="2097" w:type="dxa"/>
            <w:vAlign w:val="center"/>
          </w:tcPr>
          <w:p w14:paraId="41FABB5E" w14:textId="77777777" w:rsidR="00A75F59" w:rsidRPr="000A057E" w:rsidRDefault="00A75F59" w:rsidP="006069D9">
            <w:pPr>
              <w:rPr>
                <w:rFonts w:cs="Arial"/>
                <w:color w:val="006100"/>
              </w:rPr>
            </w:pPr>
            <w:r w:rsidRPr="000A057E">
              <w:rPr>
                <w:rFonts w:cs="Arial"/>
                <w:color w:val="006100"/>
              </w:rPr>
              <w:t>Achieved</w:t>
            </w:r>
          </w:p>
        </w:tc>
      </w:tr>
      <w:tr w:rsidR="00A75F59" w:rsidRPr="00C56090" w14:paraId="6027FD07" w14:textId="77777777" w:rsidTr="00E00F8D">
        <w:trPr>
          <w:trHeight w:val="127"/>
        </w:trPr>
        <w:tc>
          <w:tcPr>
            <w:tcW w:w="0" w:type="auto"/>
            <w:shd w:val="clear" w:color="auto" w:fill="auto"/>
          </w:tcPr>
          <w:p w14:paraId="61AF2999" w14:textId="77777777" w:rsidR="00A75F59" w:rsidRDefault="00A75F59" w:rsidP="006069D9">
            <w:pPr>
              <w:rPr>
                <w:rFonts w:cs="Arial"/>
                <w:bCs/>
                <w:color w:val="000000"/>
              </w:rPr>
            </w:pPr>
            <w:r w:rsidRPr="000A057E">
              <w:rPr>
                <w:rFonts w:cs="Arial"/>
                <w:bCs/>
                <w:color w:val="000000"/>
              </w:rPr>
              <w:t>4.4.1.3</w:t>
            </w:r>
          </w:p>
          <w:p w14:paraId="17DBC54D" w14:textId="77777777" w:rsidR="00A75F59" w:rsidRPr="000A057E" w:rsidRDefault="00A75F59" w:rsidP="006069D9">
            <w:pPr>
              <w:rPr>
                <w:rFonts w:cs="Arial"/>
                <w:color w:val="000000"/>
              </w:rPr>
            </w:pPr>
            <w:r>
              <w:rPr>
                <w:rFonts w:cs="Arial"/>
                <w:b/>
                <w:bCs/>
                <w:color w:val="000000"/>
              </w:rPr>
              <w:t>Res 18</w:t>
            </w:r>
            <w:r>
              <w:rPr>
                <w:rFonts w:cs="Arial"/>
                <w:b/>
                <w:bCs/>
                <w:color w:val="000000"/>
              </w:rPr>
              <w:noBreakHyphen/>
              <w:t>556</w:t>
            </w:r>
          </w:p>
        </w:tc>
        <w:tc>
          <w:tcPr>
            <w:tcW w:w="7417" w:type="dxa"/>
            <w:shd w:val="clear" w:color="auto" w:fill="auto"/>
          </w:tcPr>
          <w:p w14:paraId="652CD1F8" w14:textId="77777777" w:rsidR="00A75F59" w:rsidRPr="000A057E" w:rsidRDefault="00A75F59" w:rsidP="006069D9">
            <w:pPr>
              <w:rPr>
                <w:rFonts w:cs="Arial"/>
                <w:color w:val="000000"/>
              </w:rPr>
            </w:pPr>
            <w:r w:rsidRPr="000A057E">
              <w:rPr>
                <w:rFonts w:cs="Arial"/>
                <w:color w:val="000000"/>
              </w:rPr>
              <w:t>Deliver Voluntary Visitor Fund</w:t>
            </w:r>
          </w:p>
        </w:tc>
        <w:tc>
          <w:tcPr>
            <w:tcW w:w="2097" w:type="dxa"/>
            <w:vAlign w:val="center"/>
          </w:tcPr>
          <w:p w14:paraId="037FFD60" w14:textId="77777777" w:rsidR="00A75F59" w:rsidRPr="000A057E" w:rsidRDefault="00A75F59" w:rsidP="006069D9">
            <w:pPr>
              <w:rPr>
                <w:rFonts w:cs="Arial"/>
                <w:color w:val="006100"/>
              </w:rPr>
            </w:pPr>
            <w:r w:rsidRPr="000A057E">
              <w:rPr>
                <w:rFonts w:cs="Arial"/>
                <w:color w:val="006100"/>
              </w:rPr>
              <w:t>Achieved</w:t>
            </w:r>
          </w:p>
        </w:tc>
      </w:tr>
      <w:bookmarkEnd w:id="185"/>
      <w:bookmarkEnd w:id="186"/>
      <w:bookmarkEnd w:id="187"/>
    </w:tbl>
    <w:p w14:paraId="7922D560" w14:textId="77777777" w:rsidR="004C07B1" w:rsidRDefault="004C07B1" w:rsidP="006069D9">
      <w:pPr>
        <w:pStyle w:val="MaroonHeading"/>
        <w:sectPr w:rsidR="004C07B1" w:rsidSect="00395049">
          <w:pgSz w:w="11906" w:h="16838"/>
          <w:pgMar w:top="824" w:right="849" w:bottom="1134" w:left="709" w:header="284" w:footer="202" w:gutter="0"/>
          <w:cols w:space="708"/>
          <w:docGrid w:linePitch="360"/>
        </w:sectPr>
      </w:pPr>
    </w:p>
    <w:p w14:paraId="4860A9ED" w14:textId="77777777" w:rsidR="00635435" w:rsidRDefault="00A75F59" w:rsidP="006069D9">
      <w:pPr>
        <w:pStyle w:val="Heading2"/>
      </w:pPr>
      <w:r>
        <w:lastRenderedPageBreak/>
        <w:t>Strategy 4.5 -</w:t>
      </w:r>
      <w:bookmarkStart w:id="199" w:name="_Toc20744761"/>
      <w:r w:rsidRPr="00C65F23">
        <w:t>Work to improve community resilience in our changing environment</w:t>
      </w:r>
      <w:bookmarkEnd w:id="199"/>
    </w:p>
    <w:p w14:paraId="3F63D239" w14:textId="77777777" w:rsidR="002B3187" w:rsidRPr="002B3187" w:rsidRDefault="002B3187" w:rsidP="002B3187">
      <w:pPr>
        <w:pStyle w:val="Heading3"/>
      </w:pPr>
      <w:r>
        <w:rPr>
          <w:rStyle w:val="Heading3AnnualReport"/>
        </w:rPr>
        <w:t>Delivery Program Actions</w:t>
      </w:r>
    </w:p>
    <w:p w14:paraId="7384A879" w14:textId="77777777" w:rsidR="00A75F59" w:rsidRDefault="00A75F59" w:rsidP="006069D9">
      <w:pPr>
        <w:pStyle w:val="Heading4"/>
      </w:pPr>
      <w:r>
        <w:t>Delivery Program Acti</w:t>
      </w:r>
      <w:r w:rsidR="006122C3">
        <w:t>o</w:t>
      </w:r>
      <w:r>
        <w:t xml:space="preserve">n 4.5.1 - </w:t>
      </w:r>
      <w:r w:rsidRPr="00A75F59">
        <w:t>Develop and implement strategies for our community's needs</w:t>
      </w:r>
    </w:p>
    <w:tbl>
      <w:tblPr>
        <w:tblW w:w="10598" w:type="dxa"/>
        <w:tblBorders>
          <w:top w:val="single" w:sz="8" w:space="0" w:color="872657" w:themeColor="accent4"/>
          <w:left w:val="single" w:sz="8" w:space="0" w:color="872657" w:themeColor="accent4"/>
          <w:bottom w:val="single" w:sz="8" w:space="0" w:color="872657" w:themeColor="accent4"/>
          <w:right w:val="single" w:sz="8" w:space="0" w:color="872657" w:themeColor="accent4"/>
          <w:insideH w:val="single" w:sz="8" w:space="0" w:color="872657" w:themeColor="accent4"/>
          <w:insideV w:val="single" w:sz="8" w:space="0" w:color="872657" w:themeColor="accent4"/>
        </w:tblBorders>
        <w:tblLook w:val="04A0" w:firstRow="1" w:lastRow="0" w:firstColumn="1" w:lastColumn="0" w:noHBand="0" w:noVBand="1"/>
        <w:tblDescription w:val="Table detailing the achievement of the Operational Plan activities under Delivery Program Action 4.5.1 - Develop and implement strategies for our community's needs"/>
      </w:tblPr>
      <w:tblGrid>
        <w:gridCol w:w="1084"/>
        <w:gridCol w:w="7417"/>
        <w:gridCol w:w="2097"/>
      </w:tblGrid>
      <w:tr w:rsidR="00A75F59" w:rsidRPr="002D0677" w14:paraId="5EC367FF" w14:textId="77777777" w:rsidTr="00E00F8D">
        <w:trPr>
          <w:trHeight w:val="127"/>
          <w:tblHeader/>
        </w:trPr>
        <w:tc>
          <w:tcPr>
            <w:tcW w:w="0" w:type="auto"/>
            <w:shd w:val="clear" w:color="auto" w:fill="auto"/>
          </w:tcPr>
          <w:p w14:paraId="43402D02" w14:textId="77777777" w:rsidR="00A75F59" w:rsidRPr="00AE4701" w:rsidRDefault="00A75F59" w:rsidP="006069D9">
            <w:pPr>
              <w:rPr>
                <w:rFonts w:cs="Arial"/>
                <w:b/>
                <w:color w:val="000000"/>
              </w:rPr>
            </w:pPr>
            <w:bookmarkStart w:id="200" w:name="RowTitle_59"/>
            <w:bookmarkEnd w:id="200"/>
            <w:r>
              <w:rPr>
                <w:rFonts w:cs="Arial"/>
                <w:b/>
                <w:color w:val="000000"/>
              </w:rPr>
              <w:t>Action Code</w:t>
            </w:r>
          </w:p>
        </w:tc>
        <w:tc>
          <w:tcPr>
            <w:tcW w:w="7417" w:type="dxa"/>
            <w:shd w:val="clear" w:color="auto" w:fill="auto"/>
          </w:tcPr>
          <w:p w14:paraId="100B73BB" w14:textId="77777777" w:rsidR="00A75F59" w:rsidRPr="002D0677" w:rsidRDefault="00A75F59" w:rsidP="006069D9">
            <w:pPr>
              <w:rPr>
                <w:rFonts w:cs="Arial"/>
                <w:b/>
                <w:color w:val="000000"/>
              </w:rPr>
            </w:pPr>
            <w:r w:rsidRPr="002D0677">
              <w:rPr>
                <w:rFonts w:cs="Arial"/>
                <w:b/>
                <w:color w:val="000000"/>
              </w:rPr>
              <w:t>Action Details</w:t>
            </w:r>
          </w:p>
        </w:tc>
        <w:tc>
          <w:tcPr>
            <w:tcW w:w="2097" w:type="dxa"/>
          </w:tcPr>
          <w:p w14:paraId="226383C9" w14:textId="77777777" w:rsidR="00A75F59" w:rsidRPr="002D0677" w:rsidRDefault="00A75F59" w:rsidP="006069D9">
            <w:pPr>
              <w:rPr>
                <w:rFonts w:cs="Arial"/>
                <w:b/>
                <w:color w:val="000000"/>
              </w:rPr>
            </w:pPr>
            <w:r w:rsidRPr="002D0677">
              <w:rPr>
                <w:rFonts w:cs="Arial"/>
                <w:b/>
                <w:color w:val="000000"/>
              </w:rPr>
              <w:t>Status</w:t>
            </w:r>
          </w:p>
        </w:tc>
      </w:tr>
      <w:tr w:rsidR="00A75F59" w:rsidRPr="00C56090" w14:paraId="701EB500" w14:textId="77777777" w:rsidTr="00E00F8D">
        <w:trPr>
          <w:trHeight w:val="127"/>
        </w:trPr>
        <w:tc>
          <w:tcPr>
            <w:tcW w:w="0" w:type="auto"/>
            <w:shd w:val="clear" w:color="auto" w:fill="auto"/>
          </w:tcPr>
          <w:p w14:paraId="09798166" w14:textId="77777777" w:rsidR="00A75F59" w:rsidRPr="000A057E" w:rsidRDefault="00A75F59" w:rsidP="006069D9">
            <w:pPr>
              <w:rPr>
                <w:rFonts w:cs="Arial"/>
                <w:color w:val="000000"/>
              </w:rPr>
            </w:pPr>
            <w:r w:rsidRPr="000A057E">
              <w:rPr>
                <w:rFonts w:cs="Arial"/>
                <w:bCs/>
                <w:color w:val="000000"/>
              </w:rPr>
              <w:t>4.5.1.1</w:t>
            </w:r>
          </w:p>
        </w:tc>
        <w:tc>
          <w:tcPr>
            <w:tcW w:w="7417" w:type="dxa"/>
            <w:shd w:val="clear" w:color="auto" w:fill="auto"/>
          </w:tcPr>
          <w:p w14:paraId="1565DEC7" w14:textId="77777777" w:rsidR="00A75F59" w:rsidRPr="000A057E" w:rsidRDefault="00A75F59" w:rsidP="006069D9">
            <w:pPr>
              <w:rPr>
                <w:rFonts w:cs="Arial"/>
                <w:color w:val="000000"/>
              </w:rPr>
            </w:pPr>
            <w:r w:rsidRPr="000A057E">
              <w:rPr>
                <w:rFonts w:cs="Arial"/>
                <w:color w:val="000000"/>
              </w:rPr>
              <w:t>Finalise the</w:t>
            </w:r>
            <w:r>
              <w:rPr>
                <w:rFonts w:cs="Arial"/>
                <w:color w:val="000000"/>
              </w:rPr>
              <w:t xml:space="preserve"> </w:t>
            </w:r>
            <w:r w:rsidRPr="000A057E">
              <w:rPr>
                <w:rFonts w:cs="Arial"/>
                <w:color w:val="000000"/>
              </w:rPr>
              <w:t>Business and Industrial Land Strategy</w:t>
            </w:r>
          </w:p>
        </w:tc>
        <w:tc>
          <w:tcPr>
            <w:tcW w:w="2097" w:type="dxa"/>
            <w:vAlign w:val="center"/>
          </w:tcPr>
          <w:p w14:paraId="00203F08" w14:textId="77777777" w:rsidR="00A75F59" w:rsidRPr="000A057E" w:rsidRDefault="00A75F59" w:rsidP="006069D9">
            <w:pPr>
              <w:rPr>
                <w:rFonts w:cs="Arial"/>
                <w:color w:val="006100"/>
              </w:rPr>
            </w:pPr>
            <w:r w:rsidRPr="000A057E">
              <w:rPr>
                <w:rFonts w:cs="Arial"/>
                <w:color w:val="006100"/>
              </w:rPr>
              <w:t>Achieved</w:t>
            </w:r>
          </w:p>
        </w:tc>
      </w:tr>
      <w:tr w:rsidR="00A75F59" w:rsidRPr="00C56090" w14:paraId="43A7BC59" w14:textId="77777777" w:rsidTr="00E00F8D">
        <w:trPr>
          <w:trHeight w:val="127"/>
        </w:trPr>
        <w:tc>
          <w:tcPr>
            <w:tcW w:w="0" w:type="auto"/>
            <w:shd w:val="clear" w:color="auto" w:fill="auto"/>
          </w:tcPr>
          <w:p w14:paraId="6512A973" w14:textId="77777777" w:rsidR="00A75F59" w:rsidRPr="000A057E" w:rsidRDefault="00A75F59" w:rsidP="006069D9">
            <w:pPr>
              <w:rPr>
                <w:rFonts w:cs="Arial"/>
                <w:color w:val="000000"/>
              </w:rPr>
            </w:pPr>
            <w:r w:rsidRPr="000A057E">
              <w:rPr>
                <w:rFonts w:cs="Arial"/>
                <w:bCs/>
                <w:color w:val="000000"/>
              </w:rPr>
              <w:t>4.5.1.2</w:t>
            </w:r>
          </w:p>
        </w:tc>
        <w:tc>
          <w:tcPr>
            <w:tcW w:w="7417" w:type="dxa"/>
            <w:shd w:val="clear" w:color="auto" w:fill="auto"/>
          </w:tcPr>
          <w:p w14:paraId="17FB90F3" w14:textId="77777777" w:rsidR="00A75F59" w:rsidRPr="000A057E" w:rsidRDefault="00A75F59" w:rsidP="006069D9">
            <w:pPr>
              <w:rPr>
                <w:rFonts w:cs="Arial"/>
                <w:color w:val="000000"/>
              </w:rPr>
            </w:pPr>
            <w:r w:rsidRPr="000A057E">
              <w:rPr>
                <w:rFonts w:cs="Arial"/>
                <w:color w:val="000000"/>
              </w:rPr>
              <w:t>Implement priority actions in the Employment Lands Strategy</w:t>
            </w:r>
          </w:p>
        </w:tc>
        <w:tc>
          <w:tcPr>
            <w:tcW w:w="2097" w:type="dxa"/>
            <w:vAlign w:val="center"/>
          </w:tcPr>
          <w:p w14:paraId="28F46A88" w14:textId="77777777" w:rsidR="00A75F59" w:rsidRPr="000A057E" w:rsidRDefault="00A75F59" w:rsidP="006069D9">
            <w:pPr>
              <w:rPr>
                <w:rFonts w:cs="Arial"/>
                <w:color w:val="006100"/>
              </w:rPr>
            </w:pPr>
            <w:r w:rsidRPr="000A057E">
              <w:rPr>
                <w:rFonts w:cs="Arial"/>
                <w:color w:val="006100"/>
              </w:rPr>
              <w:t>Achieved</w:t>
            </w:r>
          </w:p>
        </w:tc>
      </w:tr>
    </w:tbl>
    <w:p w14:paraId="14F16D1D" w14:textId="77777777" w:rsidR="009F4FBB" w:rsidRDefault="009F4FBB">
      <w:pPr>
        <w:sectPr w:rsidR="009F4FBB" w:rsidSect="007C38D1">
          <w:footerReference w:type="default" r:id="rId92"/>
          <w:pgSz w:w="11906" w:h="16838"/>
          <w:pgMar w:top="1135" w:right="849" w:bottom="1134" w:left="709" w:header="284" w:footer="202" w:gutter="0"/>
          <w:cols w:space="708"/>
          <w:docGrid w:linePitch="360"/>
        </w:sectPr>
      </w:pPr>
    </w:p>
    <w:p w14:paraId="0CF3AFA7" w14:textId="77777777" w:rsidR="009F4FBB" w:rsidRDefault="009F4FBB">
      <w:bookmarkStart w:id="201" w:name="_Toc20487424"/>
      <w:bookmarkStart w:id="202" w:name="_Toc20488155"/>
      <w:bookmarkStart w:id="203" w:name="_Toc20488698"/>
      <w:bookmarkStart w:id="204" w:name="_Toc20744762"/>
      <w:r>
        <w:rPr>
          <w:noProof/>
          <w:lang w:eastAsia="en-AU"/>
        </w:rPr>
        <w:lastRenderedPageBreak/>
        <w:drawing>
          <wp:inline distT="0" distB="0" distL="0" distR="0" wp14:anchorId="3ED024BB" wp14:editId="521DE469">
            <wp:extent cx="6844084" cy="4449170"/>
            <wp:effectExtent l="0" t="0" r="0" b="8890"/>
            <wp:docPr id="1057" name="Picture 1057" descr="Koala with a baby on its back in a tree." title="Koa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Photos\Photos - Media\Pics 2018\biodiversity strategy images\animals-cute-koala-bear-8567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846266" cy="4450589"/>
                    </a:xfrm>
                    <a:prstGeom prst="rect">
                      <a:avLst/>
                    </a:prstGeom>
                    <a:noFill/>
                    <a:ln>
                      <a:noFill/>
                    </a:ln>
                  </pic:spPr>
                </pic:pic>
              </a:graphicData>
            </a:graphic>
          </wp:inline>
        </w:drawing>
      </w:r>
    </w:p>
    <w:p w14:paraId="7BA66365" w14:textId="77777777" w:rsidR="00A75F59" w:rsidRPr="00A75F59" w:rsidRDefault="00A75F59" w:rsidP="00A75F59">
      <w:pPr>
        <w:pStyle w:val="Heading1"/>
      </w:pPr>
      <w:r w:rsidRPr="00A75F59">
        <w:t>Community Objective 3:</w:t>
      </w:r>
    </w:p>
    <w:p w14:paraId="39400FB4" w14:textId="77777777" w:rsidR="009F4FBB" w:rsidRPr="00A75F59" w:rsidRDefault="00A75F59" w:rsidP="006069D9">
      <w:pPr>
        <w:pStyle w:val="Heading1"/>
        <w:rPr>
          <w:b w:val="0"/>
        </w:rPr>
      </w:pPr>
      <w:r w:rsidRPr="00A75F59">
        <w:rPr>
          <w:b w:val="0"/>
        </w:rPr>
        <w:t>We protect and enhance our natural environment</w:t>
      </w:r>
    </w:p>
    <w:p w14:paraId="69A74986" w14:textId="77777777" w:rsidR="008B3AA3" w:rsidRPr="00A75F59" w:rsidRDefault="008B3AA3" w:rsidP="006069D9">
      <w:pPr>
        <w:rPr>
          <w:rFonts w:ascii="Montserrat" w:hAnsi="Montserrat"/>
          <w:szCs w:val="24"/>
        </w:rPr>
      </w:pPr>
      <w:bookmarkStart w:id="205" w:name="_Toc20744763"/>
      <w:bookmarkEnd w:id="201"/>
      <w:bookmarkEnd w:id="202"/>
      <w:bookmarkEnd w:id="203"/>
      <w:bookmarkEnd w:id="204"/>
      <w:r w:rsidRPr="00A75F59">
        <w:rPr>
          <w:rFonts w:ascii="Montserrat" w:hAnsi="Montserrat"/>
          <w:szCs w:val="24"/>
        </w:rPr>
        <w:t xml:space="preserve">Our Shire is a ‘biodiversity hotspot’-  home to some of the last remnants of the ancient rainforests that dominated Australia 40 million years ago, as well as graminoid clay heath found nowhere else in the world. Protecting and enhancing this is a huge responsibility, especially in the face of climate change.  </w:t>
      </w:r>
    </w:p>
    <w:p w14:paraId="51BC916A" w14:textId="77777777" w:rsidR="009F4FBB" w:rsidRPr="00A75F59" w:rsidRDefault="008B3AA3" w:rsidP="006069D9">
      <w:pPr>
        <w:rPr>
          <w:rFonts w:ascii="Montserrat" w:hAnsi="Montserrat"/>
          <w:szCs w:val="24"/>
        </w:rPr>
        <w:sectPr w:rsidR="009F4FBB" w:rsidRPr="00A75F59" w:rsidSect="009F6953">
          <w:pgSz w:w="11906" w:h="16838"/>
          <w:pgMar w:top="0" w:right="849" w:bottom="1134" w:left="709" w:header="284" w:footer="202" w:gutter="0"/>
          <w:cols w:space="708"/>
          <w:docGrid w:linePitch="360"/>
        </w:sectPr>
      </w:pPr>
      <w:r w:rsidRPr="00A75F59">
        <w:rPr>
          <w:rFonts w:ascii="Montserrat" w:hAnsi="Montserrat"/>
          <w:szCs w:val="24"/>
        </w:rPr>
        <w:t>Acknowledging the importance of our third CSP objective, major milestones and achievements were met in 2019/20 with protection and improvement of our natural environment at the core of activities to ensure our biodiversity is protected for future generations</w:t>
      </w:r>
      <w:r w:rsidR="00A75F59">
        <w:rPr>
          <w:rFonts w:ascii="Montserrat" w:hAnsi="Montserrat"/>
          <w:szCs w:val="24"/>
        </w:rPr>
        <w:t>.</w:t>
      </w:r>
    </w:p>
    <w:p w14:paraId="4A237363" w14:textId="77777777" w:rsidR="008B3AA3" w:rsidRPr="00223718" w:rsidRDefault="008B3AA3" w:rsidP="006069D9">
      <w:pPr>
        <w:pStyle w:val="Heading2"/>
      </w:pPr>
      <w:r>
        <w:lastRenderedPageBreak/>
        <w:t>H</w:t>
      </w:r>
      <w:r w:rsidRPr="00223718">
        <w:t>ig</w:t>
      </w:r>
      <w:r>
        <w:t>hli</w:t>
      </w:r>
      <w:r w:rsidRPr="00223718">
        <w:t>ghts</w:t>
      </w:r>
    </w:p>
    <w:p w14:paraId="4D0E7BAC" w14:textId="77777777" w:rsidR="008B3AA3" w:rsidRPr="00A75F59" w:rsidRDefault="008B3AA3" w:rsidP="00997D03">
      <w:pPr>
        <w:pStyle w:val="ListParagraph"/>
        <w:numPr>
          <w:ilvl w:val="0"/>
          <w:numId w:val="25"/>
        </w:numPr>
        <w:spacing w:after="200" w:line="276" w:lineRule="auto"/>
        <w:rPr>
          <w:rFonts w:ascii="Montserrat" w:hAnsi="Montserrat"/>
          <w:sz w:val="32"/>
          <w:szCs w:val="32"/>
        </w:rPr>
      </w:pPr>
      <w:r w:rsidRPr="00A75F59">
        <w:rPr>
          <w:rFonts w:ascii="Montserrat" w:hAnsi="Montserrat"/>
          <w:b/>
          <w:sz w:val="32"/>
          <w:szCs w:val="32"/>
        </w:rPr>
        <w:t>24.7km</w:t>
      </w:r>
      <w:r w:rsidRPr="00A75F59">
        <w:rPr>
          <w:rFonts w:ascii="Montserrat" w:hAnsi="Montserrat"/>
          <w:sz w:val="32"/>
          <w:szCs w:val="32"/>
        </w:rPr>
        <w:t xml:space="preserve"> of the </w:t>
      </w:r>
      <w:r w:rsidRPr="00A75F59">
        <w:rPr>
          <w:rFonts w:ascii="Montserrat" w:hAnsi="Montserrat"/>
          <w:b/>
          <w:sz w:val="32"/>
          <w:szCs w:val="32"/>
        </w:rPr>
        <w:t>Brunswick River restored</w:t>
      </w:r>
      <w:r w:rsidRPr="00A75F59">
        <w:rPr>
          <w:rFonts w:ascii="Montserrat" w:hAnsi="Montserrat"/>
          <w:sz w:val="32"/>
          <w:szCs w:val="32"/>
        </w:rPr>
        <w:t xml:space="preserve"> for </w:t>
      </w:r>
      <w:r w:rsidRPr="00A75F59">
        <w:rPr>
          <w:rFonts w:ascii="Montserrat" w:hAnsi="Montserrat"/>
          <w:b/>
          <w:sz w:val="32"/>
          <w:szCs w:val="32"/>
        </w:rPr>
        <w:t>fish navigation</w:t>
      </w:r>
      <w:r w:rsidRPr="00A75F59">
        <w:rPr>
          <w:rFonts w:ascii="Montserrat" w:hAnsi="Montserrat"/>
          <w:sz w:val="32"/>
          <w:szCs w:val="32"/>
        </w:rPr>
        <w:t xml:space="preserve"> all year round, up from 10 days a year for only a short distance from the river mouth. </w:t>
      </w:r>
    </w:p>
    <w:p w14:paraId="3FAB661A" w14:textId="77777777" w:rsidR="008B3AA3" w:rsidRPr="00A75F59" w:rsidRDefault="008B3AA3" w:rsidP="00997D03">
      <w:pPr>
        <w:pStyle w:val="ListParagraph"/>
        <w:numPr>
          <w:ilvl w:val="0"/>
          <w:numId w:val="25"/>
        </w:numPr>
        <w:spacing w:after="200" w:line="276" w:lineRule="auto"/>
        <w:rPr>
          <w:rFonts w:ascii="Montserrat" w:hAnsi="Montserrat"/>
          <w:sz w:val="32"/>
          <w:szCs w:val="32"/>
        </w:rPr>
      </w:pPr>
      <w:r w:rsidRPr="00A75F59">
        <w:rPr>
          <w:rFonts w:ascii="Montserrat" w:hAnsi="Montserrat"/>
          <w:sz w:val="32"/>
          <w:szCs w:val="32"/>
        </w:rPr>
        <w:t xml:space="preserve">On a per resident basis, Byron Shire collects </w:t>
      </w:r>
      <w:r w:rsidRPr="00A75F59">
        <w:rPr>
          <w:rFonts w:ascii="Montserrat" w:hAnsi="Montserrat"/>
          <w:b/>
          <w:sz w:val="32"/>
          <w:szCs w:val="32"/>
        </w:rPr>
        <w:t>less residual waste</w:t>
      </w:r>
      <w:r w:rsidRPr="00A75F59">
        <w:rPr>
          <w:rFonts w:ascii="Montserrat" w:hAnsi="Montserrat"/>
          <w:sz w:val="32"/>
          <w:szCs w:val="32"/>
        </w:rPr>
        <w:t xml:space="preserve"> and more than </w:t>
      </w:r>
      <w:r w:rsidRPr="00A75F59">
        <w:rPr>
          <w:rFonts w:ascii="Montserrat" w:hAnsi="Montserrat"/>
          <w:b/>
          <w:sz w:val="32"/>
          <w:szCs w:val="32"/>
        </w:rPr>
        <w:t>2.5 times more recyclables</w:t>
      </w:r>
      <w:r w:rsidRPr="00A75F59">
        <w:rPr>
          <w:rFonts w:ascii="Montserrat" w:hAnsi="Montserrat"/>
          <w:sz w:val="32"/>
          <w:szCs w:val="32"/>
        </w:rPr>
        <w:t xml:space="preserve"> than averages for other council areas* (*The Australasian FY19 Performance Excellence Program 16 December 2019 Byron Shire Council, LG Professionals and PricewaterhouseCoopers)</w:t>
      </w:r>
    </w:p>
    <w:p w14:paraId="2D78CD83" w14:textId="77777777" w:rsidR="00ED4032" w:rsidRPr="00A75F59" w:rsidRDefault="008B3AA3" w:rsidP="00997D03">
      <w:pPr>
        <w:pStyle w:val="ListParagraph"/>
        <w:numPr>
          <w:ilvl w:val="0"/>
          <w:numId w:val="25"/>
        </w:numPr>
        <w:spacing w:after="200" w:line="276" w:lineRule="auto"/>
        <w:rPr>
          <w:rFonts w:ascii="Montserrat" w:hAnsi="Montserrat"/>
          <w:sz w:val="32"/>
          <w:szCs w:val="32"/>
        </w:rPr>
      </w:pPr>
      <w:r w:rsidRPr="00A75F59">
        <w:rPr>
          <w:rFonts w:ascii="Montserrat" w:hAnsi="Montserrat"/>
          <w:b/>
          <w:sz w:val="32"/>
          <w:szCs w:val="32"/>
        </w:rPr>
        <w:t>Community partnerships</w:t>
      </w:r>
      <w:r w:rsidRPr="00A75F59">
        <w:rPr>
          <w:rFonts w:ascii="Montserrat" w:hAnsi="Montserrat"/>
          <w:sz w:val="32"/>
          <w:szCs w:val="32"/>
        </w:rPr>
        <w:t xml:space="preserve"> established to protect and enhance </w:t>
      </w:r>
      <w:r w:rsidRPr="00A75F59">
        <w:rPr>
          <w:rFonts w:ascii="Montserrat" w:hAnsi="Montserrat"/>
          <w:b/>
          <w:sz w:val="32"/>
          <w:szCs w:val="32"/>
        </w:rPr>
        <w:t>Koala and Flying Fox habitat.</w:t>
      </w:r>
    </w:p>
    <w:p w14:paraId="0E70DACF" w14:textId="77777777" w:rsidR="008B3AA3" w:rsidRPr="00223718" w:rsidRDefault="00FE5CD1" w:rsidP="006069D9">
      <w:pPr>
        <w:pStyle w:val="Heading2"/>
      </w:pPr>
      <w:r>
        <w:t>Facts</w:t>
      </w:r>
    </w:p>
    <w:p w14:paraId="1A86DDDD" w14:textId="77777777" w:rsidR="00FE5CD1" w:rsidRPr="00A75F59" w:rsidRDefault="00A75F59" w:rsidP="00997D03">
      <w:pPr>
        <w:pStyle w:val="ListParagraph"/>
        <w:numPr>
          <w:ilvl w:val="0"/>
          <w:numId w:val="25"/>
        </w:numPr>
        <w:spacing w:after="200" w:line="276" w:lineRule="auto"/>
        <w:rPr>
          <w:rFonts w:ascii="Montserrat" w:hAnsi="Montserrat"/>
          <w:sz w:val="32"/>
          <w:szCs w:val="32"/>
        </w:rPr>
      </w:pPr>
      <w:r w:rsidRPr="00A75F59">
        <w:rPr>
          <w:rFonts w:ascii="Montserrat" w:hAnsi="Montserrat"/>
          <w:b/>
          <w:sz w:val="32"/>
          <w:szCs w:val="32"/>
        </w:rPr>
        <w:t>238 hectares of bush regene</w:t>
      </w:r>
      <w:r w:rsidRPr="00A75F59">
        <w:rPr>
          <w:rFonts w:ascii="Montserrat" w:hAnsi="Montserrat"/>
          <w:sz w:val="32"/>
          <w:szCs w:val="32"/>
        </w:rPr>
        <w:t>ration, up from 130 hectares in 2015/16</w:t>
      </w:r>
    </w:p>
    <w:p w14:paraId="42FA36A2" w14:textId="77777777" w:rsidR="00A75F59" w:rsidRPr="00A75F59" w:rsidRDefault="00A75F59" w:rsidP="00997D03">
      <w:pPr>
        <w:pStyle w:val="ListParagraph"/>
        <w:numPr>
          <w:ilvl w:val="0"/>
          <w:numId w:val="25"/>
        </w:numPr>
        <w:spacing w:after="200" w:line="276" w:lineRule="auto"/>
        <w:rPr>
          <w:rFonts w:ascii="Montserrat" w:hAnsi="Montserrat"/>
          <w:sz w:val="32"/>
          <w:szCs w:val="32"/>
        </w:rPr>
      </w:pPr>
      <w:r w:rsidRPr="00A75F59">
        <w:rPr>
          <w:rFonts w:ascii="Montserrat" w:hAnsi="Montserrat"/>
          <w:sz w:val="32"/>
          <w:szCs w:val="32"/>
        </w:rPr>
        <w:t xml:space="preserve">Since 2017, </w:t>
      </w:r>
      <w:r w:rsidRPr="00A75F59">
        <w:rPr>
          <w:rFonts w:ascii="Montserrat" w:hAnsi="Montserrat"/>
          <w:b/>
          <w:sz w:val="32"/>
          <w:szCs w:val="32"/>
        </w:rPr>
        <w:t>78% reduction in cigarette butt litter</w:t>
      </w:r>
      <w:r w:rsidRPr="00A75F59">
        <w:rPr>
          <w:rFonts w:ascii="Montserrat" w:hAnsi="Montserrat"/>
          <w:sz w:val="32"/>
          <w:szCs w:val="32"/>
        </w:rPr>
        <w:t xml:space="preserve"> on our beaches and a </w:t>
      </w:r>
      <w:r w:rsidRPr="00A75F59">
        <w:rPr>
          <w:rFonts w:ascii="Montserrat" w:hAnsi="Montserrat"/>
          <w:b/>
          <w:sz w:val="32"/>
          <w:szCs w:val="32"/>
        </w:rPr>
        <w:t>31% reduction in the overall litter</w:t>
      </w:r>
      <w:r w:rsidRPr="00A75F59">
        <w:rPr>
          <w:rFonts w:ascii="Montserrat" w:hAnsi="Montserrat"/>
          <w:sz w:val="32"/>
          <w:szCs w:val="32"/>
        </w:rPr>
        <w:t xml:space="preserve"> across the Shire</w:t>
      </w:r>
    </w:p>
    <w:p w14:paraId="140ECC68" w14:textId="77777777" w:rsidR="008B3AA3" w:rsidRPr="00A75F59" w:rsidRDefault="00A75F59" w:rsidP="00997D03">
      <w:pPr>
        <w:pStyle w:val="ListParagraph"/>
        <w:numPr>
          <w:ilvl w:val="0"/>
          <w:numId w:val="25"/>
        </w:numPr>
        <w:spacing w:after="200" w:line="276" w:lineRule="auto"/>
        <w:rPr>
          <w:rFonts w:ascii="Montserrat" w:hAnsi="Montserrat"/>
          <w:sz w:val="32"/>
          <w:szCs w:val="32"/>
        </w:rPr>
        <w:sectPr w:rsidR="008B3AA3" w:rsidRPr="00A75F59" w:rsidSect="00ED4032">
          <w:pgSz w:w="11906" w:h="16838"/>
          <w:pgMar w:top="568" w:right="849" w:bottom="1134" w:left="709" w:header="284" w:footer="202" w:gutter="0"/>
          <w:cols w:space="708"/>
          <w:docGrid w:linePitch="360"/>
        </w:sectPr>
      </w:pPr>
      <w:r w:rsidRPr="00A75F59">
        <w:rPr>
          <w:rFonts w:ascii="Montserrat" w:hAnsi="Montserrat"/>
          <w:sz w:val="32"/>
          <w:szCs w:val="32"/>
        </w:rPr>
        <w:t xml:space="preserve">In Byron Bay, more than </w:t>
      </w:r>
      <w:r w:rsidRPr="00A75F59">
        <w:rPr>
          <w:rFonts w:ascii="Montserrat" w:hAnsi="Montserrat"/>
          <w:b/>
          <w:sz w:val="32"/>
          <w:szCs w:val="32"/>
        </w:rPr>
        <w:t>20% of the water</w:t>
      </w:r>
      <w:r w:rsidRPr="00A75F59">
        <w:rPr>
          <w:rFonts w:ascii="Montserrat" w:hAnsi="Montserrat"/>
          <w:sz w:val="32"/>
          <w:szCs w:val="32"/>
        </w:rPr>
        <w:t xml:space="preserve"> we use for urban purposes is made of </w:t>
      </w:r>
      <w:r w:rsidRPr="00A75F59">
        <w:rPr>
          <w:rFonts w:ascii="Montserrat" w:hAnsi="Montserrat"/>
          <w:b/>
          <w:sz w:val="32"/>
          <w:szCs w:val="32"/>
        </w:rPr>
        <w:t>recycled water</w:t>
      </w:r>
      <w:r w:rsidRPr="00A75F59">
        <w:rPr>
          <w:rFonts w:ascii="Montserrat" w:hAnsi="Montserrat"/>
          <w:sz w:val="32"/>
          <w:szCs w:val="32"/>
        </w:rPr>
        <w:t>, up from 12% in 2016</w:t>
      </w:r>
    </w:p>
    <w:bookmarkEnd w:id="205"/>
    <w:p w14:paraId="16C4664F" w14:textId="77777777" w:rsidR="0018342A" w:rsidRDefault="006122C3" w:rsidP="006069D9">
      <w:pPr>
        <w:pStyle w:val="Heading2"/>
        <w:rPr>
          <w:rFonts w:asciiTheme="minorHAnsi" w:hAnsiTheme="minorHAnsi"/>
          <w:color w:val="566C11" w:themeColor="accent5"/>
        </w:rPr>
      </w:pPr>
      <w:r>
        <w:lastRenderedPageBreak/>
        <w:t xml:space="preserve">Strategy 3.1 - </w:t>
      </w:r>
      <w:r w:rsidRPr="00635435">
        <w:t>Partner to protect and enhance our biodiversity, ecosystems and ecology</w:t>
      </w:r>
    </w:p>
    <w:p w14:paraId="0795A4D7" w14:textId="77777777" w:rsidR="00FB4943" w:rsidRDefault="00857163" w:rsidP="006069D9">
      <w:pPr>
        <w:rPr>
          <w:rFonts w:asciiTheme="minorHAnsi" w:eastAsia="Times New Roman" w:hAnsiTheme="minorHAnsi" w:cs="Arial"/>
          <w:b/>
          <w:bCs/>
          <w:color w:val="566C11" w:themeColor="accent5"/>
          <w:szCs w:val="24"/>
          <w:lang w:eastAsia="en-AU"/>
        </w:rPr>
      </w:pPr>
      <w:r>
        <w:rPr>
          <w:rFonts w:asciiTheme="minorHAnsi" w:eastAsia="Times New Roman" w:hAnsiTheme="minorHAnsi" w:cs="Arial"/>
          <w:b/>
          <w:bCs/>
          <w:noProof/>
          <w:color w:val="566C11" w:themeColor="accent5"/>
          <w:szCs w:val="24"/>
          <w:lang w:eastAsia="en-AU"/>
        </w:rPr>
        <w:drawing>
          <wp:inline distT="0" distB="0" distL="0" distR="0" wp14:anchorId="5FD07F1D" wp14:editId="5CA955BF">
            <wp:extent cx="4881725" cy="2565779"/>
            <wp:effectExtent l="0" t="0" r="0" b="6350"/>
            <wp:docPr id="1070" name="Picture 1070" descr="Small bridge that is built over running water with lots of trees around " title="brid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Media and Comms\Something to Talk About Magazine\Matrix 2019\Images\7_Bringing back the Bruns #2 Settlement Rd Bridge.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891172" cy="2570744"/>
                    </a:xfrm>
                    <a:prstGeom prst="rect">
                      <a:avLst/>
                    </a:prstGeom>
                    <a:noFill/>
                    <a:ln>
                      <a:noFill/>
                    </a:ln>
                  </pic:spPr>
                </pic:pic>
              </a:graphicData>
            </a:graphic>
          </wp:inline>
        </w:drawing>
      </w:r>
    </w:p>
    <w:p w14:paraId="12E1922B" w14:textId="77777777" w:rsidR="006122C3" w:rsidRDefault="006122C3" w:rsidP="006069D9">
      <w:pPr>
        <w:pStyle w:val="Heading3"/>
        <w:rPr>
          <w:noProof/>
        </w:rPr>
      </w:pPr>
      <w:r w:rsidRPr="008B3AA3">
        <w:rPr>
          <w:noProof/>
        </w:rPr>
        <w:t xml:space="preserve">Bringing Back the Bruns </w:t>
      </w:r>
    </w:p>
    <w:p w14:paraId="72B128BA" w14:textId="77777777" w:rsidR="006122C3" w:rsidRDefault="006122C3" w:rsidP="006069D9">
      <w:pPr>
        <w:rPr>
          <w:rFonts w:cs="Arial"/>
        </w:rPr>
      </w:pPr>
      <w:r w:rsidRPr="00B26F24">
        <w:rPr>
          <w:rFonts w:cs="Arial"/>
        </w:rPr>
        <w:t xml:space="preserve">Creating a new future by fixing the problems of the past - Bringing Back the Bruns is a significant environmental project undertaken by Council, focusing on the rehabilitation of the Brunswick River. </w:t>
      </w:r>
      <w:r>
        <w:rPr>
          <w:rFonts w:cs="Arial"/>
        </w:rPr>
        <w:t xml:space="preserve">With the whole </w:t>
      </w:r>
      <w:r w:rsidRPr="00B26F24">
        <w:rPr>
          <w:rFonts w:cs="Arial"/>
        </w:rPr>
        <w:t>length of the Brunswick River (34km)</w:t>
      </w:r>
      <w:r>
        <w:rPr>
          <w:rFonts w:cs="Arial"/>
        </w:rPr>
        <w:t xml:space="preserve"> located within the Byron Shire,</w:t>
      </w:r>
      <w:r w:rsidRPr="00B26F24">
        <w:rPr>
          <w:rFonts w:cs="Arial"/>
        </w:rPr>
        <w:t xml:space="preserve"> Council has the unique and unrivalled opportunity to rehabilitate an entire river catchment in a strategic and staged approach over a number of years.  </w:t>
      </w:r>
    </w:p>
    <w:p w14:paraId="11744EC0" w14:textId="77777777" w:rsidR="006122C3" w:rsidRDefault="006122C3" w:rsidP="006069D9">
      <w:pPr>
        <w:rPr>
          <w:rFonts w:cs="Arial"/>
        </w:rPr>
      </w:pPr>
      <w:r w:rsidRPr="00B26F24">
        <w:rPr>
          <w:rFonts w:cs="Arial"/>
        </w:rPr>
        <w:t xml:space="preserve">The project started in 2018 and in 2019/20 Council achieved significant milestones, removing three old causeways and replacing two with fish-friendly bridges at a total cost of $1.1 million.  Once a third causeway is replaced in 2020/21, native fish, including the </w:t>
      </w:r>
      <w:r w:rsidRPr="0018342A">
        <w:rPr>
          <w:rFonts w:cs="Arial"/>
        </w:rPr>
        <w:t>Australian Bass,</w:t>
      </w:r>
      <w:r w:rsidRPr="00B26F24">
        <w:rPr>
          <w:rFonts w:cs="Arial"/>
        </w:rPr>
        <w:t xml:space="preserve"> will have access 100% of the time to 81% of the Brunswick River, with 27.4km of the river now restored for fish navigation all year round.  Previously fish could only migrate to breed when it rained heavily and was flooding, which was an average of only 10 days a year.</w:t>
      </w:r>
    </w:p>
    <w:p w14:paraId="35FDD3DF" w14:textId="77777777" w:rsidR="006122C3" w:rsidRDefault="006122C3" w:rsidP="006069D9">
      <w:pPr>
        <w:rPr>
          <w:rFonts w:cs="Arial"/>
        </w:rPr>
      </w:pPr>
      <w:r w:rsidRPr="00B26F24">
        <w:rPr>
          <w:rFonts w:cs="Arial"/>
        </w:rPr>
        <w:t xml:space="preserve">While we built new fish-friendly crossings, our bush regeneration team started tackling the river banks.  </w:t>
      </w:r>
      <w:r>
        <w:rPr>
          <w:rFonts w:cs="Arial"/>
        </w:rPr>
        <w:t>I</w:t>
      </w:r>
      <w:r w:rsidRPr="00B26F24">
        <w:rPr>
          <w:rFonts w:cs="Arial"/>
        </w:rPr>
        <w:t>n 2019/20</w:t>
      </w:r>
      <w:r>
        <w:rPr>
          <w:rFonts w:cs="Arial"/>
        </w:rPr>
        <w:t xml:space="preserve"> </w:t>
      </w:r>
      <w:r w:rsidRPr="00B26F24">
        <w:rPr>
          <w:rFonts w:cs="Arial"/>
        </w:rPr>
        <w:t xml:space="preserve">Council’s Bush Regeneration Team </w:t>
      </w:r>
      <w:r>
        <w:rPr>
          <w:rFonts w:cs="Arial"/>
        </w:rPr>
        <w:t xml:space="preserve">worked on a total </w:t>
      </w:r>
      <w:r w:rsidRPr="00B26F24">
        <w:rPr>
          <w:rFonts w:cs="Arial"/>
        </w:rPr>
        <w:t>57 hectares</w:t>
      </w:r>
      <w:r>
        <w:rPr>
          <w:rFonts w:cs="Arial"/>
        </w:rPr>
        <w:t xml:space="preserve"> on 14 sites along the Brunswick River, including </w:t>
      </w:r>
      <w:r w:rsidRPr="00B26F24">
        <w:rPr>
          <w:rFonts w:cs="Arial"/>
        </w:rPr>
        <w:t>more than six k</w:t>
      </w:r>
      <w:r>
        <w:rPr>
          <w:rFonts w:cs="Arial"/>
        </w:rPr>
        <w:t xml:space="preserve">ilometres </w:t>
      </w:r>
      <w:r w:rsidRPr="00B26F24">
        <w:rPr>
          <w:rFonts w:cs="Arial"/>
        </w:rPr>
        <w:t xml:space="preserve">of riverbank.  </w:t>
      </w:r>
      <w:r>
        <w:rPr>
          <w:rFonts w:cs="Arial"/>
        </w:rPr>
        <w:t xml:space="preserve">Additionally, </w:t>
      </w:r>
      <w:r w:rsidRPr="00B26F24">
        <w:rPr>
          <w:rFonts w:cs="Arial"/>
        </w:rPr>
        <w:t>Brunswick Valley Landcare is working on community-led Bringing Back the Bruns projects involving weed control and monitoring of species, density and health of another five sites along the river.</w:t>
      </w:r>
    </w:p>
    <w:p w14:paraId="65B5EDB9" w14:textId="77777777" w:rsidR="006122C3" w:rsidRDefault="006122C3" w:rsidP="006069D9">
      <w:pPr>
        <w:rPr>
          <w:rFonts w:cs="Arial"/>
        </w:rPr>
      </w:pPr>
      <w:r>
        <w:rPr>
          <w:rFonts w:cs="Arial"/>
        </w:rPr>
        <w:t xml:space="preserve">In </w:t>
      </w:r>
      <w:r w:rsidRPr="00B26F24">
        <w:rPr>
          <w:rFonts w:cs="Arial"/>
        </w:rPr>
        <w:t>February 2020 Council resolved to provide $20,000 in funding for local environmental group, Positive Change for Marine Life, to start a River Warriors campaign to map the ecological con</w:t>
      </w:r>
      <w:r>
        <w:rPr>
          <w:rFonts w:cs="Arial"/>
        </w:rPr>
        <w:t xml:space="preserve">dition of the Brunswick estuary. Also, the Brunswick River </w:t>
      </w:r>
      <w:r w:rsidRPr="00B26F24">
        <w:rPr>
          <w:rFonts w:cs="Arial"/>
        </w:rPr>
        <w:t xml:space="preserve">was this year identified as one of six locations on the north coast chosen by </w:t>
      </w:r>
      <w:r>
        <w:rPr>
          <w:rFonts w:cs="Arial"/>
        </w:rPr>
        <w:t>the NSW Government</w:t>
      </w:r>
      <w:r w:rsidRPr="00B26F24">
        <w:rPr>
          <w:rFonts w:cs="Arial"/>
        </w:rPr>
        <w:t xml:space="preserve">, for development of a Domestic Foreshore Structures Strategy. </w:t>
      </w:r>
    </w:p>
    <w:p w14:paraId="0F6DB8A3" w14:textId="77777777" w:rsidR="006122C3" w:rsidRDefault="006122C3" w:rsidP="006069D9">
      <w:pPr>
        <w:rPr>
          <w:rFonts w:asciiTheme="minorHAnsi" w:eastAsia="Times New Roman" w:hAnsiTheme="minorHAnsi" w:cs="Arial"/>
          <w:b/>
          <w:bCs/>
          <w:color w:val="566C11" w:themeColor="accent5"/>
          <w:szCs w:val="24"/>
          <w:lang w:eastAsia="en-AU"/>
        </w:rPr>
        <w:sectPr w:rsidR="006122C3" w:rsidSect="00395049">
          <w:pgSz w:w="11906" w:h="16838"/>
          <w:pgMar w:top="824" w:right="849" w:bottom="1134" w:left="709" w:header="284" w:footer="202" w:gutter="0"/>
          <w:cols w:space="708"/>
          <w:docGrid w:linePitch="360"/>
        </w:sectPr>
      </w:pPr>
      <w:r w:rsidRPr="00B26F24">
        <w:rPr>
          <w:rFonts w:cs="Arial"/>
        </w:rPr>
        <w:t xml:space="preserve">All in all, Bringing Back </w:t>
      </w:r>
      <w:r w:rsidRPr="005D40C2">
        <w:rPr>
          <w:rFonts w:cs="Arial"/>
        </w:rPr>
        <w:t xml:space="preserve">the </w:t>
      </w:r>
      <w:r w:rsidRPr="00B26F24">
        <w:rPr>
          <w:rFonts w:cs="Arial"/>
        </w:rPr>
        <w:t xml:space="preserve">Bruns </w:t>
      </w:r>
      <w:r w:rsidRPr="005D40C2">
        <w:rPr>
          <w:rFonts w:cs="Arial"/>
        </w:rPr>
        <w:t>is going swimmingly!</w:t>
      </w:r>
    </w:p>
    <w:p w14:paraId="7F51044D" w14:textId="77777777" w:rsidR="002B3187" w:rsidRDefault="002B3187" w:rsidP="002B3187">
      <w:pPr>
        <w:pStyle w:val="Heading3"/>
        <w:rPr>
          <w:rStyle w:val="Heading3AnnualReport"/>
        </w:rPr>
      </w:pPr>
      <w:r>
        <w:rPr>
          <w:rStyle w:val="Heading3AnnualReport"/>
        </w:rPr>
        <w:lastRenderedPageBreak/>
        <w:t>Delivery Program Actions</w:t>
      </w:r>
    </w:p>
    <w:p w14:paraId="621EFBED" w14:textId="77777777" w:rsidR="006122C3" w:rsidRDefault="006122C3" w:rsidP="006069D9">
      <w:pPr>
        <w:pStyle w:val="Heading4"/>
      </w:pPr>
      <w:r>
        <w:t xml:space="preserve">Delivery Program Action 3.1.1 - </w:t>
      </w:r>
      <w:r w:rsidRPr="006122C3">
        <w:t>Protect and enhance our natural environment and biodiversity</w:t>
      </w:r>
    </w:p>
    <w:tbl>
      <w:tblPr>
        <w:tblW w:w="10598" w:type="dxa"/>
        <w:tblBorders>
          <w:top w:val="single" w:sz="8" w:space="0" w:color="566C11" w:themeColor="accent5"/>
          <w:left w:val="single" w:sz="8" w:space="0" w:color="566C11" w:themeColor="accent5"/>
          <w:bottom w:val="single" w:sz="8" w:space="0" w:color="566C11" w:themeColor="accent5"/>
          <w:right w:val="single" w:sz="8" w:space="0" w:color="566C11" w:themeColor="accent5"/>
          <w:insideH w:val="single" w:sz="8" w:space="0" w:color="566C11" w:themeColor="accent5"/>
          <w:insideV w:val="single" w:sz="8" w:space="0" w:color="566C11" w:themeColor="accent5"/>
        </w:tblBorders>
        <w:tblLook w:val="04A0" w:firstRow="1" w:lastRow="0" w:firstColumn="1" w:lastColumn="0" w:noHBand="0" w:noVBand="1"/>
        <w:tblDescription w:val="Table detailing the achievement of the Operational Plan activities under Delivery Program Action 3.1.1 - Protect and enhance our natural environment and biodiversity"/>
      </w:tblPr>
      <w:tblGrid>
        <w:gridCol w:w="1084"/>
        <w:gridCol w:w="7417"/>
        <w:gridCol w:w="2097"/>
      </w:tblGrid>
      <w:tr w:rsidR="006122C3" w:rsidRPr="002D0677" w14:paraId="0478FF93" w14:textId="77777777" w:rsidTr="00475E40">
        <w:trPr>
          <w:trHeight w:val="127"/>
          <w:tblHeader/>
        </w:trPr>
        <w:tc>
          <w:tcPr>
            <w:tcW w:w="0" w:type="auto"/>
            <w:shd w:val="clear" w:color="auto" w:fill="auto"/>
          </w:tcPr>
          <w:p w14:paraId="59B399F9" w14:textId="77777777" w:rsidR="006122C3" w:rsidRPr="00AE4701" w:rsidRDefault="006122C3" w:rsidP="006069D9">
            <w:pPr>
              <w:rPr>
                <w:rFonts w:cs="Arial"/>
                <w:b/>
                <w:color w:val="000000"/>
              </w:rPr>
            </w:pPr>
            <w:bookmarkStart w:id="206" w:name="RowTitle_60"/>
            <w:bookmarkEnd w:id="206"/>
            <w:r>
              <w:rPr>
                <w:rFonts w:cs="Arial"/>
                <w:b/>
                <w:color w:val="000000"/>
              </w:rPr>
              <w:t>Action Code</w:t>
            </w:r>
          </w:p>
        </w:tc>
        <w:tc>
          <w:tcPr>
            <w:tcW w:w="7417" w:type="dxa"/>
            <w:shd w:val="clear" w:color="auto" w:fill="auto"/>
          </w:tcPr>
          <w:p w14:paraId="5A26CE5B" w14:textId="77777777" w:rsidR="006122C3" w:rsidRPr="002D0677" w:rsidRDefault="006122C3" w:rsidP="006069D9">
            <w:pPr>
              <w:rPr>
                <w:rFonts w:cs="Arial"/>
                <w:b/>
                <w:color w:val="000000"/>
              </w:rPr>
            </w:pPr>
            <w:r w:rsidRPr="002D0677">
              <w:rPr>
                <w:rFonts w:cs="Arial"/>
                <w:b/>
                <w:color w:val="000000"/>
              </w:rPr>
              <w:t>Action Details</w:t>
            </w:r>
          </w:p>
        </w:tc>
        <w:tc>
          <w:tcPr>
            <w:tcW w:w="2097" w:type="dxa"/>
          </w:tcPr>
          <w:p w14:paraId="1DC75E4A" w14:textId="77777777" w:rsidR="006122C3" w:rsidRPr="002D0677" w:rsidRDefault="006122C3" w:rsidP="006069D9">
            <w:pPr>
              <w:rPr>
                <w:rFonts w:cs="Arial"/>
                <w:b/>
                <w:color w:val="000000"/>
              </w:rPr>
            </w:pPr>
            <w:r w:rsidRPr="002D0677">
              <w:rPr>
                <w:rFonts w:cs="Arial"/>
                <w:b/>
                <w:color w:val="000000"/>
              </w:rPr>
              <w:t>Status</w:t>
            </w:r>
          </w:p>
        </w:tc>
      </w:tr>
      <w:tr w:rsidR="00475E40" w:rsidRPr="00C56090" w14:paraId="75751855" w14:textId="77777777" w:rsidTr="00475E40">
        <w:trPr>
          <w:trHeight w:val="127"/>
        </w:trPr>
        <w:tc>
          <w:tcPr>
            <w:tcW w:w="0" w:type="auto"/>
            <w:shd w:val="clear" w:color="auto" w:fill="auto"/>
          </w:tcPr>
          <w:p w14:paraId="30F150D8" w14:textId="77777777" w:rsidR="00475E40" w:rsidRDefault="00475E40" w:rsidP="006069D9">
            <w:pPr>
              <w:rPr>
                <w:rFonts w:cs="Arial"/>
                <w:bCs/>
                <w:color w:val="000000"/>
              </w:rPr>
            </w:pPr>
            <w:r w:rsidRPr="00874822">
              <w:rPr>
                <w:rFonts w:cs="Arial"/>
                <w:bCs/>
                <w:color w:val="000000"/>
              </w:rPr>
              <w:t>3.1.1.1</w:t>
            </w:r>
          </w:p>
          <w:p w14:paraId="34B728EA" w14:textId="77777777" w:rsidR="00475E40" w:rsidRPr="00D90BCE" w:rsidRDefault="00475E40" w:rsidP="006069D9">
            <w:pPr>
              <w:rPr>
                <w:rFonts w:cs="Arial"/>
                <w:b/>
                <w:color w:val="000000"/>
              </w:rPr>
            </w:pPr>
            <w:r w:rsidRPr="00D71144">
              <w:rPr>
                <w:rFonts w:cs="Arial"/>
                <w:b/>
                <w:bCs/>
                <w:color w:val="000000"/>
              </w:rPr>
              <w:t>Res 20</w:t>
            </w:r>
            <w:r w:rsidRPr="00D71144">
              <w:rPr>
                <w:rFonts w:cs="Arial"/>
                <w:b/>
                <w:bCs/>
                <w:color w:val="000000"/>
              </w:rPr>
              <w:noBreakHyphen/>
              <w:t>332</w:t>
            </w:r>
          </w:p>
        </w:tc>
        <w:tc>
          <w:tcPr>
            <w:tcW w:w="7417" w:type="dxa"/>
            <w:shd w:val="clear" w:color="auto" w:fill="auto"/>
          </w:tcPr>
          <w:p w14:paraId="71A9668E" w14:textId="77777777" w:rsidR="00475E40" w:rsidRPr="00874822" w:rsidRDefault="00475E40" w:rsidP="006069D9">
            <w:pPr>
              <w:rPr>
                <w:rFonts w:cs="Arial"/>
                <w:color w:val="000000"/>
              </w:rPr>
            </w:pPr>
            <w:r w:rsidRPr="00874822">
              <w:rPr>
                <w:rFonts w:cs="Arial"/>
                <w:color w:val="000000"/>
              </w:rPr>
              <w:t>Continue to undertake the Biodiversity Conservation Strategy review</w:t>
            </w:r>
          </w:p>
        </w:tc>
        <w:tc>
          <w:tcPr>
            <w:tcW w:w="2097" w:type="dxa"/>
            <w:vAlign w:val="center"/>
          </w:tcPr>
          <w:p w14:paraId="0AD055B8"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19EFF8A1" w14:textId="77777777" w:rsidTr="00475E40">
        <w:trPr>
          <w:trHeight w:val="127"/>
        </w:trPr>
        <w:tc>
          <w:tcPr>
            <w:tcW w:w="0" w:type="auto"/>
            <w:shd w:val="clear" w:color="auto" w:fill="auto"/>
          </w:tcPr>
          <w:p w14:paraId="28336054" w14:textId="77777777" w:rsidR="00475E40" w:rsidRPr="00874822" w:rsidRDefault="00475E40" w:rsidP="006069D9">
            <w:pPr>
              <w:rPr>
                <w:rFonts w:cs="Arial"/>
                <w:color w:val="000000"/>
              </w:rPr>
            </w:pPr>
            <w:r w:rsidRPr="00874822">
              <w:rPr>
                <w:rFonts w:cs="Arial"/>
                <w:bCs/>
                <w:color w:val="000000"/>
              </w:rPr>
              <w:t>3.1.1.2</w:t>
            </w:r>
          </w:p>
        </w:tc>
        <w:tc>
          <w:tcPr>
            <w:tcW w:w="7417" w:type="dxa"/>
            <w:shd w:val="clear" w:color="auto" w:fill="auto"/>
          </w:tcPr>
          <w:p w14:paraId="56033C46" w14:textId="77777777" w:rsidR="00475E40" w:rsidRPr="00874822" w:rsidRDefault="00475E40" w:rsidP="006069D9">
            <w:pPr>
              <w:rPr>
                <w:rFonts w:cs="Arial"/>
                <w:color w:val="000000"/>
              </w:rPr>
            </w:pPr>
            <w:r w:rsidRPr="00874822">
              <w:rPr>
                <w:rFonts w:cs="Arial"/>
                <w:color w:val="000000"/>
              </w:rPr>
              <w:t>Revise Wildlife Corridor Mapping (Biodiversity Conservation Strategy action)</w:t>
            </w:r>
          </w:p>
        </w:tc>
        <w:tc>
          <w:tcPr>
            <w:tcW w:w="2097" w:type="dxa"/>
            <w:vAlign w:val="center"/>
          </w:tcPr>
          <w:p w14:paraId="552C2764" w14:textId="77777777" w:rsidR="00475E40" w:rsidRPr="00874822" w:rsidRDefault="00475E40" w:rsidP="006069D9">
            <w:pPr>
              <w:rPr>
                <w:rFonts w:cs="Arial"/>
                <w:color w:val="1F497D"/>
              </w:rPr>
            </w:pPr>
            <w:r w:rsidRPr="00874822">
              <w:rPr>
                <w:rFonts w:cs="Arial"/>
                <w:color w:val="1F497D"/>
              </w:rPr>
              <w:t>Partially Achieved</w:t>
            </w:r>
          </w:p>
        </w:tc>
      </w:tr>
      <w:tr w:rsidR="00475E40" w:rsidRPr="00C56090" w14:paraId="1A1E9239" w14:textId="77777777" w:rsidTr="00475E40">
        <w:trPr>
          <w:trHeight w:val="127"/>
        </w:trPr>
        <w:tc>
          <w:tcPr>
            <w:tcW w:w="0" w:type="auto"/>
            <w:shd w:val="clear" w:color="auto" w:fill="auto"/>
          </w:tcPr>
          <w:p w14:paraId="2621EF0A" w14:textId="77777777" w:rsidR="00475E40" w:rsidRDefault="00475E40" w:rsidP="006069D9">
            <w:pPr>
              <w:rPr>
                <w:rFonts w:cs="Arial"/>
                <w:bCs/>
                <w:color w:val="000000"/>
              </w:rPr>
            </w:pPr>
            <w:r w:rsidRPr="00874822">
              <w:rPr>
                <w:rFonts w:cs="Arial"/>
                <w:bCs/>
                <w:color w:val="000000"/>
              </w:rPr>
              <w:t>3.1.1.3</w:t>
            </w:r>
          </w:p>
          <w:p w14:paraId="7EDC0F19" w14:textId="77777777" w:rsidR="00475E40" w:rsidRPr="00874822" w:rsidRDefault="00475E40" w:rsidP="006069D9">
            <w:pPr>
              <w:rPr>
                <w:rFonts w:cs="Arial"/>
                <w:color w:val="000000"/>
              </w:rPr>
            </w:pPr>
            <w:r>
              <w:rPr>
                <w:rFonts w:cs="Arial"/>
                <w:b/>
                <w:bCs/>
                <w:color w:val="000000"/>
              </w:rPr>
              <w:t>Res 17</w:t>
            </w:r>
            <w:r>
              <w:rPr>
                <w:rFonts w:cs="Arial"/>
                <w:b/>
                <w:bCs/>
                <w:color w:val="000000"/>
              </w:rPr>
              <w:noBreakHyphen/>
              <w:t>453</w:t>
            </w:r>
          </w:p>
        </w:tc>
        <w:tc>
          <w:tcPr>
            <w:tcW w:w="7417" w:type="dxa"/>
            <w:shd w:val="clear" w:color="auto" w:fill="auto"/>
          </w:tcPr>
          <w:p w14:paraId="5B3C2253" w14:textId="77777777" w:rsidR="00475E40" w:rsidRPr="00874822" w:rsidRDefault="00475E40" w:rsidP="006069D9">
            <w:pPr>
              <w:rPr>
                <w:rFonts w:cs="Arial"/>
                <w:color w:val="000000"/>
              </w:rPr>
            </w:pPr>
            <w:r w:rsidRPr="00874822">
              <w:rPr>
                <w:rFonts w:cs="Arial"/>
                <w:color w:val="000000"/>
              </w:rPr>
              <w:t>Implement priority actions from the Biodiversity Conservation Strategy</w:t>
            </w:r>
          </w:p>
        </w:tc>
        <w:tc>
          <w:tcPr>
            <w:tcW w:w="2097" w:type="dxa"/>
            <w:vAlign w:val="center"/>
          </w:tcPr>
          <w:p w14:paraId="2CFDA7E4"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7204E649" w14:textId="77777777" w:rsidTr="00475E40">
        <w:trPr>
          <w:trHeight w:val="127"/>
        </w:trPr>
        <w:tc>
          <w:tcPr>
            <w:tcW w:w="0" w:type="auto"/>
            <w:shd w:val="clear" w:color="auto" w:fill="auto"/>
          </w:tcPr>
          <w:p w14:paraId="21DC579F" w14:textId="77777777" w:rsidR="00475E40" w:rsidRPr="00874822" w:rsidRDefault="00475E40" w:rsidP="006069D9">
            <w:pPr>
              <w:rPr>
                <w:rFonts w:cs="Arial"/>
                <w:color w:val="000000"/>
              </w:rPr>
            </w:pPr>
            <w:r w:rsidRPr="00874822">
              <w:rPr>
                <w:rFonts w:cs="Arial"/>
                <w:bCs/>
                <w:color w:val="000000"/>
              </w:rPr>
              <w:t>3.1.1.4</w:t>
            </w:r>
          </w:p>
        </w:tc>
        <w:tc>
          <w:tcPr>
            <w:tcW w:w="7417" w:type="dxa"/>
            <w:shd w:val="clear" w:color="auto" w:fill="auto"/>
          </w:tcPr>
          <w:p w14:paraId="1D1A2A1B" w14:textId="77777777" w:rsidR="00475E40" w:rsidRPr="00874822" w:rsidRDefault="00475E40" w:rsidP="006069D9">
            <w:pPr>
              <w:rPr>
                <w:rFonts w:cs="Arial"/>
                <w:color w:val="000000"/>
              </w:rPr>
            </w:pPr>
            <w:r w:rsidRPr="00874822">
              <w:rPr>
                <w:rFonts w:cs="Arial"/>
                <w:color w:val="000000"/>
              </w:rPr>
              <w:t>Continue the E zone review (Action No.9 from Rural Land Use Strategy)</w:t>
            </w:r>
          </w:p>
        </w:tc>
        <w:tc>
          <w:tcPr>
            <w:tcW w:w="2097" w:type="dxa"/>
            <w:vAlign w:val="center"/>
          </w:tcPr>
          <w:p w14:paraId="0FCE2242"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0EAC2A51" w14:textId="77777777" w:rsidTr="00475E40">
        <w:trPr>
          <w:trHeight w:val="127"/>
        </w:trPr>
        <w:tc>
          <w:tcPr>
            <w:tcW w:w="0" w:type="auto"/>
            <w:shd w:val="clear" w:color="auto" w:fill="auto"/>
          </w:tcPr>
          <w:p w14:paraId="41037415" w14:textId="77777777" w:rsidR="00475E40" w:rsidRPr="00874822" w:rsidRDefault="00475E40" w:rsidP="006069D9">
            <w:pPr>
              <w:rPr>
                <w:rFonts w:cs="Arial"/>
                <w:color w:val="000000"/>
              </w:rPr>
            </w:pPr>
            <w:r w:rsidRPr="00874822">
              <w:rPr>
                <w:rFonts w:cs="Arial"/>
                <w:bCs/>
                <w:color w:val="000000"/>
              </w:rPr>
              <w:t>3.1.1.5</w:t>
            </w:r>
          </w:p>
        </w:tc>
        <w:tc>
          <w:tcPr>
            <w:tcW w:w="7417" w:type="dxa"/>
            <w:shd w:val="clear" w:color="auto" w:fill="auto"/>
          </w:tcPr>
          <w:p w14:paraId="3C892352" w14:textId="77777777" w:rsidR="00475E40" w:rsidRPr="00874822" w:rsidRDefault="00475E40" w:rsidP="006069D9">
            <w:pPr>
              <w:rPr>
                <w:rFonts w:cs="Arial"/>
                <w:color w:val="000000"/>
              </w:rPr>
            </w:pPr>
            <w:r w:rsidRPr="00874822">
              <w:rPr>
                <w:rFonts w:cs="Arial"/>
                <w:color w:val="000000"/>
              </w:rPr>
              <w:t>Finalise the Shire wide Integrated Pest Management Strategy</w:t>
            </w:r>
          </w:p>
        </w:tc>
        <w:tc>
          <w:tcPr>
            <w:tcW w:w="2097" w:type="dxa"/>
            <w:vAlign w:val="center"/>
          </w:tcPr>
          <w:p w14:paraId="741CC485"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1C898E9A" w14:textId="77777777" w:rsidTr="00475E40">
        <w:trPr>
          <w:trHeight w:val="127"/>
        </w:trPr>
        <w:tc>
          <w:tcPr>
            <w:tcW w:w="0" w:type="auto"/>
            <w:shd w:val="clear" w:color="auto" w:fill="auto"/>
          </w:tcPr>
          <w:p w14:paraId="7DE00C9C" w14:textId="77777777" w:rsidR="00475E40" w:rsidRPr="00874822" w:rsidRDefault="00475E40" w:rsidP="006069D9">
            <w:pPr>
              <w:rPr>
                <w:rFonts w:cs="Arial"/>
                <w:color w:val="000000"/>
              </w:rPr>
            </w:pPr>
            <w:r w:rsidRPr="00874822">
              <w:rPr>
                <w:rFonts w:cs="Arial"/>
                <w:bCs/>
                <w:color w:val="000000"/>
              </w:rPr>
              <w:t>3.1.1.6</w:t>
            </w:r>
          </w:p>
        </w:tc>
        <w:tc>
          <w:tcPr>
            <w:tcW w:w="7417" w:type="dxa"/>
            <w:shd w:val="clear" w:color="auto" w:fill="auto"/>
          </w:tcPr>
          <w:p w14:paraId="1750BCCD" w14:textId="77777777" w:rsidR="00475E40" w:rsidRPr="00874822" w:rsidRDefault="00475E40" w:rsidP="006069D9">
            <w:pPr>
              <w:rPr>
                <w:rFonts w:cs="Arial"/>
                <w:color w:val="000000"/>
              </w:rPr>
            </w:pPr>
            <w:r w:rsidRPr="00874822">
              <w:rPr>
                <w:rFonts w:cs="Arial"/>
                <w:color w:val="000000"/>
              </w:rPr>
              <w:t xml:space="preserve">Implement the Flying Fox Camp Management Plan </w:t>
            </w:r>
          </w:p>
        </w:tc>
        <w:tc>
          <w:tcPr>
            <w:tcW w:w="2097" w:type="dxa"/>
            <w:vAlign w:val="center"/>
          </w:tcPr>
          <w:p w14:paraId="0F67CF54"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42433FC7" w14:textId="77777777" w:rsidTr="00475E40">
        <w:trPr>
          <w:trHeight w:val="127"/>
        </w:trPr>
        <w:tc>
          <w:tcPr>
            <w:tcW w:w="0" w:type="auto"/>
            <w:shd w:val="clear" w:color="auto" w:fill="auto"/>
          </w:tcPr>
          <w:p w14:paraId="64306F8D" w14:textId="77777777" w:rsidR="00475E40" w:rsidRPr="00874822" w:rsidRDefault="00475E40" w:rsidP="006069D9">
            <w:pPr>
              <w:rPr>
                <w:rFonts w:cs="Arial"/>
                <w:color w:val="000000"/>
              </w:rPr>
            </w:pPr>
            <w:r w:rsidRPr="00874822">
              <w:rPr>
                <w:rFonts w:cs="Arial"/>
                <w:bCs/>
                <w:color w:val="000000"/>
              </w:rPr>
              <w:t>3.1.1.7</w:t>
            </w:r>
          </w:p>
        </w:tc>
        <w:tc>
          <w:tcPr>
            <w:tcW w:w="7417" w:type="dxa"/>
            <w:shd w:val="clear" w:color="auto" w:fill="auto"/>
          </w:tcPr>
          <w:p w14:paraId="31346A9C" w14:textId="77777777" w:rsidR="00475E40" w:rsidRPr="00874822" w:rsidRDefault="00475E40" w:rsidP="006069D9">
            <w:pPr>
              <w:rPr>
                <w:rFonts w:cs="Arial"/>
                <w:color w:val="000000"/>
              </w:rPr>
            </w:pPr>
            <w:r w:rsidRPr="00874822">
              <w:rPr>
                <w:rFonts w:cs="Arial"/>
                <w:color w:val="000000"/>
              </w:rPr>
              <w:t>Continue to undertake the Flying Fox National Census</w:t>
            </w:r>
          </w:p>
        </w:tc>
        <w:tc>
          <w:tcPr>
            <w:tcW w:w="2097" w:type="dxa"/>
            <w:vAlign w:val="center"/>
          </w:tcPr>
          <w:p w14:paraId="42EABC36"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758DA2BA" w14:textId="77777777" w:rsidTr="00475E40">
        <w:trPr>
          <w:trHeight w:val="127"/>
        </w:trPr>
        <w:tc>
          <w:tcPr>
            <w:tcW w:w="0" w:type="auto"/>
            <w:shd w:val="clear" w:color="auto" w:fill="auto"/>
          </w:tcPr>
          <w:p w14:paraId="28F29F2B" w14:textId="77777777" w:rsidR="00475E40" w:rsidRPr="00874822" w:rsidRDefault="00475E40" w:rsidP="006069D9">
            <w:pPr>
              <w:rPr>
                <w:rFonts w:cs="Arial"/>
                <w:color w:val="000000"/>
              </w:rPr>
            </w:pPr>
            <w:r w:rsidRPr="00874822">
              <w:rPr>
                <w:rFonts w:cs="Arial"/>
                <w:bCs/>
                <w:color w:val="000000"/>
              </w:rPr>
              <w:t>3.1.1.8</w:t>
            </w:r>
          </w:p>
        </w:tc>
        <w:tc>
          <w:tcPr>
            <w:tcW w:w="7417" w:type="dxa"/>
            <w:shd w:val="clear" w:color="auto" w:fill="auto"/>
          </w:tcPr>
          <w:p w14:paraId="7ED10158" w14:textId="77777777" w:rsidR="00475E40" w:rsidRPr="00874822" w:rsidRDefault="00475E40" w:rsidP="006069D9">
            <w:pPr>
              <w:rPr>
                <w:rFonts w:cs="Arial"/>
                <w:color w:val="000000"/>
              </w:rPr>
            </w:pPr>
            <w:r w:rsidRPr="00874822">
              <w:rPr>
                <w:rFonts w:cs="Arial"/>
                <w:color w:val="000000"/>
              </w:rPr>
              <w:t xml:space="preserve">Implement the Koala Plan of Management </w:t>
            </w:r>
          </w:p>
        </w:tc>
        <w:tc>
          <w:tcPr>
            <w:tcW w:w="2097" w:type="dxa"/>
            <w:vAlign w:val="center"/>
          </w:tcPr>
          <w:p w14:paraId="332D8D2C"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3549A1E4" w14:textId="77777777" w:rsidTr="00475E40">
        <w:trPr>
          <w:trHeight w:val="127"/>
        </w:trPr>
        <w:tc>
          <w:tcPr>
            <w:tcW w:w="0" w:type="auto"/>
            <w:shd w:val="clear" w:color="auto" w:fill="auto"/>
          </w:tcPr>
          <w:p w14:paraId="55A8C04A" w14:textId="77777777" w:rsidR="00475E40" w:rsidRPr="00874822" w:rsidRDefault="00475E40" w:rsidP="006069D9">
            <w:pPr>
              <w:rPr>
                <w:rFonts w:cs="Arial"/>
                <w:color w:val="000000"/>
              </w:rPr>
            </w:pPr>
            <w:r w:rsidRPr="00874822">
              <w:rPr>
                <w:rFonts w:cs="Arial"/>
                <w:bCs/>
                <w:color w:val="000000"/>
              </w:rPr>
              <w:t>3.1.1.9</w:t>
            </w:r>
          </w:p>
        </w:tc>
        <w:tc>
          <w:tcPr>
            <w:tcW w:w="7417" w:type="dxa"/>
            <w:shd w:val="clear" w:color="auto" w:fill="auto"/>
          </w:tcPr>
          <w:p w14:paraId="45E5C780" w14:textId="77777777" w:rsidR="00475E40" w:rsidRPr="00874822" w:rsidRDefault="00475E40" w:rsidP="006069D9">
            <w:pPr>
              <w:rPr>
                <w:rFonts w:cs="Arial"/>
                <w:color w:val="000000"/>
              </w:rPr>
            </w:pPr>
            <w:r w:rsidRPr="00874822">
              <w:rPr>
                <w:rFonts w:cs="Arial"/>
                <w:color w:val="000000"/>
              </w:rPr>
              <w:t>Implement the Pest Animal Management Plan</w:t>
            </w:r>
          </w:p>
        </w:tc>
        <w:tc>
          <w:tcPr>
            <w:tcW w:w="2097" w:type="dxa"/>
            <w:vAlign w:val="center"/>
          </w:tcPr>
          <w:p w14:paraId="1B235391" w14:textId="77777777" w:rsidR="00475E40" w:rsidRPr="00874822" w:rsidRDefault="00475E40" w:rsidP="006069D9">
            <w:pPr>
              <w:rPr>
                <w:rFonts w:cs="Arial"/>
                <w:color w:val="006100"/>
              </w:rPr>
            </w:pPr>
            <w:r w:rsidRPr="00874822">
              <w:rPr>
                <w:rFonts w:cs="Arial"/>
                <w:color w:val="006100"/>
              </w:rPr>
              <w:t>Achieved</w:t>
            </w:r>
          </w:p>
        </w:tc>
      </w:tr>
      <w:tr w:rsidR="00475E40" w:rsidRPr="00C56090" w14:paraId="0398C945" w14:textId="77777777" w:rsidTr="00475E40">
        <w:trPr>
          <w:trHeight w:val="127"/>
        </w:trPr>
        <w:tc>
          <w:tcPr>
            <w:tcW w:w="0" w:type="auto"/>
            <w:shd w:val="clear" w:color="auto" w:fill="auto"/>
          </w:tcPr>
          <w:p w14:paraId="64D474DA" w14:textId="77777777" w:rsidR="00475E40" w:rsidRPr="00874822" w:rsidRDefault="00475E40" w:rsidP="006069D9">
            <w:pPr>
              <w:rPr>
                <w:rFonts w:cs="Arial"/>
                <w:color w:val="000000"/>
              </w:rPr>
            </w:pPr>
            <w:r w:rsidRPr="00874822">
              <w:rPr>
                <w:rFonts w:cs="Arial"/>
                <w:bCs/>
                <w:color w:val="000000"/>
              </w:rPr>
              <w:t>3.1.1.10</w:t>
            </w:r>
          </w:p>
        </w:tc>
        <w:tc>
          <w:tcPr>
            <w:tcW w:w="7417" w:type="dxa"/>
            <w:shd w:val="clear" w:color="auto" w:fill="auto"/>
          </w:tcPr>
          <w:p w14:paraId="4593C4E8" w14:textId="77777777" w:rsidR="00475E40" w:rsidRPr="00874822" w:rsidRDefault="00475E40" w:rsidP="006069D9">
            <w:pPr>
              <w:rPr>
                <w:rFonts w:cs="Arial"/>
                <w:color w:val="000000"/>
              </w:rPr>
            </w:pPr>
            <w:r w:rsidRPr="00874822">
              <w:rPr>
                <w:rFonts w:cs="Arial"/>
                <w:color w:val="000000"/>
              </w:rPr>
              <w:t>Implement program of steam (non-chemical) weeding</w:t>
            </w:r>
          </w:p>
        </w:tc>
        <w:tc>
          <w:tcPr>
            <w:tcW w:w="2097" w:type="dxa"/>
            <w:vAlign w:val="center"/>
          </w:tcPr>
          <w:p w14:paraId="50F5DFD5" w14:textId="77777777" w:rsidR="00475E40" w:rsidRPr="00874822" w:rsidRDefault="00475E40" w:rsidP="006069D9">
            <w:pPr>
              <w:rPr>
                <w:rFonts w:cs="Arial"/>
                <w:color w:val="006100"/>
              </w:rPr>
            </w:pPr>
            <w:r w:rsidRPr="00874822">
              <w:rPr>
                <w:rFonts w:cs="Arial"/>
                <w:color w:val="006100"/>
              </w:rPr>
              <w:t>Achieved</w:t>
            </w:r>
          </w:p>
        </w:tc>
      </w:tr>
    </w:tbl>
    <w:p w14:paraId="176E1C35" w14:textId="77777777" w:rsidR="00475E40" w:rsidRDefault="00475E40" w:rsidP="006069D9">
      <w:pPr>
        <w:pStyle w:val="Heading4"/>
        <w:sectPr w:rsidR="00475E40" w:rsidSect="006E4EDC">
          <w:pgSz w:w="11906" w:h="16838"/>
          <w:pgMar w:top="1276" w:right="849" w:bottom="1134" w:left="709" w:header="284" w:footer="202" w:gutter="0"/>
          <w:cols w:space="708"/>
          <w:docGrid w:linePitch="360"/>
        </w:sectPr>
      </w:pPr>
    </w:p>
    <w:p w14:paraId="763CE34F" w14:textId="77777777" w:rsidR="00475E40" w:rsidRDefault="00475E40" w:rsidP="006069D9">
      <w:pPr>
        <w:pStyle w:val="Heading4"/>
      </w:pPr>
      <w:r>
        <w:lastRenderedPageBreak/>
        <w:t xml:space="preserve">Delivery Program Action </w:t>
      </w:r>
      <w:r w:rsidRPr="00475E40">
        <w:t>3.1.2</w:t>
      </w:r>
      <w:r>
        <w:t xml:space="preserve"> - </w:t>
      </w:r>
      <w:r w:rsidRPr="00475E40">
        <w:t>Restore degraded areas and habitats that have or provide significant or high environmental and or community value</w:t>
      </w:r>
    </w:p>
    <w:tbl>
      <w:tblPr>
        <w:tblW w:w="10598" w:type="dxa"/>
        <w:tblBorders>
          <w:top w:val="single" w:sz="8" w:space="0" w:color="566C11" w:themeColor="accent5"/>
          <w:left w:val="single" w:sz="8" w:space="0" w:color="566C11" w:themeColor="accent5"/>
          <w:bottom w:val="single" w:sz="8" w:space="0" w:color="566C11" w:themeColor="accent5"/>
          <w:right w:val="single" w:sz="8" w:space="0" w:color="566C11" w:themeColor="accent5"/>
          <w:insideH w:val="single" w:sz="8" w:space="0" w:color="566C11" w:themeColor="accent5"/>
          <w:insideV w:val="single" w:sz="8" w:space="0" w:color="566C11" w:themeColor="accent5"/>
        </w:tblBorders>
        <w:tblLook w:val="04A0" w:firstRow="1" w:lastRow="0" w:firstColumn="1" w:lastColumn="0" w:noHBand="0" w:noVBand="1"/>
        <w:tblDescription w:val="Table detailing the achievement of the Operational Plan activities under Delivery Program Action 3.1.2 - Restore degraded areas and habitats that have or provide significant or high environmental and or community value"/>
      </w:tblPr>
      <w:tblGrid>
        <w:gridCol w:w="1084"/>
        <w:gridCol w:w="7417"/>
        <w:gridCol w:w="2097"/>
      </w:tblGrid>
      <w:tr w:rsidR="00475E40" w:rsidRPr="002D0677" w14:paraId="65336BA8" w14:textId="77777777" w:rsidTr="00E00F8D">
        <w:trPr>
          <w:trHeight w:val="127"/>
          <w:tblHeader/>
        </w:trPr>
        <w:tc>
          <w:tcPr>
            <w:tcW w:w="0" w:type="auto"/>
            <w:shd w:val="clear" w:color="auto" w:fill="auto"/>
          </w:tcPr>
          <w:p w14:paraId="18E94789" w14:textId="77777777" w:rsidR="00475E40" w:rsidRPr="00AE4701" w:rsidRDefault="00475E40" w:rsidP="006069D9">
            <w:pPr>
              <w:rPr>
                <w:rFonts w:cs="Arial"/>
                <w:b/>
                <w:color w:val="000000"/>
              </w:rPr>
            </w:pPr>
            <w:bookmarkStart w:id="207" w:name="RowTitle_61"/>
            <w:bookmarkEnd w:id="207"/>
            <w:r>
              <w:rPr>
                <w:rFonts w:cs="Arial"/>
                <w:b/>
                <w:color w:val="000000"/>
              </w:rPr>
              <w:t>Action Code</w:t>
            </w:r>
          </w:p>
        </w:tc>
        <w:tc>
          <w:tcPr>
            <w:tcW w:w="7417" w:type="dxa"/>
            <w:shd w:val="clear" w:color="auto" w:fill="auto"/>
          </w:tcPr>
          <w:p w14:paraId="486A13BB" w14:textId="77777777" w:rsidR="00475E40" w:rsidRPr="002D0677" w:rsidRDefault="00475E40" w:rsidP="006069D9">
            <w:pPr>
              <w:rPr>
                <w:rFonts w:cs="Arial"/>
                <w:b/>
                <w:color w:val="000000"/>
              </w:rPr>
            </w:pPr>
            <w:r w:rsidRPr="002D0677">
              <w:rPr>
                <w:rFonts w:cs="Arial"/>
                <w:b/>
                <w:color w:val="000000"/>
              </w:rPr>
              <w:t>Action Details</w:t>
            </w:r>
          </w:p>
        </w:tc>
        <w:tc>
          <w:tcPr>
            <w:tcW w:w="2097" w:type="dxa"/>
          </w:tcPr>
          <w:p w14:paraId="2883D948" w14:textId="77777777" w:rsidR="00475E40" w:rsidRPr="002D0677" w:rsidRDefault="00475E40" w:rsidP="006069D9">
            <w:pPr>
              <w:rPr>
                <w:rFonts w:cs="Arial"/>
                <w:b/>
                <w:color w:val="000000"/>
              </w:rPr>
            </w:pPr>
            <w:r w:rsidRPr="002D0677">
              <w:rPr>
                <w:rFonts w:cs="Arial"/>
                <w:b/>
                <w:color w:val="000000"/>
              </w:rPr>
              <w:t>Status</w:t>
            </w:r>
          </w:p>
        </w:tc>
      </w:tr>
      <w:tr w:rsidR="00475E40" w:rsidRPr="00874822" w14:paraId="6092FBAA" w14:textId="77777777" w:rsidTr="00E00F8D">
        <w:trPr>
          <w:trHeight w:val="127"/>
        </w:trPr>
        <w:tc>
          <w:tcPr>
            <w:tcW w:w="0" w:type="auto"/>
            <w:shd w:val="clear" w:color="auto" w:fill="auto"/>
          </w:tcPr>
          <w:p w14:paraId="00B5F755" w14:textId="77777777" w:rsidR="00475E40" w:rsidRPr="00874822" w:rsidRDefault="00475E40" w:rsidP="006069D9">
            <w:pPr>
              <w:rPr>
                <w:rFonts w:cs="Arial"/>
                <w:color w:val="000000"/>
              </w:rPr>
            </w:pPr>
            <w:r w:rsidRPr="00874822">
              <w:rPr>
                <w:rFonts w:cs="Arial"/>
                <w:bCs/>
                <w:color w:val="000000"/>
              </w:rPr>
              <w:t>3.1.2.1</w:t>
            </w:r>
          </w:p>
        </w:tc>
        <w:tc>
          <w:tcPr>
            <w:tcW w:w="7417" w:type="dxa"/>
            <w:shd w:val="clear" w:color="auto" w:fill="auto"/>
          </w:tcPr>
          <w:p w14:paraId="5FDE2F8D" w14:textId="77777777" w:rsidR="00475E40" w:rsidRPr="00874822" w:rsidRDefault="00475E40" w:rsidP="006069D9">
            <w:pPr>
              <w:rPr>
                <w:rFonts w:cs="Arial"/>
                <w:color w:val="000000"/>
              </w:rPr>
            </w:pPr>
            <w:r w:rsidRPr="00874822">
              <w:rPr>
                <w:rFonts w:cs="Arial"/>
                <w:color w:val="000000"/>
              </w:rPr>
              <w:t>Undertake bush regeneration activities to maintain and expand restoration of HEV sites on Council owned or managed lands forming part of the Council bush regeneration program</w:t>
            </w:r>
          </w:p>
        </w:tc>
        <w:tc>
          <w:tcPr>
            <w:tcW w:w="2097" w:type="dxa"/>
            <w:vAlign w:val="center"/>
          </w:tcPr>
          <w:p w14:paraId="69D30C7D" w14:textId="77777777" w:rsidR="00475E40" w:rsidRPr="00874822" w:rsidRDefault="00475E40" w:rsidP="006069D9">
            <w:pPr>
              <w:rPr>
                <w:rFonts w:cs="Arial"/>
                <w:color w:val="006100"/>
              </w:rPr>
            </w:pPr>
            <w:r w:rsidRPr="00874822">
              <w:rPr>
                <w:rFonts w:cs="Arial"/>
                <w:color w:val="006100"/>
              </w:rPr>
              <w:t>Achieved</w:t>
            </w:r>
          </w:p>
        </w:tc>
      </w:tr>
      <w:tr w:rsidR="00475E40" w:rsidRPr="00874822" w14:paraId="78B10B3D" w14:textId="77777777" w:rsidTr="00E00F8D">
        <w:trPr>
          <w:trHeight w:val="127"/>
        </w:trPr>
        <w:tc>
          <w:tcPr>
            <w:tcW w:w="0" w:type="auto"/>
            <w:shd w:val="clear" w:color="auto" w:fill="auto"/>
          </w:tcPr>
          <w:p w14:paraId="01CD83F3" w14:textId="77777777" w:rsidR="00475E40" w:rsidRPr="00874822" w:rsidRDefault="00475E40" w:rsidP="006069D9">
            <w:pPr>
              <w:rPr>
                <w:rFonts w:cs="Arial"/>
                <w:color w:val="000000"/>
              </w:rPr>
            </w:pPr>
            <w:r w:rsidRPr="00874822">
              <w:rPr>
                <w:rFonts w:cs="Arial"/>
                <w:bCs/>
                <w:color w:val="000000"/>
              </w:rPr>
              <w:t>3.1.2.2</w:t>
            </w:r>
          </w:p>
        </w:tc>
        <w:tc>
          <w:tcPr>
            <w:tcW w:w="7417" w:type="dxa"/>
            <w:shd w:val="clear" w:color="auto" w:fill="auto"/>
          </w:tcPr>
          <w:p w14:paraId="444BB6ED" w14:textId="77777777" w:rsidR="00475E40" w:rsidRPr="00874822" w:rsidRDefault="00475E40" w:rsidP="006069D9">
            <w:pPr>
              <w:rPr>
                <w:rFonts w:cs="Arial"/>
                <w:color w:val="000000"/>
              </w:rPr>
            </w:pPr>
            <w:r w:rsidRPr="00874822">
              <w:rPr>
                <w:rFonts w:cs="Arial"/>
                <w:color w:val="000000"/>
              </w:rPr>
              <w:t>Respond to biosecurity threats in a timely and efficient manner</w:t>
            </w:r>
          </w:p>
        </w:tc>
        <w:tc>
          <w:tcPr>
            <w:tcW w:w="2097" w:type="dxa"/>
            <w:vAlign w:val="center"/>
          </w:tcPr>
          <w:p w14:paraId="27B57E0A" w14:textId="77777777" w:rsidR="00475E40" w:rsidRPr="00874822" w:rsidRDefault="00475E40" w:rsidP="006069D9">
            <w:pPr>
              <w:rPr>
                <w:rFonts w:cs="Arial"/>
                <w:color w:val="006100"/>
              </w:rPr>
            </w:pPr>
            <w:r w:rsidRPr="00874822">
              <w:rPr>
                <w:rFonts w:cs="Arial"/>
                <w:color w:val="006100"/>
              </w:rPr>
              <w:t>Achieved</w:t>
            </w:r>
          </w:p>
        </w:tc>
      </w:tr>
      <w:tr w:rsidR="00475E40" w:rsidRPr="00874822" w14:paraId="729589DA" w14:textId="77777777" w:rsidTr="00E00F8D">
        <w:trPr>
          <w:trHeight w:val="127"/>
        </w:trPr>
        <w:tc>
          <w:tcPr>
            <w:tcW w:w="0" w:type="auto"/>
            <w:shd w:val="clear" w:color="auto" w:fill="auto"/>
          </w:tcPr>
          <w:p w14:paraId="3B09198C" w14:textId="77777777" w:rsidR="00475E40" w:rsidRPr="00874822" w:rsidRDefault="00475E40" w:rsidP="006069D9">
            <w:pPr>
              <w:rPr>
                <w:rFonts w:cs="Arial"/>
                <w:color w:val="000000"/>
              </w:rPr>
            </w:pPr>
            <w:r w:rsidRPr="00874822">
              <w:rPr>
                <w:rFonts w:cs="Arial"/>
                <w:bCs/>
                <w:color w:val="000000"/>
              </w:rPr>
              <w:t>3.1.2.3</w:t>
            </w:r>
          </w:p>
        </w:tc>
        <w:tc>
          <w:tcPr>
            <w:tcW w:w="7417" w:type="dxa"/>
            <w:shd w:val="clear" w:color="auto" w:fill="auto"/>
          </w:tcPr>
          <w:p w14:paraId="6725E966" w14:textId="77777777" w:rsidR="00475E40" w:rsidRPr="00874822" w:rsidRDefault="00475E40" w:rsidP="006069D9">
            <w:pPr>
              <w:rPr>
                <w:rFonts w:cs="Arial"/>
                <w:color w:val="000000"/>
              </w:rPr>
            </w:pPr>
            <w:r w:rsidRPr="00874822">
              <w:rPr>
                <w:rFonts w:cs="Arial"/>
                <w:color w:val="000000"/>
              </w:rPr>
              <w:t xml:space="preserve">Train and mentor community Landcare and </w:t>
            </w:r>
            <w:proofErr w:type="spellStart"/>
            <w:r w:rsidRPr="00874822">
              <w:rPr>
                <w:rFonts w:cs="Arial"/>
                <w:color w:val="000000"/>
              </w:rPr>
              <w:t>Dunecare</w:t>
            </w:r>
            <w:proofErr w:type="spellEnd"/>
            <w:r w:rsidRPr="00874822">
              <w:rPr>
                <w:rFonts w:cs="Arial"/>
                <w:color w:val="000000"/>
              </w:rPr>
              <w:t xml:space="preserve"> groups</w:t>
            </w:r>
          </w:p>
        </w:tc>
        <w:tc>
          <w:tcPr>
            <w:tcW w:w="2097" w:type="dxa"/>
            <w:vAlign w:val="center"/>
          </w:tcPr>
          <w:p w14:paraId="3477CA38" w14:textId="77777777" w:rsidR="00475E40" w:rsidRPr="00874822" w:rsidRDefault="00475E40" w:rsidP="006069D9">
            <w:pPr>
              <w:rPr>
                <w:rFonts w:cs="Arial"/>
                <w:color w:val="1F497D"/>
              </w:rPr>
            </w:pPr>
            <w:r w:rsidRPr="00874822">
              <w:rPr>
                <w:rFonts w:cs="Arial"/>
                <w:color w:val="1F497D"/>
              </w:rPr>
              <w:t>Partially Achieved</w:t>
            </w:r>
          </w:p>
        </w:tc>
      </w:tr>
      <w:tr w:rsidR="00475E40" w:rsidRPr="00874822" w14:paraId="2E1729FB" w14:textId="77777777" w:rsidTr="00E00F8D">
        <w:trPr>
          <w:trHeight w:val="127"/>
        </w:trPr>
        <w:tc>
          <w:tcPr>
            <w:tcW w:w="0" w:type="auto"/>
            <w:shd w:val="clear" w:color="auto" w:fill="auto"/>
          </w:tcPr>
          <w:p w14:paraId="6DD66348" w14:textId="77777777" w:rsidR="00475E40" w:rsidRPr="00874822" w:rsidRDefault="00475E40" w:rsidP="006069D9">
            <w:pPr>
              <w:rPr>
                <w:rFonts w:cs="Arial"/>
                <w:color w:val="000000"/>
              </w:rPr>
            </w:pPr>
            <w:r w:rsidRPr="00874822">
              <w:rPr>
                <w:rFonts w:cs="Arial"/>
                <w:bCs/>
                <w:color w:val="000000"/>
              </w:rPr>
              <w:t>3.1.2.4</w:t>
            </w:r>
          </w:p>
        </w:tc>
        <w:tc>
          <w:tcPr>
            <w:tcW w:w="7417" w:type="dxa"/>
            <w:shd w:val="clear" w:color="auto" w:fill="auto"/>
          </w:tcPr>
          <w:p w14:paraId="54ABC15C" w14:textId="77777777" w:rsidR="00475E40" w:rsidRPr="00874822" w:rsidRDefault="00475E40" w:rsidP="006069D9">
            <w:pPr>
              <w:rPr>
                <w:rFonts w:cs="Arial"/>
                <w:color w:val="000000"/>
              </w:rPr>
            </w:pPr>
            <w:r w:rsidRPr="00874822">
              <w:rPr>
                <w:rFonts w:cs="Arial"/>
                <w:color w:val="000000"/>
              </w:rPr>
              <w:t>Identify new high profile sites for restoration works</w:t>
            </w:r>
          </w:p>
        </w:tc>
        <w:tc>
          <w:tcPr>
            <w:tcW w:w="2097" w:type="dxa"/>
            <w:vAlign w:val="center"/>
          </w:tcPr>
          <w:p w14:paraId="5C25B82B" w14:textId="77777777" w:rsidR="00475E40" w:rsidRPr="00874822" w:rsidRDefault="00475E40" w:rsidP="006069D9">
            <w:pPr>
              <w:rPr>
                <w:rFonts w:cs="Arial"/>
                <w:color w:val="006100"/>
              </w:rPr>
            </w:pPr>
            <w:r w:rsidRPr="00874822">
              <w:rPr>
                <w:rFonts w:cs="Arial"/>
                <w:color w:val="006100"/>
              </w:rPr>
              <w:t>Achieved</w:t>
            </w:r>
          </w:p>
        </w:tc>
      </w:tr>
    </w:tbl>
    <w:p w14:paraId="49B24C4A" w14:textId="77777777" w:rsidR="00C71690" w:rsidRPr="00422200" w:rsidRDefault="00C71690" w:rsidP="00C71690">
      <w:pPr>
        <w:pStyle w:val="Heading3"/>
      </w:pPr>
      <w:r w:rsidRPr="00422200">
        <w:t>Flying foxes – part of our neighbourhood</w:t>
      </w:r>
    </w:p>
    <w:p w14:paraId="58257F02" w14:textId="77777777" w:rsidR="00C71690" w:rsidRDefault="00C71690" w:rsidP="00C71690">
      <w:r>
        <w:rPr>
          <w:rFonts w:asciiTheme="minorHAnsi" w:eastAsia="Times New Roman" w:hAnsiTheme="minorHAnsi" w:cs="Arial"/>
          <w:b/>
          <w:bCs/>
          <w:noProof/>
          <w:color w:val="566C11" w:themeColor="accent5"/>
          <w:szCs w:val="24"/>
          <w:lang w:eastAsia="en-AU"/>
        </w:rPr>
        <w:drawing>
          <wp:inline distT="0" distB="0" distL="0" distR="0" wp14:anchorId="674B74E6" wp14:editId="54D086B4">
            <wp:extent cx="2764465" cy="2764465"/>
            <wp:effectExtent l="0" t="0" r="0" b="0"/>
            <wp:docPr id="319" name="Picture 319" descr="Flyxing fox hanging upside down next to another flying fox" title="Flying 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Media and Comms\Bluett Award\Bluett 2020 Pics\28. Flying foxes Judy Leitch photo 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63100" cy="2763100"/>
                    </a:xfrm>
                    <a:prstGeom prst="rect">
                      <a:avLst/>
                    </a:prstGeom>
                    <a:noFill/>
                    <a:ln>
                      <a:noFill/>
                    </a:ln>
                  </pic:spPr>
                </pic:pic>
              </a:graphicData>
            </a:graphic>
          </wp:inline>
        </w:drawing>
      </w:r>
    </w:p>
    <w:p w14:paraId="31865E8C" w14:textId="77777777" w:rsidR="00475E40" w:rsidRDefault="00C71690" w:rsidP="00C71690">
      <w:pPr>
        <w:rPr>
          <w:rFonts w:asciiTheme="minorHAnsi" w:eastAsia="Times New Roman" w:hAnsiTheme="minorHAnsi" w:cs="Arial"/>
          <w:b/>
          <w:bCs/>
          <w:color w:val="566C11" w:themeColor="accent5"/>
          <w:szCs w:val="24"/>
          <w:lang w:eastAsia="en-AU"/>
        </w:rPr>
        <w:sectPr w:rsidR="00475E40" w:rsidSect="006E4EDC">
          <w:pgSz w:w="11906" w:h="16838"/>
          <w:pgMar w:top="1276" w:right="849" w:bottom="1134" w:left="709" w:header="284" w:footer="202" w:gutter="0"/>
          <w:cols w:space="708"/>
          <w:docGrid w:linePitch="360"/>
        </w:sectPr>
      </w:pPr>
      <w:r>
        <w:rPr>
          <w:rFonts w:cs="Arial"/>
        </w:rPr>
        <w:t xml:space="preserve">Flying </w:t>
      </w:r>
      <w:r w:rsidRPr="00B26F24">
        <w:rPr>
          <w:rFonts w:cs="Arial"/>
        </w:rPr>
        <w:t>foxes play a vital role in our ecology but are not always the easiest neighbours to live with. With this in min</w:t>
      </w:r>
      <w:r>
        <w:rPr>
          <w:rFonts w:cs="Arial"/>
        </w:rPr>
        <w:t>d, Council developed the Flying F</w:t>
      </w:r>
      <w:r w:rsidRPr="00B26F24">
        <w:rPr>
          <w:rFonts w:cs="Arial"/>
        </w:rPr>
        <w:t>ox Camp Plan of Management (2018-2023)</w:t>
      </w:r>
      <w:r>
        <w:rPr>
          <w:rFonts w:cs="Arial"/>
        </w:rPr>
        <w:t xml:space="preserve"> and in </w:t>
      </w:r>
      <w:r w:rsidRPr="00B26F24">
        <w:rPr>
          <w:rFonts w:cs="Arial"/>
        </w:rPr>
        <w:t xml:space="preserve">2019/20 we started the implementation of </w:t>
      </w:r>
      <w:r>
        <w:rPr>
          <w:rFonts w:cs="Arial"/>
        </w:rPr>
        <w:t>a three-year, $160,000</w:t>
      </w:r>
      <w:r w:rsidRPr="00B26F24">
        <w:rPr>
          <w:rFonts w:cs="Arial"/>
        </w:rPr>
        <w:t xml:space="preserve"> Flying </w:t>
      </w:r>
      <w:r>
        <w:rPr>
          <w:rFonts w:cs="Arial"/>
        </w:rPr>
        <w:t xml:space="preserve">Fox </w:t>
      </w:r>
      <w:r w:rsidRPr="00B26F24">
        <w:rPr>
          <w:rFonts w:cs="Arial"/>
        </w:rPr>
        <w:t>Improvement Project</w:t>
      </w:r>
      <w:r>
        <w:rPr>
          <w:rFonts w:cs="Arial"/>
        </w:rPr>
        <w:t>. Work was undertaken at two of five flying fox camps in the Shire (</w:t>
      </w:r>
      <w:proofErr w:type="spellStart"/>
      <w:r>
        <w:rPr>
          <w:rFonts w:cs="Arial"/>
        </w:rPr>
        <w:t>Paddys</w:t>
      </w:r>
      <w:proofErr w:type="spellEnd"/>
      <w:r>
        <w:rPr>
          <w:rFonts w:cs="Arial"/>
        </w:rPr>
        <w:t xml:space="preserve"> Gully Bangalow and Beech Camp Suffolk Park) focused on </w:t>
      </w:r>
      <w:r w:rsidRPr="00B26F24">
        <w:rPr>
          <w:rFonts w:cs="Arial"/>
        </w:rPr>
        <w:t>improv</w:t>
      </w:r>
      <w:r>
        <w:rPr>
          <w:rFonts w:cs="Arial"/>
        </w:rPr>
        <w:t>ing</w:t>
      </w:r>
      <w:r w:rsidRPr="00B26F24">
        <w:rPr>
          <w:rFonts w:cs="Arial"/>
        </w:rPr>
        <w:t xml:space="preserve"> vegetation to encourage flying foxes to camp </w:t>
      </w:r>
      <w:r w:rsidRPr="008A4D17">
        <w:rPr>
          <w:rFonts w:cs="Arial"/>
        </w:rPr>
        <w:t>away from their human neighbours.</w:t>
      </w:r>
    </w:p>
    <w:p w14:paraId="0AE5ED24" w14:textId="77777777" w:rsidR="00443B3E" w:rsidRDefault="00443B3E">
      <w:pPr>
        <w:rPr>
          <w:rFonts w:asciiTheme="minorHAnsi" w:eastAsia="Times New Roman" w:hAnsiTheme="minorHAnsi" w:cs="Arial"/>
          <w:b/>
          <w:bCs/>
          <w:color w:val="566C11" w:themeColor="accent5"/>
          <w:szCs w:val="24"/>
          <w:lang w:eastAsia="en-AU"/>
        </w:rPr>
      </w:pPr>
      <w:r>
        <w:rPr>
          <w:rFonts w:asciiTheme="minorHAnsi" w:eastAsia="Times New Roman" w:hAnsiTheme="minorHAnsi" w:cs="Arial"/>
          <w:b/>
          <w:bCs/>
          <w:noProof/>
          <w:color w:val="566C11" w:themeColor="accent5"/>
          <w:szCs w:val="24"/>
          <w:lang w:eastAsia="en-AU"/>
        </w:rPr>
        <w:lastRenderedPageBreak/>
        <w:drawing>
          <wp:inline distT="0" distB="0" distL="0" distR="0" wp14:anchorId="5ECC777D" wp14:editId="6510D6EA">
            <wp:extent cx="6570980" cy="4380865"/>
            <wp:effectExtent l="0" t="0" r="1270" b="635"/>
            <wp:docPr id="454" name="Picture 454" descr="Photo shows two people looking into the back of a utility vehicle, analysis weeds removed from a body of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Weevils.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570980" cy="4380865"/>
                    </a:xfrm>
                    <a:prstGeom prst="rect">
                      <a:avLst/>
                    </a:prstGeom>
                  </pic:spPr>
                </pic:pic>
              </a:graphicData>
            </a:graphic>
          </wp:inline>
        </w:drawing>
      </w:r>
    </w:p>
    <w:p w14:paraId="31C72E1C" w14:textId="77777777" w:rsidR="00475E40" w:rsidRPr="00422200" w:rsidRDefault="00475E40" w:rsidP="00475E40">
      <w:pPr>
        <w:pStyle w:val="Heading3"/>
        <w:rPr>
          <w:noProof/>
        </w:rPr>
      </w:pPr>
      <w:r w:rsidRPr="00422200">
        <w:rPr>
          <w:noProof/>
        </w:rPr>
        <w:t>Proactive Pest Management</w:t>
      </w:r>
    </w:p>
    <w:p w14:paraId="4140AC35" w14:textId="77777777" w:rsidR="00475E40" w:rsidRDefault="00475E40" w:rsidP="00475E40">
      <w:pPr>
        <w:rPr>
          <w:rFonts w:cs="Arial"/>
        </w:rPr>
      </w:pPr>
      <w:r w:rsidRPr="00B26F24">
        <w:rPr>
          <w:rFonts w:cs="Arial"/>
        </w:rPr>
        <w:t>In February 2020, Council adopted its highly-regarded Integrated Pest Management Strategy 2019-2029, which aims to minimise herbicide use across the Shire.  The strategic approach focusses on the innovative, environmentally-friendly approaches to pest managem</w:t>
      </w:r>
      <w:r w:rsidR="00E801C2">
        <w:rPr>
          <w:rFonts w:cs="Arial"/>
        </w:rPr>
        <w:t>ent that our community demands.</w:t>
      </w:r>
    </w:p>
    <w:p w14:paraId="691B4465" w14:textId="77777777" w:rsidR="00475E40" w:rsidRDefault="00475E40" w:rsidP="00475E40">
      <w:pPr>
        <w:rPr>
          <w:rFonts w:cs="Arial"/>
        </w:rPr>
      </w:pPr>
      <w:r w:rsidRPr="00B26F24">
        <w:rPr>
          <w:rFonts w:cs="Arial"/>
        </w:rPr>
        <w:t xml:space="preserve">As one of the most progressive councils in NSW </w:t>
      </w:r>
      <w:r>
        <w:rPr>
          <w:rFonts w:cs="Arial"/>
        </w:rPr>
        <w:t xml:space="preserve">when it comes to </w:t>
      </w:r>
      <w:r w:rsidRPr="00B26F24">
        <w:rPr>
          <w:rFonts w:cs="Arial"/>
        </w:rPr>
        <w:t>adopting alternative technology</w:t>
      </w:r>
      <w:r>
        <w:rPr>
          <w:rFonts w:cs="Arial"/>
        </w:rPr>
        <w:t>,</w:t>
      </w:r>
      <w:r w:rsidRPr="00B26F24">
        <w:rPr>
          <w:rFonts w:cs="Arial"/>
        </w:rPr>
        <w:t xml:space="preserve"> we expanded our steam weeding program a</w:t>
      </w:r>
      <w:r>
        <w:rPr>
          <w:rFonts w:cs="Arial"/>
        </w:rPr>
        <w:t xml:space="preserve">nd provided </w:t>
      </w:r>
      <w:r w:rsidRPr="00B26F24">
        <w:rPr>
          <w:rFonts w:cs="Arial"/>
        </w:rPr>
        <w:t>advice and analysis on the effectiveness of this control method.  We use steam technology to successfully control weeds in town centres and high use areas as well as cleaning pavements, playground equipment, seating and picnic areas</w:t>
      </w:r>
      <w:r>
        <w:rPr>
          <w:rFonts w:cs="Arial"/>
        </w:rPr>
        <w:t xml:space="preserve"> without harsh chemicals</w:t>
      </w:r>
      <w:r w:rsidR="00E801C2">
        <w:rPr>
          <w:rFonts w:cs="Arial"/>
        </w:rPr>
        <w:t>.</w:t>
      </w:r>
    </w:p>
    <w:p w14:paraId="561BBA0C" w14:textId="77777777" w:rsidR="00475E40" w:rsidRDefault="00475E40" w:rsidP="00475E40">
      <w:r w:rsidRPr="00E67947">
        <w:t>A successful biological control</w:t>
      </w:r>
      <w:r w:rsidRPr="00812A89">
        <w:t xml:space="preserve"> </w:t>
      </w:r>
      <w:r>
        <w:t xml:space="preserve">that started </w:t>
      </w:r>
      <w:r w:rsidRPr="00E67947">
        <w:t>in 2018</w:t>
      </w:r>
      <w:r>
        <w:t>, where we control the invasive aquatic plant, Salvinia, with a weevil rather than chemicals, continued to reap success this year</w:t>
      </w:r>
      <w:r w:rsidRPr="00E67947">
        <w:t>.  At 30 June 2020 this little weevil had not only controlled the weed at the lagoon at Waterlily Park, but it allowed for the Australian native aquatic fern</w:t>
      </w:r>
      <w:r>
        <w:t>,</w:t>
      </w:r>
      <w:r w:rsidRPr="00E67947">
        <w:t xml:space="preserve"> Azolla</w:t>
      </w:r>
      <w:r>
        <w:t>, to</w:t>
      </w:r>
      <w:r w:rsidRPr="00E67947">
        <w:t xml:space="preserve"> establish.</w:t>
      </w:r>
    </w:p>
    <w:p w14:paraId="00BD32A8" w14:textId="77777777" w:rsidR="00475E40" w:rsidRDefault="00475E40" w:rsidP="00475E40">
      <w:pPr>
        <w:rPr>
          <w:rFonts w:cs="Arial"/>
        </w:rPr>
        <w:sectPr w:rsidR="00475E40" w:rsidSect="006E4EDC">
          <w:pgSz w:w="11906" w:h="16838"/>
          <w:pgMar w:top="1276" w:right="849" w:bottom="1134" w:left="709" w:header="284" w:footer="202" w:gutter="0"/>
          <w:cols w:space="708"/>
          <w:docGrid w:linePitch="360"/>
        </w:sectPr>
      </w:pPr>
      <w:r w:rsidRPr="00B26F24">
        <w:rPr>
          <w:rFonts w:cs="Arial"/>
        </w:rPr>
        <w:t xml:space="preserve">This is in addition to Council’s program of pest animal trapping for managing impacts from vertebrate pest animals on public land. </w:t>
      </w:r>
      <w:r>
        <w:rPr>
          <w:rFonts w:cs="Arial"/>
        </w:rPr>
        <w:t xml:space="preserve"> Also, in 2019/</w:t>
      </w:r>
      <w:r w:rsidRPr="00B26F24">
        <w:rPr>
          <w:rFonts w:cs="Arial"/>
        </w:rPr>
        <w:t xml:space="preserve">20, with the aim of stimulating the local economy </w:t>
      </w:r>
      <w:r w:rsidRPr="00FE161F">
        <w:rPr>
          <w:rFonts w:cs="Arial"/>
        </w:rPr>
        <w:t>by reducing the impacts of pests on drought-affected farmers,</w:t>
      </w:r>
      <w:r w:rsidRPr="00B26F24">
        <w:rPr>
          <w:rFonts w:cs="Arial"/>
        </w:rPr>
        <w:t xml:space="preserve"> Council successfully sought Drought</w:t>
      </w:r>
      <w:r>
        <w:rPr>
          <w:rFonts w:cs="Arial"/>
        </w:rPr>
        <w:t>,</w:t>
      </w:r>
      <w:r w:rsidRPr="00B26F24">
        <w:rPr>
          <w:rFonts w:cs="Arial"/>
        </w:rPr>
        <w:t xml:space="preserve"> Pest and Weed Program funding</w:t>
      </w:r>
      <w:r>
        <w:rPr>
          <w:rFonts w:cs="Arial"/>
        </w:rPr>
        <w:t xml:space="preserve"> to support expansion of the program.</w:t>
      </w:r>
    </w:p>
    <w:p w14:paraId="754D17C4" w14:textId="77777777" w:rsidR="00475E40" w:rsidRPr="00EF648F" w:rsidRDefault="00475E40" w:rsidP="00475E40">
      <w:pPr>
        <w:pStyle w:val="Heading3"/>
      </w:pPr>
      <w:r w:rsidRPr="00EF648F">
        <w:lastRenderedPageBreak/>
        <w:t>Caring for Critters</w:t>
      </w:r>
    </w:p>
    <w:p w14:paraId="2995B803" w14:textId="77777777" w:rsidR="00475E40" w:rsidRDefault="00443B3E" w:rsidP="00475E40">
      <w:pPr>
        <w:rPr>
          <w:rFonts w:cs="Arial"/>
        </w:rPr>
      </w:pPr>
      <w:r>
        <w:rPr>
          <w:rFonts w:cs="Arial"/>
          <w:noProof/>
          <w:lang w:eastAsia="en-AU"/>
        </w:rPr>
        <w:drawing>
          <wp:inline distT="0" distB="0" distL="0" distR="0" wp14:anchorId="5211CD69" wp14:editId="10021F65">
            <wp:extent cx="3059584" cy="2294688"/>
            <wp:effectExtent l="0" t="0" r="7620" b="0"/>
            <wp:docPr id="451" name="Picture 451" descr="a photograph of 4 people standing in a field with hats on, one man is holding a seed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a_working with landowners on Koala Habitat.png"/>
                    <pic:cNvPicPr/>
                  </pic:nvPicPr>
                  <pic:blipFill>
                    <a:blip r:embed="rId97">
                      <a:extLst>
                        <a:ext uri="{28A0092B-C50C-407E-A947-70E740481C1C}">
                          <a14:useLocalDpi xmlns:a14="http://schemas.microsoft.com/office/drawing/2010/main" val="0"/>
                        </a:ext>
                      </a:extLst>
                    </a:blip>
                    <a:stretch>
                      <a:fillRect/>
                    </a:stretch>
                  </pic:blipFill>
                  <pic:spPr>
                    <a:xfrm>
                      <a:off x="0" y="0"/>
                      <a:ext cx="3059584" cy="2294688"/>
                    </a:xfrm>
                    <a:prstGeom prst="rect">
                      <a:avLst/>
                    </a:prstGeom>
                  </pic:spPr>
                </pic:pic>
              </a:graphicData>
            </a:graphic>
          </wp:inline>
        </w:drawing>
      </w:r>
    </w:p>
    <w:p w14:paraId="6FC10934" w14:textId="77777777" w:rsidR="00475E40" w:rsidRDefault="00475E40" w:rsidP="00475E40">
      <w:pPr>
        <w:rPr>
          <w:rFonts w:cs="Arial"/>
        </w:rPr>
      </w:pPr>
      <w:r w:rsidRPr="00EF648F">
        <w:rPr>
          <w:rFonts w:cs="Arial"/>
        </w:rPr>
        <w:t>Council cares about biodiversity and this year, in</w:t>
      </w:r>
      <w:r>
        <w:rPr>
          <w:rFonts w:cs="Arial"/>
        </w:rPr>
        <w:t xml:space="preserve"> June,</w:t>
      </w:r>
      <w:r w:rsidRPr="00EF648F">
        <w:rPr>
          <w:rFonts w:cs="Arial"/>
        </w:rPr>
        <w:t xml:space="preserve"> we adopted an updated 2020-2030 Biodiversity Conservation Strategy, a plan of action to support all landholders to develop projects and seek funding to protect and enhance our unique biodiversity. The strategy was developed with extensive community and stakeholder engagement, including workshops</w:t>
      </w:r>
      <w:r>
        <w:rPr>
          <w:rFonts w:cs="Arial"/>
        </w:rPr>
        <w:t>,</w:t>
      </w:r>
      <w:r w:rsidRPr="00EF648F">
        <w:rPr>
          <w:rFonts w:cs="Arial"/>
        </w:rPr>
        <w:t xml:space="preserve"> and Council arranged for it to be independently peer reviewed by a </w:t>
      </w:r>
      <w:r>
        <w:rPr>
          <w:rFonts w:cs="Arial"/>
        </w:rPr>
        <w:t>group of eight local ecologists</w:t>
      </w:r>
      <w:r w:rsidRPr="00EF648F">
        <w:rPr>
          <w:rFonts w:cs="Arial"/>
        </w:rPr>
        <w:t xml:space="preserve"> who</w:t>
      </w:r>
      <w:r w:rsidRPr="00EF648F">
        <w:rPr>
          <w:rFonts w:cs="Arial"/>
          <w:strike/>
        </w:rPr>
        <w:t xml:space="preserve"> </w:t>
      </w:r>
      <w:r w:rsidRPr="00EF648F">
        <w:rPr>
          <w:rFonts w:cs="Arial"/>
        </w:rPr>
        <w:t>helped ensure the robustness of the actions to address locally-specific issues and opportunities critical to the conservation of biodiversity in Byron Shire.</w:t>
      </w:r>
    </w:p>
    <w:p w14:paraId="5B8AFFFB" w14:textId="77777777" w:rsidR="00475E40" w:rsidRPr="00422200" w:rsidRDefault="00475E40" w:rsidP="00475E40">
      <w:pPr>
        <w:pStyle w:val="Heading3"/>
      </w:pPr>
      <w:r w:rsidRPr="00422200">
        <w:t>Keeping koalas in the community</w:t>
      </w:r>
    </w:p>
    <w:p w14:paraId="7E8B3631" w14:textId="77777777" w:rsidR="00475E40" w:rsidRDefault="00475E40" w:rsidP="00475E40">
      <w:pPr>
        <w:rPr>
          <w:rFonts w:cs="Arial"/>
        </w:rPr>
      </w:pPr>
      <w:r>
        <w:rPr>
          <w:rFonts w:asciiTheme="minorHAnsi" w:eastAsia="Times New Roman" w:hAnsiTheme="minorHAnsi" w:cs="Arial"/>
          <w:b/>
          <w:bCs/>
          <w:noProof/>
          <w:color w:val="566C11" w:themeColor="accent5"/>
          <w:szCs w:val="24"/>
          <w:lang w:eastAsia="en-AU"/>
        </w:rPr>
        <w:drawing>
          <wp:inline distT="0" distB="0" distL="0" distR="0" wp14:anchorId="3C7B2EE6" wp14:editId="5CC2F2C9">
            <wp:extent cx="1746603" cy="982117"/>
            <wp:effectExtent l="1270" t="0" r="7620" b="7620"/>
            <wp:docPr id="1036" name="Picture 1036" descr="Woman with a fluro vest on hugging someone dressed as a giant koala " title="Woman hugging Giant Koa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Media and Comms\Bluett Award\Bluett 2020 Pics\Linda sparrow with giant koala.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1746603" cy="982117"/>
                    </a:xfrm>
                    <a:prstGeom prst="rect">
                      <a:avLst/>
                    </a:prstGeom>
                    <a:noFill/>
                    <a:ln>
                      <a:noFill/>
                    </a:ln>
                  </pic:spPr>
                </pic:pic>
              </a:graphicData>
            </a:graphic>
          </wp:inline>
        </w:drawing>
      </w:r>
    </w:p>
    <w:p w14:paraId="3DAAF93A" w14:textId="77777777" w:rsidR="00475E40" w:rsidRPr="00B26F24" w:rsidRDefault="00475E40" w:rsidP="00475E40">
      <w:pPr>
        <w:rPr>
          <w:rFonts w:cs="Arial"/>
        </w:rPr>
      </w:pPr>
      <w:r w:rsidRPr="00B26F24">
        <w:rPr>
          <w:rFonts w:cs="Arial"/>
        </w:rPr>
        <w:t>In addition to our bush restoration programs on public land, in 2019/20 we worked with community groups and landholders on three projects to restore koala habitat on private land.</w:t>
      </w:r>
      <w:r>
        <w:rPr>
          <w:rFonts w:cs="Arial"/>
        </w:rPr>
        <w:t xml:space="preserve"> </w:t>
      </w:r>
      <w:r w:rsidRPr="00B26F24">
        <w:rPr>
          <w:rFonts w:cs="Arial"/>
        </w:rPr>
        <w:t>The projects involve Council staff advi</w:t>
      </w:r>
      <w:r>
        <w:rPr>
          <w:rFonts w:cs="Arial"/>
        </w:rPr>
        <w:t>sing</w:t>
      </w:r>
      <w:r w:rsidRPr="00B26F24">
        <w:rPr>
          <w:rFonts w:cs="Arial"/>
        </w:rPr>
        <w:t xml:space="preserve"> and training landowners so that once grant funding finishes, landholders have the skills and enthusiasm to continue to maintain koala habitat on their properties. The</w:t>
      </w:r>
      <w:r>
        <w:rPr>
          <w:rFonts w:cs="Arial"/>
        </w:rPr>
        <w:t>y</w:t>
      </w:r>
      <w:r w:rsidRPr="00B26F24">
        <w:rPr>
          <w:rFonts w:cs="Arial"/>
        </w:rPr>
        <w:t xml:space="preserve"> </w:t>
      </w:r>
      <w:r w:rsidRPr="00FE161F">
        <w:rPr>
          <w:rFonts w:cs="Arial"/>
        </w:rPr>
        <w:t xml:space="preserve">included restoration and planting of koala habitat, workshops </w:t>
      </w:r>
      <w:r w:rsidRPr="00B26F24">
        <w:rPr>
          <w:rFonts w:cs="Arial"/>
        </w:rPr>
        <w:t xml:space="preserve">on habitat maintenance, fire management, seedling propagation and koala health, </w:t>
      </w:r>
      <w:r>
        <w:rPr>
          <w:rFonts w:cs="Arial"/>
        </w:rPr>
        <w:t xml:space="preserve">having </w:t>
      </w:r>
      <w:r w:rsidRPr="00B26F24">
        <w:rPr>
          <w:rFonts w:cs="Arial"/>
        </w:rPr>
        <w:t>landholders work alongside professional bush regenerators to learn through experience and establish</w:t>
      </w:r>
      <w:r>
        <w:rPr>
          <w:rFonts w:cs="Arial"/>
        </w:rPr>
        <w:t>ing</w:t>
      </w:r>
      <w:r w:rsidRPr="00B26F24">
        <w:rPr>
          <w:rFonts w:cs="Arial"/>
        </w:rPr>
        <w:t xml:space="preserve"> perpetual conservation agreements on </w:t>
      </w:r>
      <w:r>
        <w:rPr>
          <w:rFonts w:cs="Arial"/>
        </w:rPr>
        <w:t xml:space="preserve">private </w:t>
      </w:r>
      <w:r w:rsidR="00E801C2">
        <w:rPr>
          <w:rFonts w:cs="Arial"/>
        </w:rPr>
        <w:t>land.</w:t>
      </w:r>
    </w:p>
    <w:p w14:paraId="6327F09F" w14:textId="77777777" w:rsidR="00475E40" w:rsidRDefault="00475E40" w:rsidP="00475E40">
      <w:pPr>
        <w:rPr>
          <w:rFonts w:cs="Arial"/>
        </w:rPr>
      </w:pPr>
      <w:r w:rsidRPr="00B26F24">
        <w:rPr>
          <w:rFonts w:cs="Arial"/>
        </w:rPr>
        <w:t>Recognising the impact that domestic a</w:t>
      </w:r>
      <w:r>
        <w:rPr>
          <w:rFonts w:cs="Arial"/>
        </w:rPr>
        <w:t xml:space="preserve">nimals have on native wildlife, </w:t>
      </w:r>
      <w:r w:rsidRPr="00B26F24">
        <w:rPr>
          <w:rFonts w:cs="Arial"/>
        </w:rPr>
        <w:t xml:space="preserve">this year we also looked at novel ways to engage dog owners </w:t>
      </w:r>
      <w:r>
        <w:rPr>
          <w:rFonts w:cs="Arial"/>
        </w:rPr>
        <w:t xml:space="preserve">on </w:t>
      </w:r>
      <w:r w:rsidRPr="00B26F24">
        <w:rPr>
          <w:rFonts w:cs="Arial"/>
        </w:rPr>
        <w:t>the importance of controlling</w:t>
      </w:r>
      <w:r>
        <w:rPr>
          <w:rFonts w:cs="Arial"/>
        </w:rPr>
        <w:t xml:space="preserve"> </w:t>
      </w:r>
      <w:r w:rsidRPr="00B26F24">
        <w:rPr>
          <w:rFonts w:cs="Arial"/>
        </w:rPr>
        <w:t>their animal</w:t>
      </w:r>
      <w:r>
        <w:rPr>
          <w:rFonts w:cs="Arial"/>
        </w:rPr>
        <w:t>s.</w:t>
      </w:r>
      <w:r w:rsidRPr="00B26F24">
        <w:rPr>
          <w:rFonts w:cs="Arial"/>
        </w:rPr>
        <w:t xml:space="preserve"> </w:t>
      </w:r>
      <w:r>
        <w:rPr>
          <w:rFonts w:cs="Arial"/>
        </w:rPr>
        <w:t xml:space="preserve">We use </w:t>
      </w:r>
      <w:r w:rsidRPr="00B26F24">
        <w:rPr>
          <w:rFonts w:cs="Arial"/>
        </w:rPr>
        <w:t>social</w:t>
      </w:r>
      <w:r>
        <w:rPr>
          <w:rFonts w:cs="Arial"/>
        </w:rPr>
        <w:t xml:space="preserve"> media and marketing techniques, like hosting Bow Wow Look at Me Now – a </w:t>
      </w:r>
      <w:r w:rsidRPr="00B26F24">
        <w:rPr>
          <w:rFonts w:cs="Arial"/>
        </w:rPr>
        <w:t>positive</w:t>
      </w:r>
      <w:r>
        <w:rPr>
          <w:rFonts w:cs="Arial"/>
        </w:rPr>
        <w:t xml:space="preserve"> </w:t>
      </w:r>
      <w:r w:rsidRPr="00B26F24">
        <w:rPr>
          <w:rFonts w:cs="Arial"/>
        </w:rPr>
        <w:t>training event that attracted over 100 dog owners</w:t>
      </w:r>
      <w:r>
        <w:rPr>
          <w:rFonts w:cs="Arial"/>
        </w:rPr>
        <w:t>,</w:t>
      </w:r>
      <w:r w:rsidRPr="00B26F24">
        <w:rPr>
          <w:rFonts w:cs="Arial"/>
        </w:rPr>
        <w:t xml:space="preserve"> to </w:t>
      </w:r>
      <w:r>
        <w:rPr>
          <w:rFonts w:cs="Arial"/>
        </w:rPr>
        <w:t xml:space="preserve">teach owners </w:t>
      </w:r>
      <w:r w:rsidRPr="00B26F24">
        <w:rPr>
          <w:rFonts w:cs="Arial"/>
        </w:rPr>
        <w:t xml:space="preserve">how to socialise their dogs and </w:t>
      </w:r>
      <w:r>
        <w:rPr>
          <w:rFonts w:cs="Arial"/>
        </w:rPr>
        <w:t xml:space="preserve">prevent </w:t>
      </w:r>
      <w:r w:rsidRPr="00B26F24">
        <w:rPr>
          <w:rFonts w:cs="Arial"/>
        </w:rPr>
        <w:t xml:space="preserve">them from harming native animals. </w:t>
      </w:r>
    </w:p>
    <w:p w14:paraId="0E46F9B4" w14:textId="77777777" w:rsidR="00A03DC5" w:rsidRPr="00475E40" w:rsidRDefault="00A03DC5">
      <w:pPr>
        <w:sectPr w:rsidR="00A03DC5" w:rsidRPr="00475E40" w:rsidSect="006E4EDC">
          <w:pgSz w:w="11906" w:h="16838"/>
          <w:pgMar w:top="1276" w:right="849" w:bottom="1134" w:left="709" w:header="284" w:footer="202" w:gutter="0"/>
          <w:cols w:space="708"/>
          <w:docGrid w:linePitch="360"/>
        </w:sectPr>
      </w:pPr>
    </w:p>
    <w:p w14:paraId="53E61E1E" w14:textId="77777777" w:rsidR="00635435" w:rsidRDefault="00C71690" w:rsidP="00C71690">
      <w:pPr>
        <w:pStyle w:val="Heading2"/>
      </w:pPr>
      <w:r>
        <w:lastRenderedPageBreak/>
        <w:t xml:space="preserve">Strategy 3.2 - </w:t>
      </w:r>
      <w:bookmarkStart w:id="208" w:name="_Toc20744764"/>
      <w:r w:rsidRPr="00A70C59">
        <w:t>Strive to become a sustainable community</w:t>
      </w:r>
      <w:bookmarkEnd w:id="208"/>
    </w:p>
    <w:p w14:paraId="3E1E59C9" w14:textId="77777777" w:rsidR="00BA0BB0" w:rsidRPr="0034383F" w:rsidRDefault="00BA0BB0" w:rsidP="00BA0BB0">
      <w:pPr>
        <w:pStyle w:val="Heading3"/>
      </w:pPr>
      <w:r w:rsidRPr="0034383F">
        <w:t>To Zero, together</w:t>
      </w:r>
    </w:p>
    <w:p w14:paraId="2D675BA6" w14:textId="77777777" w:rsidR="00BA0BB0" w:rsidRDefault="00BA0BB0" w:rsidP="00BA0BB0">
      <w:r>
        <w:t xml:space="preserve">Towards Zero – Byron Shire’s </w:t>
      </w:r>
      <w:hyperlink r:id="rId99" w:history="1">
        <w:r w:rsidRPr="00D834A3">
          <w:rPr>
            <w:rStyle w:val="Hyperlink"/>
          </w:rPr>
          <w:t>Integrated Waste and Resource Recovery Strategy</w:t>
        </w:r>
      </w:hyperlink>
      <w:r>
        <w:t xml:space="preserve"> was adopted in April 2019/20 (resolution </w:t>
      </w:r>
      <w:r w:rsidRPr="00415F8F">
        <w:t>20-228</w:t>
      </w:r>
      <w:r w:rsidRPr="00543818">
        <w:t>),</w:t>
      </w:r>
      <w:r>
        <w:t xml:space="preserve"> with the target of sending zero waste to landfill by 2029.  Council’s focus is on working with the community, businesses and the tourism sector to not only reduce and recycle, but to avoid creating waste at all, as well as finding innovative solutions to the recovery, treatment and disposal of residual waste.</w:t>
      </w:r>
    </w:p>
    <w:p w14:paraId="7133AACC" w14:textId="77777777" w:rsidR="00BA0BB0" w:rsidRDefault="00BA0BB0" w:rsidP="006069D9">
      <w:r>
        <w:t>A cornerstone of the strategy is closing the loop on waste and in 2019/20 Council substantially progressed its plans to build a bioenergy facility that converts local organic green waste into 100% renewable energy and produces a compost by-product, which will be a first in the southern hemisphere. In addition to increasing resource recovery, the Byron Shire Bioenergy facility will generate approximately four million kilowatt hours of renewable energy per year, reducing Council’s total carbon emissions by more than 20% and use of grid-electricity by 70%.  The estimated cost of the facility is $14 million, with a fifteen (15) year payback period. Long-term revenue would be generated via the sale of compost by-product and renewable energy. Having completed the preliminary design and business case in 2019/20 and settling on the preferred technology, the next step is completing the project feasibility study in 2020/21.</w:t>
      </w:r>
    </w:p>
    <w:p w14:paraId="662C367D" w14:textId="77777777" w:rsidR="00237379" w:rsidRDefault="00237379" w:rsidP="00237379">
      <w:pPr>
        <w:pStyle w:val="Heading3"/>
      </w:pPr>
      <w:r>
        <w:rPr>
          <w:rStyle w:val="Heading3AnnualReport"/>
        </w:rPr>
        <w:t>Delivery Program Actions</w:t>
      </w:r>
    </w:p>
    <w:p w14:paraId="49334648" w14:textId="77777777" w:rsidR="00C71690" w:rsidRDefault="00C71690" w:rsidP="006069D9">
      <w:pPr>
        <w:pStyle w:val="Heading4"/>
      </w:pPr>
      <w:r>
        <w:t xml:space="preserve">Delivery Program Action </w:t>
      </w:r>
      <w:r w:rsidRPr="00C71690">
        <w:t>3.2.1</w:t>
      </w:r>
      <w:r>
        <w:t xml:space="preserve"> - </w:t>
      </w:r>
      <w:r w:rsidRPr="00C71690">
        <w:t>Work towards Council's zero-emissions target</w:t>
      </w:r>
    </w:p>
    <w:tbl>
      <w:tblPr>
        <w:tblW w:w="10598" w:type="dxa"/>
        <w:tblBorders>
          <w:top w:val="single" w:sz="8" w:space="0" w:color="566C11" w:themeColor="accent5"/>
          <w:left w:val="single" w:sz="8" w:space="0" w:color="566C11" w:themeColor="accent5"/>
          <w:bottom w:val="single" w:sz="8" w:space="0" w:color="566C11" w:themeColor="accent5"/>
          <w:right w:val="single" w:sz="8" w:space="0" w:color="566C11" w:themeColor="accent5"/>
          <w:insideH w:val="single" w:sz="8" w:space="0" w:color="566C11" w:themeColor="accent5"/>
          <w:insideV w:val="single" w:sz="8" w:space="0" w:color="566C11" w:themeColor="accent5"/>
        </w:tblBorders>
        <w:tblLook w:val="04A0" w:firstRow="1" w:lastRow="0" w:firstColumn="1" w:lastColumn="0" w:noHBand="0" w:noVBand="1"/>
        <w:tblDescription w:val="Table detailing the achievement of the Operational Plan activities under Delivery Program Action 3.2.1 - Work towards Council's zero-emissions target"/>
      </w:tblPr>
      <w:tblGrid>
        <w:gridCol w:w="1084"/>
        <w:gridCol w:w="7417"/>
        <w:gridCol w:w="2097"/>
      </w:tblGrid>
      <w:tr w:rsidR="00C71690" w:rsidRPr="002D0677" w14:paraId="185595AE" w14:textId="77777777" w:rsidTr="00E00F8D">
        <w:trPr>
          <w:trHeight w:val="127"/>
          <w:tblHeader/>
        </w:trPr>
        <w:tc>
          <w:tcPr>
            <w:tcW w:w="0" w:type="auto"/>
            <w:shd w:val="clear" w:color="auto" w:fill="auto"/>
          </w:tcPr>
          <w:p w14:paraId="4F1C0F13" w14:textId="77777777" w:rsidR="00C71690" w:rsidRPr="00AE4701" w:rsidRDefault="00C71690" w:rsidP="006069D9">
            <w:pPr>
              <w:rPr>
                <w:rFonts w:cs="Arial"/>
                <w:b/>
                <w:color w:val="000000"/>
              </w:rPr>
            </w:pPr>
            <w:bookmarkStart w:id="209" w:name="RowTitle_62"/>
            <w:bookmarkEnd w:id="209"/>
            <w:r>
              <w:rPr>
                <w:rFonts w:cs="Arial"/>
                <w:b/>
                <w:color w:val="000000"/>
              </w:rPr>
              <w:t>Action Code</w:t>
            </w:r>
          </w:p>
        </w:tc>
        <w:tc>
          <w:tcPr>
            <w:tcW w:w="7417" w:type="dxa"/>
            <w:shd w:val="clear" w:color="auto" w:fill="auto"/>
          </w:tcPr>
          <w:p w14:paraId="027B1A5B" w14:textId="77777777" w:rsidR="00C71690" w:rsidRPr="002D0677" w:rsidRDefault="00C71690" w:rsidP="006069D9">
            <w:pPr>
              <w:rPr>
                <w:rFonts w:cs="Arial"/>
                <w:b/>
                <w:color w:val="000000"/>
              </w:rPr>
            </w:pPr>
            <w:r w:rsidRPr="002D0677">
              <w:rPr>
                <w:rFonts w:cs="Arial"/>
                <w:b/>
                <w:color w:val="000000"/>
              </w:rPr>
              <w:t>Action Details</w:t>
            </w:r>
          </w:p>
        </w:tc>
        <w:tc>
          <w:tcPr>
            <w:tcW w:w="2097" w:type="dxa"/>
          </w:tcPr>
          <w:p w14:paraId="47AECF5A" w14:textId="77777777" w:rsidR="00C71690" w:rsidRPr="002D0677" w:rsidRDefault="00C71690" w:rsidP="006069D9">
            <w:pPr>
              <w:rPr>
                <w:rFonts w:cs="Arial"/>
                <w:b/>
                <w:color w:val="000000"/>
              </w:rPr>
            </w:pPr>
            <w:r w:rsidRPr="002D0677">
              <w:rPr>
                <w:rFonts w:cs="Arial"/>
                <w:b/>
                <w:color w:val="000000"/>
              </w:rPr>
              <w:t>Status</w:t>
            </w:r>
          </w:p>
        </w:tc>
      </w:tr>
      <w:tr w:rsidR="00C71690" w:rsidRPr="00874822" w14:paraId="3D4381F6" w14:textId="77777777" w:rsidTr="00E00F8D">
        <w:trPr>
          <w:trHeight w:val="127"/>
        </w:trPr>
        <w:tc>
          <w:tcPr>
            <w:tcW w:w="0" w:type="auto"/>
            <w:shd w:val="clear" w:color="auto" w:fill="auto"/>
          </w:tcPr>
          <w:p w14:paraId="265BE07F" w14:textId="77777777" w:rsidR="00C71690" w:rsidRDefault="00C71690" w:rsidP="006069D9">
            <w:pPr>
              <w:rPr>
                <w:rFonts w:cs="Arial"/>
                <w:bCs/>
                <w:color w:val="000000"/>
              </w:rPr>
            </w:pPr>
            <w:r w:rsidRPr="00291795">
              <w:rPr>
                <w:rFonts w:cs="Arial"/>
                <w:bCs/>
                <w:color w:val="000000"/>
              </w:rPr>
              <w:t>3.2.1.1</w:t>
            </w:r>
          </w:p>
          <w:p w14:paraId="2DC02907" w14:textId="77777777" w:rsidR="00C71690" w:rsidRPr="00291795" w:rsidRDefault="00C71690" w:rsidP="006069D9">
            <w:pPr>
              <w:rPr>
                <w:rFonts w:cs="Arial"/>
                <w:color w:val="000000"/>
              </w:rPr>
            </w:pPr>
            <w:r>
              <w:rPr>
                <w:rFonts w:cs="Arial"/>
                <w:b/>
                <w:bCs/>
                <w:color w:val="000000"/>
              </w:rPr>
              <w:t>Res 19</w:t>
            </w:r>
            <w:r>
              <w:rPr>
                <w:rFonts w:cs="Arial"/>
                <w:b/>
                <w:bCs/>
                <w:color w:val="000000"/>
              </w:rPr>
              <w:noBreakHyphen/>
              <w:t>634</w:t>
            </w:r>
          </w:p>
        </w:tc>
        <w:tc>
          <w:tcPr>
            <w:tcW w:w="7417" w:type="dxa"/>
            <w:shd w:val="clear" w:color="auto" w:fill="auto"/>
          </w:tcPr>
          <w:p w14:paraId="3FF2B08F" w14:textId="77777777" w:rsidR="00C71690" w:rsidRPr="00291795" w:rsidRDefault="00C71690" w:rsidP="006069D9">
            <w:pPr>
              <w:rPr>
                <w:rFonts w:cs="Arial"/>
                <w:color w:val="000000"/>
              </w:rPr>
            </w:pPr>
            <w:r w:rsidRPr="00291795">
              <w:rPr>
                <w:rFonts w:cs="Arial"/>
                <w:color w:val="000000"/>
              </w:rPr>
              <w:t>Implement Net Zero Emissions  Strategy for Council Operations 2025</w:t>
            </w:r>
          </w:p>
        </w:tc>
        <w:tc>
          <w:tcPr>
            <w:tcW w:w="2097" w:type="dxa"/>
            <w:vAlign w:val="center"/>
          </w:tcPr>
          <w:p w14:paraId="5C6C2E92" w14:textId="77777777" w:rsidR="00C71690" w:rsidRPr="00291795" w:rsidRDefault="00C71690" w:rsidP="006069D9">
            <w:pPr>
              <w:rPr>
                <w:rFonts w:cs="Arial"/>
                <w:color w:val="006100"/>
              </w:rPr>
            </w:pPr>
            <w:r w:rsidRPr="00291795">
              <w:rPr>
                <w:rFonts w:cs="Arial"/>
                <w:color w:val="006100"/>
              </w:rPr>
              <w:t>Achieved</w:t>
            </w:r>
          </w:p>
        </w:tc>
      </w:tr>
      <w:tr w:rsidR="00C71690" w:rsidRPr="00874822" w14:paraId="52ADCD85" w14:textId="77777777" w:rsidTr="00E00F8D">
        <w:trPr>
          <w:trHeight w:val="127"/>
        </w:trPr>
        <w:tc>
          <w:tcPr>
            <w:tcW w:w="0" w:type="auto"/>
            <w:shd w:val="clear" w:color="auto" w:fill="auto"/>
          </w:tcPr>
          <w:p w14:paraId="61DD9BEC" w14:textId="77777777" w:rsidR="00C71690" w:rsidRPr="00291795" w:rsidRDefault="00C71690" w:rsidP="006069D9">
            <w:pPr>
              <w:rPr>
                <w:rFonts w:cs="Arial"/>
                <w:color w:val="000000"/>
              </w:rPr>
            </w:pPr>
            <w:r w:rsidRPr="00291795">
              <w:rPr>
                <w:rFonts w:cs="Arial"/>
                <w:bCs/>
                <w:color w:val="000000"/>
              </w:rPr>
              <w:t>3.2.1.2</w:t>
            </w:r>
          </w:p>
        </w:tc>
        <w:tc>
          <w:tcPr>
            <w:tcW w:w="7417" w:type="dxa"/>
            <w:shd w:val="clear" w:color="auto" w:fill="auto"/>
          </w:tcPr>
          <w:p w14:paraId="0DB3999C" w14:textId="77777777" w:rsidR="00C71690" w:rsidRPr="00291795" w:rsidRDefault="00C71690" w:rsidP="006069D9">
            <w:pPr>
              <w:rPr>
                <w:rFonts w:cs="Arial"/>
                <w:color w:val="000000"/>
              </w:rPr>
            </w:pPr>
            <w:r w:rsidRPr="00291795">
              <w:rPr>
                <w:rFonts w:cs="Arial"/>
                <w:color w:val="000000"/>
              </w:rPr>
              <w:t>Deliver Bioenergy Project Plan</w:t>
            </w:r>
          </w:p>
        </w:tc>
        <w:tc>
          <w:tcPr>
            <w:tcW w:w="2097" w:type="dxa"/>
            <w:vAlign w:val="center"/>
          </w:tcPr>
          <w:p w14:paraId="3E18A63A" w14:textId="77777777" w:rsidR="00C71690" w:rsidRPr="00291795" w:rsidRDefault="00C71690" w:rsidP="006069D9">
            <w:pPr>
              <w:rPr>
                <w:rFonts w:cs="Arial"/>
                <w:color w:val="006100"/>
              </w:rPr>
            </w:pPr>
            <w:r w:rsidRPr="00291795">
              <w:rPr>
                <w:rFonts w:cs="Arial"/>
                <w:color w:val="006100"/>
              </w:rPr>
              <w:t>Achieved</w:t>
            </w:r>
          </w:p>
        </w:tc>
      </w:tr>
      <w:tr w:rsidR="00C71690" w:rsidRPr="00874822" w14:paraId="0CAB23B6" w14:textId="77777777" w:rsidTr="00E00F8D">
        <w:trPr>
          <w:trHeight w:val="127"/>
        </w:trPr>
        <w:tc>
          <w:tcPr>
            <w:tcW w:w="0" w:type="auto"/>
            <w:shd w:val="clear" w:color="auto" w:fill="auto"/>
          </w:tcPr>
          <w:p w14:paraId="70B247F9" w14:textId="77777777" w:rsidR="00C71690" w:rsidRPr="00291795" w:rsidRDefault="00C71690" w:rsidP="006069D9">
            <w:pPr>
              <w:rPr>
                <w:rFonts w:cs="Arial"/>
                <w:color w:val="000000"/>
              </w:rPr>
            </w:pPr>
            <w:r w:rsidRPr="00291795">
              <w:rPr>
                <w:rFonts w:cs="Arial"/>
                <w:bCs/>
                <w:color w:val="000000"/>
              </w:rPr>
              <w:t>3.2.1.3</w:t>
            </w:r>
          </w:p>
        </w:tc>
        <w:tc>
          <w:tcPr>
            <w:tcW w:w="7417" w:type="dxa"/>
            <w:shd w:val="clear" w:color="auto" w:fill="auto"/>
          </w:tcPr>
          <w:p w14:paraId="02800170" w14:textId="77777777" w:rsidR="00C71690" w:rsidRPr="00291795" w:rsidRDefault="00C71690" w:rsidP="006069D9">
            <w:pPr>
              <w:rPr>
                <w:rFonts w:cs="Arial"/>
                <w:color w:val="000000"/>
              </w:rPr>
            </w:pPr>
            <w:r w:rsidRPr="00291795">
              <w:rPr>
                <w:rFonts w:cs="Arial"/>
                <w:color w:val="000000"/>
              </w:rPr>
              <w:t>Build community Solar Farms at Brunswick Valley STP</w:t>
            </w:r>
          </w:p>
        </w:tc>
        <w:tc>
          <w:tcPr>
            <w:tcW w:w="2097" w:type="dxa"/>
            <w:vAlign w:val="center"/>
          </w:tcPr>
          <w:p w14:paraId="03C3E169" w14:textId="77777777" w:rsidR="00C71690" w:rsidRPr="00291795" w:rsidRDefault="00C71690" w:rsidP="006069D9">
            <w:pPr>
              <w:rPr>
                <w:rFonts w:cs="Arial"/>
                <w:color w:val="1F497D"/>
              </w:rPr>
            </w:pPr>
            <w:r w:rsidRPr="00291795">
              <w:rPr>
                <w:rFonts w:cs="Arial"/>
                <w:color w:val="1F497D"/>
              </w:rPr>
              <w:t>Partially Achieved</w:t>
            </w:r>
          </w:p>
        </w:tc>
      </w:tr>
      <w:tr w:rsidR="00C71690" w:rsidRPr="00874822" w14:paraId="77F8E6EE" w14:textId="77777777" w:rsidTr="00E00F8D">
        <w:trPr>
          <w:trHeight w:val="127"/>
        </w:trPr>
        <w:tc>
          <w:tcPr>
            <w:tcW w:w="0" w:type="auto"/>
            <w:shd w:val="clear" w:color="auto" w:fill="auto"/>
          </w:tcPr>
          <w:p w14:paraId="1C85A7D2" w14:textId="77777777" w:rsidR="00C71690" w:rsidRDefault="00C71690" w:rsidP="006069D9">
            <w:pPr>
              <w:rPr>
                <w:rFonts w:cs="Arial"/>
                <w:bCs/>
                <w:color w:val="000000"/>
              </w:rPr>
            </w:pPr>
            <w:r w:rsidRPr="00291795">
              <w:rPr>
                <w:rFonts w:cs="Arial"/>
                <w:bCs/>
                <w:color w:val="000000"/>
              </w:rPr>
              <w:t>3.2.1.4</w:t>
            </w:r>
          </w:p>
          <w:p w14:paraId="4E83DC0A" w14:textId="77777777" w:rsidR="00C71690" w:rsidRPr="00291795" w:rsidRDefault="00E801C2" w:rsidP="006069D9">
            <w:pPr>
              <w:rPr>
                <w:rFonts w:cs="Arial"/>
                <w:color w:val="000000"/>
              </w:rPr>
            </w:pPr>
            <w:r>
              <w:rPr>
                <w:rFonts w:cs="Arial"/>
                <w:b/>
                <w:bCs/>
                <w:color w:val="000000"/>
              </w:rPr>
              <w:t xml:space="preserve">Res </w:t>
            </w:r>
            <w:r w:rsidR="00C71690">
              <w:rPr>
                <w:rFonts w:cs="Arial"/>
                <w:b/>
                <w:bCs/>
                <w:color w:val="000000"/>
              </w:rPr>
              <w:t>20</w:t>
            </w:r>
            <w:r w:rsidR="00C71690">
              <w:rPr>
                <w:rFonts w:cs="Arial"/>
                <w:b/>
                <w:bCs/>
                <w:color w:val="000000"/>
              </w:rPr>
              <w:noBreakHyphen/>
              <w:t>300</w:t>
            </w:r>
          </w:p>
        </w:tc>
        <w:tc>
          <w:tcPr>
            <w:tcW w:w="7417" w:type="dxa"/>
            <w:shd w:val="clear" w:color="auto" w:fill="auto"/>
          </w:tcPr>
          <w:p w14:paraId="339D39C9" w14:textId="77777777" w:rsidR="00C71690" w:rsidRPr="00291795" w:rsidRDefault="00C71690" w:rsidP="006069D9">
            <w:pPr>
              <w:rPr>
                <w:rFonts w:cs="Arial"/>
                <w:color w:val="000000"/>
              </w:rPr>
            </w:pPr>
            <w:r w:rsidRPr="00291795">
              <w:rPr>
                <w:rFonts w:cs="Arial"/>
                <w:color w:val="000000"/>
              </w:rPr>
              <w:t>Develop and implement Sustainable Catering and Sustainable Purchasing Standards for Council</w:t>
            </w:r>
          </w:p>
        </w:tc>
        <w:tc>
          <w:tcPr>
            <w:tcW w:w="2097" w:type="dxa"/>
            <w:vAlign w:val="center"/>
          </w:tcPr>
          <w:p w14:paraId="31BE98CE" w14:textId="77777777" w:rsidR="00C71690" w:rsidRPr="00291795" w:rsidRDefault="00C71690" w:rsidP="006069D9">
            <w:pPr>
              <w:rPr>
                <w:rFonts w:cs="Arial"/>
                <w:color w:val="006100"/>
              </w:rPr>
            </w:pPr>
            <w:r w:rsidRPr="00291795">
              <w:rPr>
                <w:rFonts w:cs="Arial"/>
                <w:color w:val="006100"/>
              </w:rPr>
              <w:t>Achieved</w:t>
            </w:r>
          </w:p>
        </w:tc>
      </w:tr>
      <w:tr w:rsidR="00C71690" w:rsidRPr="00874822" w14:paraId="01D908F9" w14:textId="77777777" w:rsidTr="00E00F8D">
        <w:trPr>
          <w:trHeight w:val="127"/>
        </w:trPr>
        <w:tc>
          <w:tcPr>
            <w:tcW w:w="0" w:type="auto"/>
            <w:shd w:val="clear" w:color="auto" w:fill="auto"/>
          </w:tcPr>
          <w:p w14:paraId="22C03F55" w14:textId="77777777" w:rsidR="00C71690" w:rsidRPr="00291795" w:rsidRDefault="00C71690" w:rsidP="006069D9">
            <w:pPr>
              <w:rPr>
                <w:rFonts w:cs="Arial"/>
                <w:color w:val="000000"/>
              </w:rPr>
            </w:pPr>
            <w:r w:rsidRPr="00291795">
              <w:rPr>
                <w:rFonts w:cs="Arial"/>
                <w:bCs/>
                <w:color w:val="000000"/>
              </w:rPr>
              <w:lastRenderedPageBreak/>
              <w:t>3.2.1.5</w:t>
            </w:r>
          </w:p>
        </w:tc>
        <w:tc>
          <w:tcPr>
            <w:tcW w:w="7417" w:type="dxa"/>
            <w:shd w:val="clear" w:color="auto" w:fill="auto"/>
          </w:tcPr>
          <w:p w14:paraId="444A77EB" w14:textId="77777777" w:rsidR="00C71690" w:rsidRPr="00291795" w:rsidRDefault="00C71690" w:rsidP="006069D9">
            <w:pPr>
              <w:rPr>
                <w:rFonts w:cs="Arial"/>
                <w:color w:val="000000"/>
              </w:rPr>
            </w:pPr>
            <w:r w:rsidRPr="00291795">
              <w:rPr>
                <w:rFonts w:cs="Arial"/>
                <w:color w:val="000000"/>
              </w:rPr>
              <w:t>Install 99k</w:t>
            </w:r>
            <w:r>
              <w:rPr>
                <w:rFonts w:cs="Arial"/>
                <w:color w:val="000000"/>
              </w:rPr>
              <w:t>W</w:t>
            </w:r>
            <w:r w:rsidRPr="00291795">
              <w:rPr>
                <w:rFonts w:cs="Arial"/>
                <w:color w:val="000000"/>
              </w:rPr>
              <w:t xml:space="preserve"> Solar Carpark at Mullumbimby Administration Building</w:t>
            </w:r>
          </w:p>
        </w:tc>
        <w:tc>
          <w:tcPr>
            <w:tcW w:w="2097" w:type="dxa"/>
            <w:vAlign w:val="center"/>
          </w:tcPr>
          <w:p w14:paraId="77E75C9E" w14:textId="77777777" w:rsidR="00C71690" w:rsidRPr="00291795" w:rsidRDefault="00C71690" w:rsidP="006069D9">
            <w:pPr>
              <w:rPr>
                <w:rFonts w:cs="Arial"/>
                <w:color w:val="006100"/>
              </w:rPr>
            </w:pPr>
            <w:r w:rsidRPr="00291795">
              <w:rPr>
                <w:rFonts w:cs="Arial"/>
                <w:color w:val="006100"/>
              </w:rPr>
              <w:t>Achieved</w:t>
            </w:r>
          </w:p>
        </w:tc>
      </w:tr>
    </w:tbl>
    <w:p w14:paraId="7E39D766" w14:textId="77777777" w:rsidR="0034383F" w:rsidRDefault="0034383F" w:rsidP="003A4DCF">
      <w:pPr>
        <w:rPr>
          <w:rFonts w:asciiTheme="minorHAnsi" w:eastAsia="Times New Roman" w:hAnsiTheme="minorHAnsi" w:cs="Arial"/>
          <w:b/>
          <w:bCs/>
          <w:color w:val="566C11" w:themeColor="accent5"/>
          <w:szCs w:val="24"/>
          <w:lang w:eastAsia="en-AU"/>
        </w:rPr>
        <w:sectPr w:rsidR="0034383F" w:rsidSect="00395049">
          <w:pgSz w:w="11906" w:h="16838"/>
          <w:pgMar w:top="824" w:right="849" w:bottom="1134" w:left="709" w:header="284" w:footer="202" w:gutter="0"/>
          <w:cols w:space="708"/>
          <w:docGrid w:linePitch="360"/>
        </w:sectPr>
      </w:pPr>
    </w:p>
    <w:p w14:paraId="0C0964F0" w14:textId="77777777" w:rsidR="00C71690" w:rsidRDefault="00C71690" w:rsidP="00C71690">
      <w:pPr>
        <w:pStyle w:val="Heading3"/>
        <w:rPr>
          <w:sz w:val="28"/>
          <w:szCs w:val="28"/>
        </w:rPr>
      </w:pPr>
      <w:r w:rsidRPr="00EC6E3A">
        <w:rPr>
          <w:noProof/>
        </w:rPr>
        <w:lastRenderedPageBreak/>
        <w:t>Closing the loop on carbon</w:t>
      </w:r>
    </w:p>
    <w:p w14:paraId="5F71FF90" w14:textId="77777777" w:rsidR="00C71690" w:rsidRDefault="00C71690" w:rsidP="00C71690">
      <w:r w:rsidRPr="00931B2E">
        <w:t xml:space="preserve">Council has set itself the goals of </w:t>
      </w:r>
      <w:r w:rsidRPr="00931B2E">
        <w:rPr>
          <w:rFonts w:eastAsia="Times New Roman"/>
        </w:rPr>
        <w:t xml:space="preserve">Achieving 100% net zero emissions for </w:t>
      </w:r>
      <w:r>
        <w:rPr>
          <w:rFonts w:eastAsia="Times New Roman"/>
        </w:rPr>
        <w:t xml:space="preserve">its </w:t>
      </w:r>
      <w:r w:rsidRPr="00931B2E">
        <w:rPr>
          <w:rFonts w:eastAsia="Times New Roman"/>
        </w:rPr>
        <w:t>o</w:t>
      </w:r>
      <w:r w:rsidRPr="00DB5B1A">
        <w:t>perations by 2025 and sourcing 100% of Council's energy needs through renewable energy by 2027.  In 2019/20 we took major steps towards achieving these targets.</w:t>
      </w:r>
    </w:p>
    <w:p w14:paraId="33660FE1" w14:textId="77777777" w:rsidR="00C71690" w:rsidRDefault="00C71690" w:rsidP="00C71690">
      <w:pPr>
        <w:rPr>
          <w:rFonts w:cs="Arial"/>
        </w:rPr>
      </w:pPr>
      <w:r w:rsidRPr="00931B2E">
        <w:rPr>
          <w:rFonts w:cs="Arial"/>
        </w:rPr>
        <w:t xml:space="preserve">With Council approval to progress to the detailed design stage for a five megawatt solar farm on unused land at the </w:t>
      </w:r>
      <w:proofErr w:type="spellStart"/>
      <w:r w:rsidRPr="00931B2E">
        <w:rPr>
          <w:rFonts w:cs="Arial"/>
        </w:rPr>
        <w:t>Myocum</w:t>
      </w:r>
      <w:proofErr w:type="spellEnd"/>
      <w:r w:rsidRPr="00931B2E">
        <w:rPr>
          <w:rFonts w:cs="Arial"/>
        </w:rPr>
        <w:t xml:space="preserve"> Resource and Recovery Centre in May 2019, we started the community engagement process in November.  Taking into account </w:t>
      </w:r>
      <w:r>
        <w:rPr>
          <w:rFonts w:cs="Arial"/>
        </w:rPr>
        <w:t>community</w:t>
      </w:r>
      <w:r w:rsidRPr="00931B2E">
        <w:rPr>
          <w:rFonts w:cs="Arial"/>
        </w:rPr>
        <w:t xml:space="preserve"> feedback</w:t>
      </w:r>
      <w:r>
        <w:rPr>
          <w:rFonts w:cs="Arial"/>
        </w:rPr>
        <w:t>,</w:t>
      </w:r>
      <w:r w:rsidRPr="00931B2E">
        <w:rPr>
          <w:rFonts w:cs="Arial"/>
        </w:rPr>
        <w:t xml:space="preserve"> we are now preparing the documentation for the design and construction of the facility that will provide enough solar power to offset our power usage and send additional renewable energy back to the grid.</w:t>
      </w:r>
    </w:p>
    <w:p w14:paraId="6D7BF909" w14:textId="77777777" w:rsidR="00C71690" w:rsidRDefault="00C71690" w:rsidP="00C71690">
      <w:pPr>
        <w:rPr>
          <w:rFonts w:cs="Arial"/>
        </w:rPr>
      </w:pPr>
      <w:r>
        <w:rPr>
          <w:rFonts w:cs="Arial"/>
        </w:rPr>
        <w:t xml:space="preserve">We installed </w:t>
      </w:r>
      <w:r w:rsidRPr="00931B2E">
        <w:rPr>
          <w:rFonts w:cs="Arial"/>
        </w:rPr>
        <w:t>an additional 414 kilowatts of solar systems across our assets</w:t>
      </w:r>
      <w:r>
        <w:rPr>
          <w:rFonts w:cs="Arial"/>
        </w:rPr>
        <w:t xml:space="preserve"> including a </w:t>
      </w:r>
      <w:r w:rsidRPr="00931B2E">
        <w:rPr>
          <w:rFonts w:cs="Arial"/>
        </w:rPr>
        <w:t>$380,000 solar roof in our public carpark in Mullumbimby.  Since its installation the solar roof has saved more than 56 tonnes of carbon dioxide</w:t>
      </w:r>
      <w:r>
        <w:rPr>
          <w:rFonts w:cs="Arial"/>
        </w:rPr>
        <w:t xml:space="preserve"> and provides an additional two electric vehicle charging stations</w:t>
      </w:r>
      <w:r w:rsidRPr="00931B2E">
        <w:rPr>
          <w:rFonts w:cs="Arial"/>
        </w:rPr>
        <w:t>.</w:t>
      </w:r>
      <w:r>
        <w:rPr>
          <w:rFonts w:cs="Arial"/>
        </w:rPr>
        <w:t xml:space="preserve"> </w:t>
      </w:r>
    </w:p>
    <w:p w14:paraId="480DC75A" w14:textId="77777777" w:rsidR="00BA0BB0" w:rsidRDefault="00C71690" w:rsidP="003A4DCF">
      <w:pPr>
        <w:rPr>
          <w:rFonts w:asciiTheme="minorHAnsi" w:eastAsia="Times New Roman" w:hAnsiTheme="minorHAnsi" w:cs="Arial"/>
          <w:b/>
          <w:bCs/>
          <w:color w:val="566C11" w:themeColor="accent5"/>
          <w:szCs w:val="24"/>
          <w:lang w:eastAsia="en-AU"/>
        </w:rPr>
        <w:sectPr w:rsidR="00BA0BB0" w:rsidSect="00395049">
          <w:pgSz w:w="11906" w:h="16838"/>
          <w:pgMar w:top="824" w:right="849" w:bottom="1134" w:left="709" w:header="284" w:footer="202" w:gutter="0"/>
          <w:cols w:space="708"/>
          <w:docGrid w:linePitch="360"/>
        </w:sectPr>
      </w:pPr>
      <w:r>
        <w:rPr>
          <w:rFonts w:asciiTheme="minorHAnsi" w:eastAsia="Times New Roman" w:hAnsiTheme="minorHAnsi" w:cs="Arial"/>
          <w:b/>
          <w:bCs/>
          <w:noProof/>
          <w:color w:val="566C11" w:themeColor="accent5"/>
          <w:szCs w:val="24"/>
          <w:lang w:eastAsia="en-AU"/>
        </w:rPr>
        <w:drawing>
          <wp:inline distT="0" distB="0" distL="0" distR="0" wp14:anchorId="3DE902EE" wp14:editId="2F222C3E">
            <wp:extent cx="6505610" cy="3821373"/>
            <wp:effectExtent l="0" t="0" r="0" b="8255"/>
            <wp:docPr id="1047" name="Picture 1047" descr="Image of Julia Curry speaks at solar carpark launch holding scissors to cut a big red ribbon that is behind her. " title="Solar carpark laun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Media and Comms\Bluett Award\Bluett 2020 Pics\Staff pic_julia curry speaks at solar carpark launch.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11868"/>
                    <a:stretch/>
                  </pic:blipFill>
                  <pic:spPr bwMode="auto">
                    <a:xfrm>
                      <a:off x="0" y="0"/>
                      <a:ext cx="6501924" cy="3819208"/>
                    </a:xfrm>
                    <a:prstGeom prst="rect">
                      <a:avLst/>
                    </a:prstGeom>
                    <a:noFill/>
                    <a:ln>
                      <a:noFill/>
                    </a:ln>
                    <a:extLst>
                      <a:ext uri="{53640926-AAD7-44D8-BBD7-CCE9431645EC}">
                        <a14:shadowObscured xmlns:a14="http://schemas.microsoft.com/office/drawing/2010/main"/>
                      </a:ext>
                    </a:extLst>
                  </pic:spPr>
                </pic:pic>
              </a:graphicData>
            </a:graphic>
          </wp:inline>
        </w:drawing>
      </w:r>
    </w:p>
    <w:p w14:paraId="53A5B5EA" w14:textId="77777777" w:rsidR="00237379" w:rsidRDefault="00237379" w:rsidP="00237379">
      <w:pPr>
        <w:pStyle w:val="Heading3"/>
      </w:pPr>
      <w:r>
        <w:rPr>
          <w:rStyle w:val="Heading3AnnualReport"/>
        </w:rPr>
        <w:lastRenderedPageBreak/>
        <w:t>Delivery Program Actions</w:t>
      </w:r>
    </w:p>
    <w:p w14:paraId="1740B344" w14:textId="77777777" w:rsidR="00BA0BB0" w:rsidRDefault="00BA0BB0" w:rsidP="006069D9">
      <w:pPr>
        <w:pStyle w:val="Heading4"/>
      </w:pPr>
      <w:r>
        <w:t xml:space="preserve">Delivery Program Action 3.2.2 - </w:t>
      </w:r>
      <w:r w:rsidRPr="00BA0BB0">
        <w:t>Support community environmental and sustainability projects</w:t>
      </w:r>
    </w:p>
    <w:tbl>
      <w:tblPr>
        <w:tblW w:w="10598" w:type="dxa"/>
        <w:tblBorders>
          <w:top w:val="single" w:sz="8" w:space="0" w:color="566C11" w:themeColor="accent5"/>
          <w:left w:val="single" w:sz="8" w:space="0" w:color="566C11" w:themeColor="accent5"/>
          <w:bottom w:val="single" w:sz="8" w:space="0" w:color="566C11" w:themeColor="accent5"/>
          <w:right w:val="single" w:sz="8" w:space="0" w:color="566C11" w:themeColor="accent5"/>
          <w:insideH w:val="single" w:sz="8" w:space="0" w:color="566C11" w:themeColor="accent5"/>
          <w:insideV w:val="single" w:sz="8" w:space="0" w:color="566C11" w:themeColor="accent5"/>
        </w:tblBorders>
        <w:tblLook w:val="04A0" w:firstRow="1" w:lastRow="0" w:firstColumn="1" w:lastColumn="0" w:noHBand="0" w:noVBand="1"/>
        <w:tblDescription w:val="Table detailing the achievement of the Operational Plan activities under Delivery Program Action 3.2.2 - Support community environmental and sustainability projects"/>
      </w:tblPr>
      <w:tblGrid>
        <w:gridCol w:w="1084"/>
        <w:gridCol w:w="7417"/>
        <w:gridCol w:w="2097"/>
      </w:tblGrid>
      <w:tr w:rsidR="00BA0BB0" w:rsidRPr="002D0677" w14:paraId="71183376" w14:textId="77777777" w:rsidTr="00E00F8D">
        <w:trPr>
          <w:trHeight w:val="127"/>
          <w:tblHeader/>
        </w:trPr>
        <w:tc>
          <w:tcPr>
            <w:tcW w:w="0" w:type="auto"/>
            <w:shd w:val="clear" w:color="auto" w:fill="auto"/>
          </w:tcPr>
          <w:p w14:paraId="282A08B4" w14:textId="77777777" w:rsidR="00BA0BB0" w:rsidRPr="00AE4701" w:rsidRDefault="00BA0BB0" w:rsidP="006069D9">
            <w:pPr>
              <w:rPr>
                <w:rFonts w:cs="Arial"/>
                <w:b/>
                <w:color w:val="000000"/>
              </w:rPr>
            </w:pPr>
            <w:bookmarkStart w:id="210" w:name="RowTitle_63"/>
            <w:bookmarkEnd w:id="210"/>
            <w:r>
              <w:rPr>
                <w:rFonts w:cs="Arial"/>
                <w:b/>
                <w:color w:val="000000"/>
              </w:rPr>
              <w:t>Action Code</w:t>
            </w:r>
          </w:p>
        </w:tc>
        <w:tc>
          <w:tcPr>
            <w:tcW w:w="7417" w:type="dxa"/>
            <w:shd w:val="clear" w:color="auto" w:fill="auto"/>
          </w:tcPr>
          <w:p w14:paraId="6F9CA26D" w14:textId="77777777" w:rsidR="00BA0BB0" w:rsidRPr="002D0677" w:rsidRDefault="00BA0BB0" w:rsidP="006069D9">
            <w:pPr>
              <w:rPr>
                <w:rFonts w:cs="Arial"/>
                <w:b/>
                <w:color w:val="000000"/>
              </w:rPr>
            </w:pPr>
            <w:r w:rsidRPr="002D0677">
              <w:rPr>
                <w:rFonts w:cs="Arial"/>
                <w:b/>
                <w:color w:val="000000"/>
              </w:rPr>
              <w:t>Action Details</w:t>
            </w:r>
          </w:p>
        </w:tc>
        <w:tc>
          <w:tcPr>
            <w:tcW w:w="2097" w:type="dxa"/>
          </w:tcPr>
          <w:p w14:paraId="671022E9" w14:textId="77777777" w:rsidR="00BA0BB0" w:rsidRPr="002D0677" w:rsidRDefault="00BA0BB0" w:rsidP="006069D9">
            <w:pPr>
              <w:rPr>
                <w:rFonts w:cs="Arial"/>
                <w:b/>
                <w:color w:val="000000"/>
              </w:rPr>
            </w:pPr>
            <w:r w:rsidRPr="002D0677">
              <w:rPr>
                <w:rFonts w:cs="Arial"/>
                <w:b/>
                <w:color w:val="000000"/>
              </w:rPr>
              <w:t>Status</w:t>
            </w:r>
          </w:p>
        </w:tc>
      </w:tr>
      <w:tr w:rsidR="00BA0BB0" w:rsidRPr="00874822" w14:paraId="73417908" w14:textId="77777777" w:rsidTr="00E00F8D">
        <w:trPr>
          <w:trHeight w:val="127"/>
        </w:trPr>
        <w:tc>
          <w:tcPr>
            <w:tcW w:w="0" w:type="auto"/>
            <w:shd w:val="clear" w:color="auto" w:fill="auto"/>
          </w:tcPr>
          <w:p w14:paraId="487B2882" w14:textId="77777777" w:rsidR="00BA0BB0" w:rsidRPr="00291795" w:rsidRDefault="00BA0BB0" w:rsidP="006069D9">
            <w:pPr>
              <w:rPr>
                <w:rFonts w:cs="Arial"/>
                <w:color w:val="000000"/>
              </w:rPr>
            </w:pPr>
            <w:r w:rsidRPr="00291795">
              <w:rPr>
                <w:rFonts w:cs="Arial"/>
                <w:bCs/>
                <w:color w:val="000000"/>
              </w:rPr>
              <w:t>3.2.2.1</w:t>
            </w:r>
          </w:p>
        </w:tc>
        <w:tc>
          <w:tcPr>
            <w:tcW w:w="7417" w:type="dxa"/>
            <w:shd w:val="clear" w:color="auto" w:fill="auto"/>
          </w:tcPr>
          <w:p w14:paraId="37CDD9C5" w14:textId="77777777" w:rsidR="00BA0BB0" w:rsidRPr="00291795" w:rsidRDefault="00BA0BB0" w:rsidP="006069D9">
            <w:pPr>
              <w:rPr>
                <w:rFonts w:cs="Arial"/>
                <w:color w:val="000000"/>
              </w:rPr>
            </w:pPr>
            <w:r w:rsidRPr="00291795">
              <w:rPr>
                <w:rFonts w:cs="Arial"/>
                <w:color w:val="000000"/>
              </w:rPr>
              <w:t>Provide coastal, environmental and sustainability information and encourage and support community activities and groups</w:t>
            </w:r>
          </w:p>
        </w:tc>
        <w:tc>
          <w:tcPr>
            <w:tcW w:w="2097" w:type="dxa"/>
            <w:vAlign w:val="center"/>
          </w:tcPr>
          <w:p w14:paraId="6F282C89" w14:textId="77777777" w:rsidR="00BA0BB0" w:rsidRPr="00291795" w:rsidRDefault="00BA0BB0" w:rsidP="006069D9">
            <w:pPr>
              <w:rPr>
                <w:rFonts w:cs="Arial"/>
                <w:color w:val="006100"/>
              </w:rPr>
            </w:pPr>
            <w:r w:rsidRPr="00291795">
              <w:rPr>
                <w:rFonts w:cs="Arial"/>
                <w:color w:val="006100"/>
              </w:rPr>
              <w:t>Achieved</w:t>
            </w:r>
          </w:p>
        </w:tc>
      </w:tr>
      <w:tr w:rsidR="00BA0BB0" w:rsidRPr="00874822" w14:paraId="12622235" w14:textId="77777777" w:rsidTr="00E00F8D">
        <w:trPr>
          <w:trHeight w:val="127"/>
        </w:trPr>
        <w:tc>
          <w:tcPr>
            <w:tcW w:w="0" w:type="auto"/>
            <w:shd w:val="clear" w:color="auto" w:fill="auto"/>
          </w:tcPr>
          <w:p w14:paraId="31CD0C16" w14:textId="77777777" w:rsidR="00BA0BB0" w:rsidRPr="00291795" w:rsidRDefault="00BA0BB0" w:rsidP="006069D9">
            <w:pPr>
              <w:rPr>
                <w:rFonts w:cs="Arial"/>
                <w:color w:val="000000"/>
              </w:rPr>
            </w:pPr>
            <w:r w:rsidRPr="00291795">
              <w:rPr>
                <w:rFonts w:cs="Arial"/>
                <w:bCs/>
                <w:color w:val="000000"/>
              </w:rPr>
              <w:t>3.2.2.2</w:t>
            </w:r>
          </w:p>
        </w:tc>
        <w:tc>
          <w:tcPr>
            <w:tcW w:w="7417" w:type="dxa"/>
            <w:shd w:val="clear" w:color="auto" w:fill="auto"/>
          </w:tcPr>
          <w:p w14:paraId="22557C4A" w14:textId="77777777" w:rsidR="00BA0BB0" w:rsidRPr="00291795" w:rsidRDefault="00BA0BB0" w:rsidP="006069D9">
            <w:pPr>
              <w:rPr>
                <w:rFonts w:cs="Arial"/>
                <w:color w:val="000000"/>
              </w:rPr>
            </w:pPr>
            <w:r w:rsidRPr="00291795">
              <w:rPr>
                <w:rFonts w:cs="Arial"/>
                <w:color w:val="000000"/>
              </w:rPr>
              <w:t>Support Brunswick Valley Landcare to deliver the Land for Wildlife Program and biodiversity enquiries</w:t>
            </w:r>
          </w:p>
        </w:tc>
        <w:tc>
          <w:tcPr>
            <w:tcW w:w="2097" w:type="dxa"/>
            <w:vAlign w:val="center"/>
          </w:tcPr>
          <w:p w14:paraId="448DE39F" w14:textId="77777777" w:rsidR="00BA0BB0" w:rsidRPr="00291795" w:rsidRDefault="00BA0BB0" w:rsidP="006069D9">
            <w:pPr>
              <w:rPr>
                <w:rFonts w:cs="Arial"/>
                <w:color w:val="006100"/>
              </w:rPr>
            </w:pPr>
            <w:r w:rsidRPr="00291795">
              <w:rPr>
                <w:rFonts w:cs="Arial"/>
                <w:color w:val="006100"/>
              </w:rPr>
              <w:t>Achieved</w:t>
            </w:r>
          </w:p>
        </w:tc>
      </w:tr>
      <w:tr w:rsidR="00BA0BB0" w:rsidRPr="00874822" w14:paraId="1B533A9E" w14:textId="77777777" w:rsidTr="00E00F8D">
        <w:trPr>
          <w:trHeight w:val="127"/>
        </w:trPr>
        <w:tc>
          <w:tcPr>
            <w:tcW w:w="0" w:type="auto"/>
            <w:shd w:val="clear" w:color="auto" w:fill="auto"/>
          </w:tcPr>
          <w:p w14:paraId="59C6FDC1" w14:textId="77777777" w:rsidR="00BA0BB0" w:rsidRPr="00291795" w:rsidRDefault="00BA0BB0" w:rsidP="006069D9">
            <w:pPr>
              <w:rPr>
                <w:rFonts w:cs="Arial"/>
                <w:color w:val="000000"/>
              </w:rPr>
            </w:pPr>
            <w:r w:rsidRPr="00291795">
              <w:rPr>
                <w:rFonts w:cs="Arial"/>
                <w:bCs/>
                <w:color w:val="000000"/>
              </w:rPr>
              <w:t>3.2.2.3</w:t>
            </w:r>
          </w:p>
        </w:tc>
        <w:tc>
          <w:tcPr>
            <w:tcW w:w="7417" w:type="dxa"/>
            <w:shd w:val="clear" w:color="auto" w:fill="auto"/>
          </w:tcPr>
          <w:p w14:paraId="4201BF49" w14:textId="77777777" w:rsidR="00BA0BB0" w:rsidRPr="00291795" w:rsidRDefault="00BA0BB0" w:rsidP="006069D9">
            <w:pPr>
              <w:rPr>
                <w:rFonts w:cs="Arial"/>
                <w:color w:val="000000"/>
              </w:rPr>
            </w:pPr>
            <w:r w:rsidRPr="00291795">
              <w:rPr>
                <w:rFonts w:cs="Arial"/>
                <w:color w:val="000000"/>
              </w:rPr>
              <w:t>Develop a Sustainable Living Handbook</w:t>
            </w:r>
          </w:p>
        </w:tc>
        <w:tc>
          <w:tcPr>
            <w:tcW w:w="2097" w:type="dxa"/>
            <w:vAlign w:val="center"/>
          </w:tcPr>
          <w:p w14:paraId="58143C1E" w14:textId="77777777" w:rsidR="00BA0BB0" w:rsidRPr="00291795" w:rsidRDefault="00BA0BB0" w:rsidP="006069D9">
            <w:pPr>
              <w:rPr>
                <w:rFonts w:cs="Arial"/>
                <w:color w:val="006100"/>
              </w:rPr>
            </w:pPr>
            <w:r w:rsidRPr="00291795">
              <w:rPr>
                <w:rFonts w:cs="Arial"/>
                <w:color w:val="006100"/>
              </w:rPr>
              <w:t>Achieved</w:t>
            </w:r>
          </w:p>
        </w:tc>
      </w:tr>
      <w:tr w:rsidR="00BA0BB0" w:rsidRPr="00874822" w14:paraId="2092FFBF" w14:textId="77777777" w:rsidTr="00E00F8D">
        <w:trPr>
          <w:trHeight w:val="127"/>
        </w:trPr>
        <w:tc>
          <w:tcPr>
            <w:tcW w:w="0" w:type="auto"/>
            <w:shd w:val="clear" w:color="auto" w:fill="auto"/>
          </w:tcPr>
          <w:p w14:paraId="62FC9291" w14:textId="77777777" w:rsidR="00BA0BB0" w:rsidRPr="00291795" w:rsidRDefault="00BA0BB0" w:rsidP="006069D9">
            <w:pPr>
              <w:rPr>
                <w:rFonts w:cs="Arial"/>
                <w:color w:val="000000"/>
              </w:rPr>
            </w:pPr>
            <w:r w:rsidRPr="00291795">
              <w:rPr>
                <w:rFonts w:cs="Arial"/>
                <w:bCs/>
                <w:color w:val="000000"/>
              </w:rPr>
              <w:t>3.2.2.4</w:t>
            </w:r>
          </w:p>
        </w:tc>
        <w:tc>
          <w:tcPr>
            <w:tcW w:w="7417" w:type="dxa"/>
            <w:shd w:val="clear" w:color="auto" w:fill="auto"/>
          </w:tcPr>
          <w:p w14:paraId="0E8FB658" w14:textId="77777777" w:rsidR="00BA0BB0" w:rsidRPr="00291795" w:rsidRDefault="00BA0BB0" w:rsidP="006069D9">
            <w:pPr>
              <w:rPr>
                <w:rFonts w:cs="Arial"/>
                <w:color w:val="000000"/>
              </w:rPr>
            </w:pPr>
            <w:r w:rsidRPr="00291795">
              <w:rPr>
                <w:rFonts w:cs="Arial"/>
                <w:color w:val="000000"/>
              </w:rPr>
              <w:t>Develop and deliver an Award and Recognition program that acknowledges our sustainable community groups; individuals and businesses</w:t>
            </w:r>
          </w:p>
        </w:tc>
        <w:tc>
          <w:tcPr>
            <w:tcW w:w="2097" w:type="dxa"/>
            <w:vAlign w:val="center"/>
          </w:tcPr>
          <w:p w14:paraId="3A531680" w14:textId="77777777" w:rsidR="00BA0BB0" w:rsidRPr="00291795" w:rsidRDefault="00BA0BB0" w:rsidP="006069D9">
            <w:pPr>
              <w:rPr>
                <w:rFonts w:cs="Arial"/>
                <w:color w:val="006100"/>
              </w:rPr>
            </w:pPr>
            <w:r w:rsidRPr="00291795">
              <w:rPr>
                <w:rFonts w:cs="Arial"/>
                <w:color w:val="006100"/>
              </w:rPr>
              <w:t>Achieved</w:t>
            </w:r>
          </w:p>
        </w:tc>
      </w:tr>
      <w:tr w:rsidR="00BA0BB0" w:rsidRPr="00874822" w14:paraId="36FF7441" w14:textId="77777777" w:rsidTr="00E00F8D">
        <w:trPr>
          <w:trHeight w:val="127"/>
        </w:trPr>
        <w:tc>
          <w:tcPr>
            <w:tcW w:w="0" w:type="auto"/>
            <w:shd w:val="clear" w:color="auto" w:fill="auto"/>
          </w:tcPr>
          <w:p w14:paraId="426A14A8" w14:textId="77777777" w:rsidR="00BA0BB0" w:rsidRPr="00291795" w:rsidRDefault="00BA0BB0" w:rsidP="006069D9">
            <w:pPr>
              <w:rPr>
                <w:rFonts w:cs="Arial"/>
                <w:color w:val="000000"/>
              </w:rPr>
            </w:pPr>
            <w:r w:rsidRPr="00291795">
              <w:rPr>
                <w:rFonts w:cs="Arial"/>
                <w:bCs/>
                <w:color w:val="000000"/>
              </w:rPr>
              <w:t>3.2.2.5</w:t>
            </w:r>
          </w:p>
        </w:tc>
        <w:tc>
          <w:tcPr>
            <w:tcW w:w="7417" w:type="dxa"/>
            <w:shd w:val="clear" w:color="auto" w:fill="auto"/>
          </w:tcPr>
          <w:p w14:paraId="7AA75BCD" w14:textId="77777777" w:rsidR="00BA0BB0" w:rsidRPr="00291795" w:rsidRDefault="00BA0BB0" w:rsidP="006069D9">
            <w:pPr>
              <w:rPr>
                <w:rFonts w:cs="Arial"/>
                <w:color w:val="000000"/>
              </w:rPr>
            </w:pPr>
            <w:r w:rsidRPr="00291795">
              <w:rPr>
                <w:rFonts w:cs="Arial"/>
                <w:color w:val="000000"/>
              </w:rPr>
              <w:t>Implement the Brunswick Valley Sustainability Centre Management Plan</w:t>
            </w:r>
          </w:p>
        </w:tc>
        <w:tc>
          <w:tcPr>
            <w:tcW w:w="2097" w:type="dxa"/>
            <w:vAlign w:val="center"/>
          </w:tcPr>
          <w:p w14:paraId="0179C176" w14:textId="77777777" w:rsidR="00BA0BB0" w:rsidRPr="00291795" w:rsidRDefault="00BA0BB0" w:rsidP="006069D9">
            <w:pPr>
              <w:rPr>
                <w:rFonts w:cs="Arial"/>
                <w:color w:val="1F497D"/>
              </w:rPr>
            </w:pPr>
            <w:r w:rsidRPr="00291795">
              <w:rPr>
                <w:rFonts w:cs="Arial"/>
                <w:color w:val="1F497D"/>
              </w:rPr>
              <w:t>Partially Achieved</w:t>
            </w:r>
          </w:p>
        </w:tc>
      </w:tr>
    </w:tbl>
    <w:p w14:paraId="011BB7C9" w14:textId="77777777" w:rsidR="00BA0BB0" w:rsidRDefault="00BA0BB0" w:rsidP="006069D9">
      <w:pPr>
        <w:tabs>
          <w:tab w:val="right" w:pos="9026"/>
        </w:tabs>
        <w:rPr>
          <w:rFonts w:ascii="Montserrat" w:eastAsia="Times New Roman" w:hAnsi="Montserrat" w:cs="Arial"/>
          <w:b/>
          <w:bCs/>
          <w:noProof/>
          <w:color w:val="566C11" w:themeColor="accent5"/>
          <w:sz w:val="32"/>
          <w:szCs w:val="24"/>
          <w:lang w:eastAsia="en-AU"/>
        </w:rPr>
      </w:pPr>
      <w:r>
        <w:rPr>
          <w:rFonts w:asciiTheme="minorHAnsi" w:eastAsia="Times New Roman" w:hAnsiTheme="minorHAnsi" w:cs="Arial"/>
          <w:b/>
          <w:bCs/>
          <w:noProof/>
          <w:color w:val="566C11" w:themeColor="accent5"/>
          <w:szCs w:val="24"/>
          <w:lang w:eastAsia="en-AU"/>
        </w:rPr>
        <w:drawing>
          <wp:inline distT="0" distB="0" distL="0" distR="0" wp14:anchorId="4D0820D0" wp14:editId="4BDFA0AE">
            <wp:extent cx="3077083" cy="2047165"/>
            <wp:effectExtent l="0" t="0" r="0" b="0"/>
            <wp:docPr id="1075" name="Picture 1075" descr="Take 3 for the Sea Byron poster image of a child in a white dress lifting up a wave to discover rubbish on the sand" title="Poster of Child at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Media and Comms\Web - Images for resize\Take 3 for the Sea Byron poster image.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76838" cy="2047002"/>
                    </a:xfrm>
                    <a:prstGeom prst="rect">
                      <a:avLst/>
                    </a:prstGeom>
                    <a:noFill/>
                    <a:ln>
                      <a:noFill/>
                    </a:ln>
                  </pic:spPr>
                </pic:pic>
              </a:graphicData>
            </a:graphic>
          </wp:inline>
        </w:drawing>
      </w:r>
      <w:r>
        <w:rPr>
          <w:rFonts w:asciiTheme="minorHAnsi" w:eastAsia="Times New Roman" w:hAnsiTheme="minorHAnsi" w:cs="Arial"/>
          <w:b/>
          <w:bCs/>
          <w:noProof/>
          <w:color w:val="566C11" w:themeColor="accent5"/>
          <w:szCs w:val="24"/>
          <w:lang w:eastAsia="en-AU"/>
        </w:rPr>
        <w:drawing>
          <wp:inline distT="0" distB="0" distL="0" distR="0" wp14:anchorId="5D241A3C" wp14:editId="4D0F66A2">
            <wp:extent cx="3402419" cy="2158409"/>
            <wp:effectExtent l="0" t="0" r="7620" b="0"/>
            <wp:docPr id="1076" name="Picture 1076" descr="digital image of text that reads &quot;take 3 for the sea&quot;" title="Take 3 for the s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Media and Comms\Something to Talk About Magazine\Matrix 2019\Images\Take 3 for the sea.jpg"/>
                    <pic:cNvPicPr>
                      <a:picLocks noChangeAspect="1" noChangeArrowheads="1"/>
                    </pic:cNvPicPr>
                  </pic:nvPicPr>
                  <pic:blipFill rotWithShape="1">
                    <a:blip r:embed="rId102">
                      <a:extLst>
                        <a:ext uri="{28A0092B-C50C-407E-A947-70E740481C1C}">
                          <a14:useLocalDpi xmlns:a14="http://schemas.microsoft.com/office/drawing/2010/main" val="0"/>
                        </a:ext>
                      </a:extLst>
                    </a:blip>
                    <a:srcRect l="4047" r="5909" b="14259"/>
                    <a:stretch/>
                  </pic:blipFill>
                  <pic:spPr bwMode="auto">
                    <a:xfrm>
                      <a:off x="0" y="0"/>
                      <a:ext cx="3402419" cy="2158409"/>
                    </a:xfrm>
                    <a:prstGeom prst="rect">
                      <a:avLst/>
                    </a:prstGeom>
                    <a:noFill/>
                    <a:ln>
                      <a:noFill/>
                    </a:ln>
                    <a:extLst>
                      <a:ext uri="{53640926-AAD7-44D8-BBD7-CCE9431645EC}">
                        <a14:shadowObscured xmlns:a14="http://schemas.microsoft.com/office/drawing/2010/main"/>
                      </a:ext>
                    </a:extLst>
                  </pic:spPr>
                </pic:pic>
              </a:graphicData>
            </a:graphic>
          </wp:inline>
        </w:drawing>
      </w:r>
    </w:p>
    <w:p w14:paraId="1F66549E" w14:textId="77777777" w:rsidR="00BA0BB0" w:rsidRPr="00E832EC" w:rsidRDefault="00BA0BB0" w:rsidP="006069D9">
      <w:pPr>
        <w:pStyle w:val="Heading3"/>
        <w:rPr>
          <w:sz w:val="28"/>
          <w:szCs w:val="28"/>
        </w:rPr>
      </w:pPr>
      <w:r w:rsidRPr="00DB5B1A">
        <w:rPr>
          <w:noProof/>
        </w:rPr>
        <w:t>Less litter = cleaner environment</w:t>
      </w:r>
      <w:r>
        <w:rPr>
          <w:sz w:val="28"/>
          <w:szCs w:val="28"/>
        </w:rPr>
        <w:tab/>
      </w:r>
    </w:p>
    <w:p w14:paraId="33C8E686" w14:textId="77777777" w:rsidR="005E23BE" w:rsidRPr="00BA0BB0" w:rsidRDefault="00BA0BB0" w:rsidP="006069D9">
      <w:pPr>
        <w:pStyle w:val="NoSpacing"/>
        <w:jc w:val="left"/>
        <w:rPr>
          <w:rFonts w:ascii="Arial" w:hAnsi="Arial" w:cs="Arial"/>
          <w:sz w:val="24"/>
          <w:szCs w:val="24"/>
        </w:rPr>
        <w:sectPr w:rsidR="005E23BE" w:rsidRPr="00BA0BB0" w:rsidSect="00395049">
          <w:pgSz w:w="11906" w:h="16838"/>
          <w:pgMar w:top="824" w:right="849" w:bottom="1134" w:left="709" w:header="284" w:footer="202" w:gutter="0"/>
          <w:cols w:space="708"/>
          <w:docGrid w:linePitch="360"/>
        </w:sectPr>
      </w:pPr>
      <w:r w:rsidRPr="00BA0BB0">
        <w:rPr>
          <w:rFonts w:ascii="Arial" w:hAnsi="Arial" w:cs="Arial"/>
          <w:sz w:val="24"/>
          <w:szCs w:val="24"/>
        </w:rPr>
        <w:t xml:space="preserve">Our Waste team got down and dirty in 2019/20 to achieve some stellar results with litter reduction campaigns.  In November 2019 we launched </w:t>
      </w:r>
      <w:hyperlink r:id="rId103" w:history="1">
        <w:r w:rsidRPr="00BA0BB0">
          <w:rPr>
            <w:rStyle w:val="Hyperlink"/>
            <w:rFonts w:ascii="Arial" w:hAnsi="Arial" w:cs="Arial"/>
            <w:i/>
            <w:sz w:val="24"/>
            <w:szCs w:val="24"/>
          </w:rPr>
          <w:t>Take 3 for the Sea Byron</w:t>
        </w:r>
      </w:hyperlink>
      <w:r w:rsidRPr="00BA0BB0">
        <w:rPr>
          <w:rFonts w:ascii="Arial" w:hAnsi="Arial" w:cs="Arial"/>
          <w:sz w:val="24"/>
          <w:szCs w:val="24"/>
        </w:rPr>
        <w:t xml:space="preserve">, a litter reduction campaign aimed at reducing plastic pollution. The campaign was a success with 6,321 pieces of rubbish collected since October 2019. </w:t>
      </w:r>
    </w:p>
    <w:p w14:paraId="3D407FB4" w14:textId="77777777" w:rsidR="00BA0BB0" w:rsidRDefault="00BA0BB0" w:rsidP="006069D9">
      <w:pPr>
        <w:pStyle w:val="Heading2"/>
      </w:pPr>
      <w:r>
        <w:lastRenderedPageBreak/>
        <w:t xml:space="preserve">Strategy 3.3 - </w:t>
      </w:r>
      <w:bookmarkStart w:id="211" w:name="_Toc20744765"/>
      <w:r w:rsidRPr="00F026CF">
        <w:t>Partner to protect and enhance the health of the Shire’s coastlines, estuaries, waterways and catchments</w:t>
      </w:r>
      <w:bookmarkEnd w:id="211"/>
    </w:p>
    <w:p w14:paraId="6E6FF67D" w14:textId="77777777" w:rsidR="00237379" w:rsidRPr="00237379" w:rsidRDefault="00237379" w:rsidP="00237379">
      <w:pPr>
        <w:pStyle w:val="Heading3"/>
      </w:pPr>
      <w:r>
        <w:rPr>
          <w:rStyle w:val="Heading3AnnualReport"/>
        </w:rPr>
        <w:t>Delivery Program Actions</w:t>
      </w:r>
    </w:p>
    <w:p w14:paraId="585016B0" w14:textId="77777777" w:rsidR="00BA0BB0" w:rsidRDefault="00BA0BB0" w:rsidP="006069D9">
      <w:pPr>
        <w:pStyle w:val="Heading4"/>
      </w:pPr>
      <w:r>
        <w:t xml:space="preserve">Delivery Program Action </w:t>
      </w:r>
      <w:r w:rsidRPr="00BA0BB0">
        <w:t>3.3.1</w:t>
      </w:r>
      <w:r>
        <w:t xml:space="preserve"> - </w:t>
      </w:r>
      <w:r w:rsidRPr="00BA0BB0">
        <w:t>Implement Coastal Management Program</w:t>
      </w:r>
    </w:p>
    <w:tbl>
      <w:tblPr>
        <w:tblW w:w="10598" w:type="dxa"/>
        <w:tblBorders>
          <w:top w:val="single" w:sz="8" w:space="0" w:color="566C11" w:themeColor="accent5"/>
          <w:left w:val="single" w:sz="8" w:space="0" w:color="566C11" w:themeColor="accent5"/>
          <w:bottom w:val="single" w:sz="8" w:space="0" w:color="566C11" w:themeColor="accent5"/>
          <w:right w:val="single" w:sz="8" w:space="0" w:color="566C11" w:themeColor="accent5"/>
          <w:insideH w:val="single" w:sz="8" w:space="0" w:color="566C11" w:themeColor="accent5"/>
          <w:insideV w:val="single" w:sz="8" w:space="0" w:color="566C11" w:themeColor="accent5"/>
        </w:tblBorders>
        <w:tblLook w:val="04A0" w:firstRow="1" w:lastRow="0" w:firstColumn="1" w:lastColumn="0" w:noHBand="0" w:noVBand="1"/>
        <w:tblDescription w:val="Table detailing the achievement of the Operational Plan activities under Delivery Program Action 3.3.1 - Implement Coastal Management Program"/>
      </w:tblPr>
      <w:tblGrid>
        <w:gridCol w:w="1084"/>
        <w:gridCol w:w="7417"/>
        <w:gridCol w:w="2097"/>
      </w:tblGrid>
      <w:tr w:rsidR="00BA0BB0" w:rsidRPr="002D0677" w14:paraId="2BA6937C" w14:textId="77777777" w:rsidTr="00E00F8D">
        <w:trPr>
          <w:trHeight w:val="127"/>
          <w:tblHeader/>
        </w:trPr>
        <w:tc>
          <w:tcPr>
            <w:tcW w:w="0" w:type="auto"/>
            <w:shd w:val="clear" w:color="auto" w:fill="auto"/>
          </w:tcPr>
          <w:p w14:paraId="138352C1" w14:textId="77777777" w:rsidR="00BA0BB0" w:rsidRPr="00AE4701" w:rsidRDefault="00BA0BB0" w:rsidP="006069D9">
            <w:pPr>
              <w:rPr>
                <w:rFonts w:cs="Arial"/>
                <w:b/>
                <w:color w:val="000000"/>
              </w:rPr>
            </w:pPr>
            <w:bookmarkStart w:id="212" w:name="RowTitle_64"/>
            <w:bookmarkEnd w:id="212"/>
            <w:r>
              <w:rPr>
                <w:rFonts w:cs="Arial"/>
                <w:b/>
                <w:color w:val="000000"/>
              </w:rPr>
              <w:t>Action Code</w:t>
            </w:r>
          </w:p>
        </w:tc>
        <w:tc>
          <w:tcPr>
            <w:tcW w:w="7417" w:type="dxa"/>
            <w:shd w:val="clear" w:color="auto" w:fill="auto"/>
          </w:tcPr>
          <w:p w14:paraId="300A7069" w14:textId="77777777" w:rsidR="00BA0BB0" w:rsidRPr="002D0677" w:rsidRDefault="00BA0BB0" w:rsidP="006069D9">
            <w:pPr>
              <w:rPr>
                <w:rFonts w:cs="Arial"/>
                <w:b/>
                <w:color w:val="000000"/>
              </w:rPr>
            </w:pPr>
            <w:r w:rsidRPr="002D0677">
              <w:rPr>
                <w:rFonts w:cs="Arial"/>
                <w:b/>
                <w:color w:val="000000"/>
              </w:rPr>
              <w:t>Action Details</w:t>
            </w:r>
          </w:p>
        </w:tc>
        <w:tc>
          <w:tcPr>
            <w:tcW w:w="2097" w:type="dxa"/>
          </w:tcPr>
          <w:p w14:paraId="1B872BC3" w14:textId="77777777" w:rsidR="00BA0BB0" w:rsidRPr="002D0677" w:rsidRDefault="00BA0BB0" w:rsidP="006069D9">
            <w:pPr>
              <w:rPr>
                <w:rFonts w:cs="Arial"/>
                <w:b/>
                <w:color w:val="000000"/>
              </w:rPr>
            </w:pPr>
            <w:r w:rsidRPr="002D0677">
              <w:rPr>
                <w:rFonts w:cs="Arial"/>
                <w:b/>
                <w:color w:val="000000"/>
              </w:rPr>
              <w:t>Status</w:t>
            </w:r>
          </w:p>
        </w:tc>
      </w:tr>
      <w:tr w:rsidR="00BA0BB0" w:rsidRPr="00874822" w14:paraId="4275560C" w14:textId="77777777" w:rsidTr="00E00F8D">
        <w:trPr>
          <w:trHeight w:val="127"/>
        </w:trPr>
        <w:tc>
          <w:tcPr>
            <w:tcW w:w="0" w:type="auto"/>
            <w:shd w:val="clear" w:color="auto" w:fill="auto"/>
          </w:tcPr>
          <w:p w14:paraId="3074C601" w14:textId="77777777" w:rsidR="00BA0BB0" w:rsidRPr="00BA0BB0" w:rsidRDefault="00BA0BB0" w:rsidP="006069D9">
            <w:pPr>
              <w:rPr>
                <w:rFonts w:cs="Arial"/>
                <w:bCs/>
                <w:color w:val="000000"/>
              </w:rPr>
            </w:pPr>
            <w:r w:rsidRPr="003536CC">
              <w:rPr>
                <w:rFonts w:cs="Arial"/>
                <w:bCs/>
                <w:color w:val="000000"/>
              </w:rPr>
              <w:t>3.3.1.1</w:t>
            </w:r>
          </w:p>
        </w:tc>
        <w:tc>
          <w:tcPr>
            <w:tcW w:w="7417" w:type="dxa"/>
            <w:shd w:val="clear" w:color="auto" w:fill="auto"/>
          </w:tcPr>
          <w:p w14:paraId="0ADCD28F" w14:textId="5E40DF66" w:rsidR="00BA0BB0" w:rsidRPr="003536CC" w:rsidRDefault="00BA0BB0" w:rsidP="006069D9">
            <w:pPr>
              <w:rPr>
                <w:rFonts w:cs="Arial"/>
                <w:color w:val="000000"/>
              </w:rPr>
            </w:pPr>
            <w:r w:rsidRPr="003536CC">
              <w:rPr>
                <w:rFonts w:cs="Arial"/>
                <w:color w:val="000000"/>
              </w:rPr>
              <w:t xml:space="preserve">Continue preparing a </w:t>
            </w:r>
            <w:hyperlink r:id="rId104" w:history="1">
              <w:r w:rsidRPr="00D90BCE">
                <w:rPr>
                  <w:rStyle w:val="Hyperlink"/>
                  <w:rFonts w:cs="Arial"/>
                </w:rPr>
                <w:t>Coastal Management Program</w:t>
              </w:r>
            </w:hyperlink>
            <w:r w:rsidRPr="003536CC">
              <w:rPr>
                <w:rFonts w:cs="Arial"/>
                <w:color w:val="000000"/>
              </w:rPr>
              <w:t xml:space="preserve"> (CMP) in accordance with the staged process</w:t>
            </w:r>
            <w:r>
              <w:rPr>
                <w:rFonts w:cs="Arial"/>
                <w:color w:val="000000"/>
              </w:rPr>
              <w:t xml:space="preserve"> (</w:t>
            </w:r>
            <w:r>
              <w:rPr>
                <w:rFonts w:cs="Arial"/>
                <w:b/>
                <w:bCs/>
                <w:color w:val="000000"/>
              </w:rPr>
              <w:t>Res 20</w:t>
            </w:r>
            <w:r>
              <w:rPr>
                <w:rFonts w:cs="Arial"/>
                <w:b/>
                <w:bCs/>
                <w:color w:val="000000"/>
              </w:rPr>
              <w:noBreakHyphen/>
              <w:t>301)</w:t>
            </w:r>
          </w:p>
        </w:tc>
        <w:tc>
          <w:tcPr>
            <w:tcW w:w="2097" w:type="dxa"/>
            <w:vAlign w:val="center"/>
          </w:tcPr>
          <w:p w14:paraId="54866248" w14:textId="77777777" w:rsidR="00BA0BB0" w:rsidRPr="003536CC" w:rsidRDefault="00BA0BB0" w:rsidP="006069D9">
            <w:pPr>
              <w:rPr>
                <w:rFonts w:cs="Arial"/>
                <w:color w:val="006100"/>
              </w:rPr>
            </w:pPr>
            <w:r w:rsidRPr="003536CC">
              <w:rPr>
                <w:rFonts w:cs="Arial"/>
                <w:color w:val="006100"/>
              </w:rPr>
              <w:t>Achieved</w:t>
            </w:r>
          </w:p>
        </w:tc>
      </w:tr>
      <w:tr w:rsidR="00BA0BB0" w:rsidRPr="00874822" w14:paraId="050B9255" w14:textId="77777777" w:rsidTr="00E00F8D">
        <w:trPr>
          <w:trHeight w:val="127"/>
        </w:trPr>
        <w:tc>
          <w:tcPr>
            <w:tcW w:w="0" w:type="auto"/>
            <w:shd w:val="clear" w:color="auto" w:fill="auto"/>
          </w:tcPr>
          <w:p w14:paraId="2A72E7CC" w14:textId="77777777" w:rsidR="00BA0BB0" w:rsidRPr="003536CC" w:rsidRDefault="00BA0BB0" w:rsidP="006069D9">
            <w:pPr>
              <w:rPr>
                <w:rFonts w:cs="Arial"/>
                <w:color w:val="000000"/>
              </w:rPr>
            </w:pPr>
            <w:r w:rsidRPr="003536CC">
              <w:rPr>
                <w:rFonts w:cs="Arial"/>
                <w:bCs/>
                <w:color w:val="000000"/>
              </w:rPr>
              <w:t>3.3.1.2</w:t>
            </w:r>
          </w:p>
        </w:tc>
        <w:tc>
          <w:tcPr>
            <w:tcW w:w="7417" w:type="dxa"/>
            <w:shd w:val="clear" w:color="auto" w:fill="auto"/>
          </w:tcPr>
          <w:p w14:paraId="153343FF" w14:textId="77777777" w:rsidR="00BA0BB0" w:rsidRPr="003536CC" w:rsidRDefault="00BA0BB0" w:rsidP="006069D9">
            <w:pPr>
              <w:rPr>
                <w:rFonts w:cs="Arial"/>
                <w:color w:val="000000"/>
              </w:rPr>
            </w:pPr>
            <w:r w:rsidRPr="003536CC">
              <w:rPr>
                <w:rFonts w:cs="Arial"/>
                <w:color w:val="000000"/>
              </w:rPr>
              <w:t>Continue pre-construction phase of Jonson Street protection works</w:t>
            </w:r>
          </w:p>
        </w:tc>
        <w:tc>
          <w:tcPr>
            <w:tcW w:w="2097" w:type="dxa"/>
            <w:vAlign w:val="center"/>
          </w:tcPr>
          <w:p w14:paraId="6AC43AAB" w14:textId="77777777" w:rsidR="00BA0BB0" w:rsidRPr="003536CC" w:rsidRDefault="00BA0BB0" w:rsidP="006069D9">
            <w:pPr>
              <w:rPr>
                <w:rFonts w:cs="Arial"/>
                <w:color w:val="006100"/>
              </w:rPr>
            </w:pPr>
            <w:r w:rsidRPr="003536CC">
              <w:rPr>
                <w:rFonts w:cs="Arial"/>
                <w:color w:val="006100"/>
              </w:rPr>
              <w:t>Achieved</w:t>
            </w:r>
          </w:p>
        </w:tc>
      </w:tr>
      <w:tr w:rsidR="00BA0BB0" w:rsidRPr="00874822" w14:paraId="21390EE7" w14:textId="77777777" w:rsidTr="00E00F8D">
        <w:trPr>
          <w:trHeight w:val="127"/>
        </w:trPr>
        <w:tc>
          <w:tcPr>
            <w:tcW w:w="0" w:type="auto"/>
            <w:shd w:val="clear" w:color="auto" w:fill="auto"/>
          </w:tcPr>
          <w:p w14:paraId="27F9830C" w14:textId="77777777" w:rsidR="00BA0BB0" w:rsidRPr="00BA0BB0" w:rsidRDefault="00BA0BB0" w:rsidP="006069D9">
            <w:pPr>
              <w:rPr>
                <w:rFonts w:cs="Arial"/>
                <w:bCs/>
                <w:color w:val="000000"/>
              </w:rPr>
            </w:pPr>
            <w:r w:rsidRPr="003536CC">
              <w:rPr>
                <w:rFonts w:cs="Arial"/>
                <w:bCs/>
                <w:color w:val="000000"/>
              </w:rPr>
              <w:t>3.3.1.3</w:t>
            </w:r>
          </w:p>
        </w:tc>
        <w:tc>
          <w:tcPr>
            <w:tcW w:w="7417" w:type="dxa"/>
            <w:shd w:val="clear" w:color="auto" w:fill="auto"/>
          </w:tcPr>
          <w:p w14:paraId="2A2537BB" w14:textId="77777777" w:rsidR="00BA0BB0" w:rsidRPr="003536CC" w:rsidRDefault="00BA0BB0" w:rsidP="006069D9">
            <w:pPr>
              <w:rPr>
                <w:rFonts w:cs="Arial"/>
                <w:color w:val="000000"/>
              </w:rPr>
            </w:pPr>
            <w:r w:rsidRPr="003536CC">
              <w:rPr>
                <w:rFonts w:cs="Arial"/>
                <w:color w:val="000000"/>
              </w:rPr>
              <w:t>Investigate Brunswick River Project</w:t>
            </w:r>
            <w:r>
              <w:rPr>
                <w:rFonts w:cs="Arial"/>
                <w:color w:val="000000"/>
              </w:rPr>
              <w:t xml:space="preserve"> (</w:t>
            </w:r>
            <w:r>
              <w:rPr>
                <w:rFonts w:cs="Arial"/>
                <w:b/>
                <w:bCs/>
                <w:color w:val="000000"/>
              </w:rPr>
              <w:t>Res 20</w:t>
            </w:r>
            <w:r>
              <w:rPr>
                <w:rFonts w:cs="Arial"/>
                <w:b/>
                <w:bCs/>
                <w:color w:val="000000"/>
              </w:rPr>
              <w:noBreakHyphen/>
              <w:t>350)</w:t>
            </w:r>
          </w:p>
        </w:tc>
        <w:tc>
          <w:tcPr>
            <w:tcW w:w="2097" w:type="dxa"/>
            <w:vAlign w:val="center"/>
          </w:tcPr>
          <w:p w14:paraId="70D7C8A3" w14:textId="77777777" w:rsidR="00BA0BB0" w:rsidRPr="003536CC" w:rsidRDefault="00BA0BB0" w:rsidP="006069D9">
            <w:pPr>
              <w:rPr>
                <w:rFonts w:cs="Arial"/>
                <w:color w:val="006100"/>
              </w:rPr>
            </w:pPr>
            <w:r w:rsidRPr="003536CC">
              <w:rPr>
                <w:rFonts w:cs="Arial"/>
                <w:color w:val="006100"/>
              </w:rPr>
              <w:t>Achieved</w:t>
            </w:r>
          </w:p>
        </w:tc>
      </w:tr>
      <w:tr w:rsidR="00BA0BB0" w:rsidRPr="00874822" w14:paraId="61C3A6F3" w14:textId="77777777" w:rsidTr="00E00F8D">
        <w:trPr>
          <w:trHeight w:val="127"/>
        </w:trPr>
        <w:tc>
          <w:tcPr>
            <w:tcW w:w="0" w:type="auto"/>
            <w:shd w:val="clear" w:color="auto" w:fill="auto"/>
          </w:tcPr>
          <w:p w14:paraId="24FD66CC" w14:textId="77777777" w:rsidR="00BA0BB0" w:rsidRPr="003536CC" w:rsidRDefault="00BA0BB0" w:rsidP="006069D9">
            <w:pPr>
              <w:rPr>
                <w:rFonts w:cs="Arial"/>
                <w:color w:val="000000"/>
              </w:rPr>
            </w:pPr>
            <w:r w:rsidRPr="003536CC">
              <w:rPr>
                <w:rFonts w:cs="Arial"/>
                <w:bCs/>
                <w:color w:val="000000"/>
              </w:rPr>
              <w:t>3.3.1.4</w:t>
            </w:r>
          </w:p>
        </w:tc>
        <w:tc>
          <w:tcPr>
            <w:tcW w:w="7417" w:type="dxa"/>
            <w:shd w:val="clear" w:color="auto" w:fill="auto"/>
          </w:tcPr>
          <w:p w14:paraId="285D6066" w14:textId="77777777" w:rsidR="00BA0BB0" w:rsidRPr="003536CC" w:rsidRDefault="00BA0BB0" w:rsidP="006069D9">
            <w:pPr>
              <w:rPr>
                <w:rFonts w:cs="Arial"/>
                <w:color w:val="000000"/>
              </w:rPr>
            </w:pPr>
            <w:r w:rsidRPr="003536CC">
              <w:rPr>
                <w:rFonts w:cs="Arial"/>
                <w:color w:val="000000"/>
              </w:rPr>
              <w:t xml:space="preserve">Finalise detailed design for additional </w:t>
            </w:r>
            <w:proofErr w:type="spellStart"/>
            <w:r w:rsidRPr="003536CC">
              <w:rPr>
                <w:rFonts w:cs="Arial"/>
                <w:color w:val="000000"/>
              </w:rPr>
              <w:t>flowpath</w:t>
            </w:r>
            <w:proofErr w:type="spellEnd"/>
            <w:r w:rsidRPr="003536CC">
              <w:rPr>
                <w:rFonts w:cs="Arial"/>
                <w:color w:val="000000"/>
              </w:rPr>
              <w:t xml:space="preserve"> from Byron Bay Sewage Treatment Plant</w:t>
            </w:r>
          </w:p>
        </w:tc>
        <w:tc>
          <w:tcPr>
            <w:tcW w:w="2097" w:type="dxa"/>
            <w:vAlign w:val="center"/>
          </w:tcPr>
          <w:p w14:paraId="2147FD0D" w14:textId="77777777" w:rsidR="00BA0BB0" w:rsidRPr="003536CC" w:rsidRDefault="00BA0BB0" w:rsidP="006069D9">
            <w:pPr>
              <w:rPr>
                <w:rFonts w:cs="Arial"/>
                <w:color w:val="006100"/>
              </w:rPr>
            </w:pPr>
            <w:r w:rsidRPr="003536CC">
              <w:rPr>
                <w:rFonts w:cs="Arial"/>
                <w:color w:val="006100"/>
              </w:rPr>
              <w:t>Achieved</w:t>
            </w:r>
          </w:p>
        </w:tc>
      </w:tr>
      <w:tr w:rsidR="00BA0BB0" w:rsidRPr="00874822" w14:paraId="1CA46C4F" w14:textId="77777777" w:rsidTr="00E00F8D">
        <w:trPr>
          <w:trHeight w:val="127"/>
        </w:trPr>
        <w:tc>
          <w:tcPr>
            <w:tcW w:w="0" w:type="auto"/>
            <w:shd w:val="clear" w:color="auto" w:fill="auto"/>
          </w:tcPr>
          <w:p w14:paraId="29E8A034" w14:textId="77777777" w:rsidR="00BA0BB0" w:rsidRPr="003536CC" w:rsidRDefault="00BA0BB0" w:rsidP="006069D9">
            <w:pPr>
              <w:rPr>
                <w:rFonts w:cs="Arial"/>
                <w:color w:val="000000"/>
              </w:rPr>
            </w:pPr>
            <w:r w:rsidRPr="003536CC">
              <w:rPr>
                <w:rFonts w:cs="Arial"/>
                <w:bCs/>
                <w:color w:val="000000"/>
              </w:rPr>
              <w:t>3.3.1.5</w:t>
            </w:r>
          </w:p>
        </w:tc>
        <w:tc>
          <w:tcPr>
            <w:tcW w:w="7417" w:type="dxa"/>
            <w:shd w:val="clear" w:color="auto" w:fill="auto"/>
          </w:tcPr>
          <w:p w14:paraId="5C56C241" w14:textId="77777777" w:rsidR="00BA0BB0" w:rsidRPr="003536CC" w:rsidRDefault="00BA0BB0" w:rsidP="006069D9">
            <w:pPr>
              <w:rPr>
                <w:rFonts w:cs="Arial"/>
                <w:color w:val="000000"/>
              </w:rPr>
            </w:pPr>
            <w:r w:rsidRPr="003536CC">
              <w:rPr>
                <w:rFonts w:cs="Arial"/>
                <w:color w:val="000000"/>
              </w:rPr>
              <w:t>Identify recycled water projects that will increase recycled water usage</w:t>
            </w:r>
          </w:p>
        </w:tc>
        <w:tc>
          <w:tcPr>
            <w:tcW w:w="2097" w:type="dxa"/>
            <w:vAlign w:val="center"/>
          </w:tcPr>
          <w:p w14:paraId="07672FE1" w14:textId="77777777" w:rsidR="00BA0BB0" w:rsidRPr="003536CC" w:rsidRDefault="00BA0BB0" w:rsidP="006069D9">
            <w:pPr>
              <w:rPr>
                <w:rFonts w:cs="Arial"/>
                <w:color w:val="403151"/>
              </w:rPr>
            </w:pPr>
            <w:r w:rsidRPr="003536CC">
              <w:rPr>
                <w:rFonts w:cs="Arial"/>
                <w:color w:val="403151"/>
              </w:rPr>
              <w:t>Substantially Achieved</w:t>
            </w:r>
          </w:p>
        </w:tc>
      </w:tr>
    </w:tbl>
    <w:p w14:paraId="6ADBD48F" w14:textId="77777777" w:rsidR="00BA0BB0" w:rsidRDefault="00BA0BB0" w:rsidP="006069D9">
      <w:pPr>
        <w:rPr>
          <w:lang w:eastAsia="en-AU"/>
        </w:rPr>
      </w:pPr>
      <w:r>
        <w:rPr>
          <w:rFonts w:asciiTheme="minorHAnsi" w:eastAsia="Times New Roman" w:hAnsiTheme="minorHAnsi" w:cs="Arial"/>
          <w:b/>
          <w:bCs/>
          <w:noProof/>
          <w:color w:val="566C11" w:themeColor="accent5"/>
          <w:szCs w:val="24"/>
          <w:lang w:eastAsia="en-AU"/>
        </w:rPr>
        <w:drawing>
          <wp:inline distT="0" distB="0" distL="0" distR="0" wp14:anchorId="62E131D6" wp14:editId="7441C88A">
            <wp:extent cx="2847420" cy="1555845"/>
            <wp:effectExtent l="0" t="0" r="0" b="6350"/>
            <wp:docPr id="16" name="Picture 16" descr="Image of the beach with a surfer walking along the sand there is trees in the front of the photo. " title="Surfer walking on b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s\Photos - Media\Pics 2018\Amy random cool stuff\IMG_2880.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t="11215" b="6853"/>
                    <a:stretch/>
                  </pic:blipFill>
                  <pic:spPr bwMode="auto">
                    <a:xfrm>
                      <a:off x="0" y="0"/>
                      <a:ext cx="2851231" cy="1557927"/>
                    </a:xfrm>
                    <a:prstGeom prst="rect">
                      <a:avLst/>
                    </a:prstGeom>
                    <a:noFill/>
                    <a:ln>
                      <a:noFill/>
                    </a:ln>
                    <a:extLst>
                      <a:ext uri="{53640926-AAD7-44D8-BBD7-CCE9431645EC}">
                        <a14:shadowObscured xmlns:a14="http://schemas.microsoft.com/office/drawing/2010/main"/>
                      </a:ext>
                    </a:extLst>
                  </pic:spPr>
                </pic:pic>
              </a:graphicData>
            </a:graphic>
          </wp:inline>
        </w:drawing>
      </w:r>
    </w:p>
    <w:p w14:paraId="0E766531" w14:textId="77777777" w:rsidR="00BA0BB0" w:rsidRPr="0065200F" w:rsidRDefault="00BA0BB0" w:rsidP="006069D9">
      <w:pPr>
        <w:pStyle w:val="Heading3"/>
      </w:pPr>
      <w:bookmarkStart w:id="213" w:name="_Toc20744766"/>
      <w:r w:rsidRPr="0065200F">
        <w:t>Coastal Protection Services Levy</w:t>
      </w:r>
      <w:bookmarkEnd w:id="213"/>
    </w:p>
    <w:p w14:paraId="6F14CA5C" w14:textId="77777777" w:rsidR="00BA0BB0" w:rsidRPr="0065200F" w:rsidRDefault="00BA0BB0" w:rsidP="006069D9">
      <w:pPr>
        <w:rPr>
          <w:b/>
        </w:rPr>
      </w:pPr>
      <w:r w:rsidRPr="0065200F">
        <w:rPr>
          <w:b/>
        </w:rPr>
        <w:t>Local Government (General) Regulation 2005 Section 217(1)(f)</w:t>
      </w:r>
    </w:p>
    <w:p w14:paraId="0BA42928" w14:textId="77777777" w:rsidR="00BA0BB0" w:rsidRPr="00BA0BB0" w:rsidRDefault="00BA0BB0" w:rsidP="006069D9">
      <w:pPr>
        <w:sectPr w:rsidR="00BA0BB0" w:rsidRPr="00BA0BB0" w:rsidSect="00395049">
          <w:pgSz w:w="11906" w:h="16838"/>
          <w:pgMar w:top="824" w:right="849" w:bottom="1134" w:left="709" w:header="284" w:footer="202" w:gutter="0"/>
          <w:cols w:space="708"/>
          <w:docGrid w:linePitch="360"/>
        </w:sectPr>
      </w:pPr>
      <w:r w:rsidRPr="0065200F">
        <w:t xml:space="preserve">Council did not levy an annual charge for coastal protection services during </w:t>
      </w:r>
      <w:r>
        <w:t>2019/20.</w:t>
      </w:r>
    </w:p>
    <w:p w14:paraId="33CB8F37" w14:textId="77777777" w:rsidR="00504842" w:rsidRDefault="004110D5" w:rsidP="006069D9">
      <w:pPr>
        <w:pStyle w:val="Heading2"/>
      </w:pPr>
      <w:r>
        <w:lastRenderedPageBreak/>
        <w:t xml:space="preserve">Strategy 3.4 - </w:t>
      </w:r>
      <w:bookmarkStart w:id="214" w:name="_Toc20744767"/>
      <w:r w:rsidRPr="00D06EBB">
        <w:t>Support and secure our farming future</w:t>
      </w:r>
      <w:bookmarkEnd w:id="214"/>
    </w:p>
    <w:p w14:paraId="234206DA" w14:textId="77777777" w:rsidR="00237379" w:rsidRPr="00237379" w:rsidRDefault="00237379" w:rsidP="00237379">
      <w:pPr>
        <w:pStyle w:val="Heading3"/>
      </w:pPr>
      <w:r>
        <w:rPr>
          <w:rStyle w:val="Heading3AnnualReport"/>
        </w:rPr>
        <w:t>Delivery Program Actions</w:t>
      </w:r>
    </w:p>
    <w:p w14:paraId="370D92D1" w14:textId="77777777" w:rsidR="004110D5" w:rsidRDefault="0044533A" w:rsidP="006069D9">
      <w:pPr>
        <w:pStyle w:val="Heading4"/>
      </w:pPr>
      <w:r>
        <w:t xml:space="preserve">Delivery Program Action </w:t>
      </w:r>
      <w:r w:rsidR="004110D5">
        <w:t xml:space="preserve">3.4.1 - </w:t>
      </w:r>
      <w:r w:rsidR="004110D5" w:rsidRPr="004110D5">
        <w:t xml:space="preserve">Develop and implement strategies to support agriculture, agri-business and farmers  </w:t>
      </w:r>
    </w:p>
    <w:tbl>
      <w:tblPr>
        <w:tblW w:w="10598" w:type="dxa"/>
        <w:tblBorders>
          <w:top w:val="single" w:sz="8" w:space="0" w:color="566C11" w:themeColor="accent5"/>
          <w:left w:val="single" w:sz="8" w:space="0" w:color="566C11" w:themeColor="accent5"/>
          <w:bottom w:val="single" w:sz="8" w:space="0" w:color="566C11" w:themeColor="accent5"/>
          <w:right w:val="single" w:sz="8" w:space="0" w:color="566C11" w:themeColor="accent5"/>
          <w:insideH w:val="single" w:sz="8" w:space="0" w:color="566C11" w:themeColor="accent5"/>
          <w:insideV w:val="single" w:sz="8" w:space="0" w:color="566C11" w:themeColor="accent5"/>
        </w:tblBorders>
        <w:tblLook w:val="04A0" w:firstRow="1" w:lastRow="0" w:firstColumn="1" w:lastColumn="0" w:noHBand="0" w:noVBand="1"/>
        <w:tblDescription w:val="Table detailing the achievement of the Operational Plan activities under Delivery Program Action 3.4.1 - Develop and implement strategies to support agriculture, agri-business and farmers  "/>
      </w:tblPr>
      <w:tblGrid>
        <w:gridCol w:w="1084"/>
        <w:gridCol w:w="7417"/>
        <w:gridCol w:w="2097"/>
      </w:tblGrid>
      <w:tr w:rsidR="004110D5" w:rsidRPr="002D0677" w14:paraId="31025761" w14:textId="77777777" w:rsidTr="00E00F8D">
        <w:trPr>
          <w:trHeight w:val="127"/>
          <w:tblHeader/>
        </w:trPr>
        <w:tc>
          <w:tcPr>
            <w:tcW w:w="0" w:type="auto"/>
            <w:shd w:val="clear" w:color="auto" w:fill="auto"/>
          </w:tcPr>
          <w:p w14:paraId="1EC6298E" w14:textId="77777777" w:rsidR="004110D5" w:rsidRPr="00AE4701" w:rsidRDefault="004110D5" w:rsidP="006069D9">
            <w:pPr>
              <w:rPr>
                <w:rFonts w:cs="Arial"/>
                <w:b/>
                <w:color w:val="000000"/>
              </w:rPr>
            </w:pPr>
            <w:bookmarkStart w:id="215" w:name="RowTitle_65"/>
            <w:bookmarkEnd w:id="215"/>
            <w:r>
              <w:rPr>
                <w:rFonts w:cs="Arial"/>
                <w:b/>
                <w:color w:val="000000"/>
              </w:rPr>
              <w:t>Action Code</w:t>
            </w:r>
          </w:p>
        </w:tc>
        <w:tc>
          <w:tcPr>
            <w:tcW w:w="7417" w:type="dxa"/>
            <w:shd w:val="clear" w:color="auto" w:fill="auto"/>
          </w:tcPr>
          <w:p w14:paraId="3334E6F5" w14:textId="77777777" w:rsidR="004110D5" w:rsidRPr="002D0677" w:rsidRDefault="004110D5" w:rsidP="006069D9">
            <w:pPr>
              <w:rPr>
                <w:rFonts w:cs="Arial"/>
                <w:b/>
                <w:color w:val="000000"/>
              </w:rPr>
            </w:pPr>
            <w:r w:rsidRPr="002D0677">
              <w:rPr>
                <w:rFonts w:cs="Arial"/>
                <w:b/>
                <w:color w:val="000000"/>
              </w:rPr>
              <w:t>Action Details</w:t>
            </w:r>
          </w:p>
        </w:tc>
        <w:tc>
          <w:tcPr>
            <w:tcW w:w="2097" w:type="dxa"/>
          </w:tcPr>
          <w:p w14:paraId="0F8D0B97" w14:textId="77777777" w:rsidR="004110D5" w:rsidRPr="002D0677" w:rsidRDefault="004110D5" w:rsidP="006069D9">
            <w:pPr>
              <w:rPr>
                <w:rFonts w:cs="Arial"/>
                <w:b/>
                <w:color w:val="000000"/>
              </w:rPr>
            </w:pPr>
            <w:r w:rsidRPr="002D0677">
              <w:rPr>
                <w:rFonts w:cs="Arial"/>
                <w:b/>
                <w:color w:val="000000"/>
              </w:rPr>
              <w:t>Status</w:t>
            </w:r>
          </w:p>
        </w:tc>
      </w:tr>
      <w:tr w:rsidR="004110D5" w:rsidRPr="00874822" w14:paraId="05CEF806" w14:textId="77777777" w:rsidTr="00E00F8D">
        <w:trPr>
          <w:trHeight w:val="127"/>
        </w:trPr>
        <w:tc>
          <w:tcPr>
            <w:tcW w:w="0" w:type="auto"/>
            <w:shd w:val="clear" w:color="auto" w:fill="auto"/>
          </w:tcPr>
          <w:p w14:paraId="41DEEE91" w14:textId="77777777" w:rsidR="004110D5" w:rsidRPr="004110D5" w:rsidRDefault="004110D5" w:rsidP="006069D9">
            <w:pPr>
              <w:rPr>
                <w:rFonts w:cs="Arial"/>
                <w:color w:val="000000"/>
              </w:rPr>
            </w:pPr>
            <w:r w:rsidRPr="004110D5">
              <w:rPr>
                <w:rFonts w:cs="Arial"/>
                <w:bCs/>
                <w:color w:val="000000"/>
              </w:rPr>
              <w:t>3.4.1.1</w:t>
            </w:r>
          </w:p>
        </w:tc>
        <w:tc>
          <w:tcPr>
            <w:tcW w:w="7417" w:type="dxa"/>
            <w:shd w:val="clear" w:color="auto" w:fill="auto"/>
          </w:tcPr>
          <w:p w14:paraId="207311B6" w14:textId="77777777" w:rsidR="004110D5" w:rsidRPr="003536CC" w:rsidRDefault="004110D5" w:rsidP="006069D9">
            <w:pPr>
              <w:rPr>
                <w:rFonts w:cs="Arial"/>
                <w:color w:val="000000"/>
              </w:rPr>
            </w:pPr>
            <w:r w:rsidRPr="003536CC">
              <w:rPr>
                <w:rFonts w:cs="Arial"/>
                <w:color w:val="000000"/>
              </w:rPr>
              <w:t>Finalise and Implement Agriculture and Agribusiness Action Plan</w:t>
            </w:r>
          </w:p>
        </w:tc>
        <w:tc>
          <w:tcPr>
            <w:tcW w:w="2097" w:type="dxa"/>
            <w:vAlign w:val="center"/>
          </w:tcPr>
          <w:p w14:paraId="797B2F35" w14:textId="77777777" w:rsidR="004110D5" w:rsidRPr="003536CC" w:rsidRDefault="004110D5" w:rsidP="006069D9">
            <w:pPr>
              <w:rPr>
                <w:rFonts w:cs="Arial"/>
                <w:color w:val="006100"/>
              </w:rPr>
            </w:pPr>
            <w:r w:rsidRPr="003536CC">
              <w:rPr>
                <w:rFonts w:cs="Arial"/>
                <w:color w:val="006100"/>
              </w:rPr>
              <w:t>Achieved</w:t>
            </w:r>
          </w:p>
        </w:tc>
      </w:tr>
    </w:tbl>
    <w:p w14:paraId="700DA3B7" w14:textId="77777777" w:rsidR="004110D5" w:rsidRPr="004110D5" w:rsidRDefault="004110D5" w:rsidP="004110D5">
      <w:pPr>
        <w:rPr>
          <w:lang w:eastAsia="en-AU"/>
        </w:rPr>
        <w:sectPr w:rsidR="004110D5" w:rsidRPr="004110D5" w:rsidSect="00395049">
          <w:pgSz w:w="11906" w:h="16838"/>
          <w:pgMar w:top="824" w:right="849" w:bottom="1134" w:left="709" w:header="284" w:footer="202" w:gutter="0"/>
          <w:cols w:space="708"/>
          <w:docGrid w:linePitch="360"/>
        </w:sectPr>
      </w:pPr>
      <w:r w:rsidRPr="00484D00">
        <w:rPr>
          <w:b/>
          <w:bCs/>
          <w:noProof/>
          <w:lang w:eastAsia="en-AU"/>
        </w:rPr>
        <w:drawing>
          <wp:inline distT="0" distB="0" distL="0" distR="0" wp14:anchorId="1AB74242" wp14:editId="037595A7">
            <wp:extent cx="6570980" cy="4931129"/>
            <wp:effectExtent l="0" t="0" r="1270" b="3175"/>
            <wp:docPr id="1088" name="Picture 1088" descr="Farmers gathered in a feisl around a man testing soil. " title="farmers in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Governance Services\Annual Report\2018-19\Photos\HG photo 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570980" cy="4931129"/>
                    </a:xfrm>
                    <a:prstGeom prst="rect">
                      <a:avLst/>
                    </a:prstGeom>
                    <a:noFill/>
                    <a:ln>
                      <a:noFill/>
                    </a:ln>
                  </pic:spPr>
                </pic:pic>
              </a:graphicData>
            </a:graphic>
          </wp:inline>
        </w:drawing>
      </w:r>
    </w:p>
    <w:p w14:paraId="564EA3C2" w14:textId="77777777" w:rsidR="00197286" w:rsidRDefault="00197286"/>
    <w:p w14:paraId="21ED221E" w14:textId="77777777" w:rsidR="00197286" w:rsidRDefault="00197286">
      <w:r>
        <w:rPr>
          <w:noProof/>
          <w:lang w:eastAsia="en-AU"/>
        </w:rPr>
        <w:drawing>
          <wp:inline distT="0" distB="0" distL="0" distR="0" wp14:anchorId="50FAD992" wp14:editId="42798ED4">
            <wp:extent cx="6685971" cy="4454135"/>
            <wp:effectExtent l="0" t="0" r="635" b="3810"/>
            <wp:docPr id="46" name="Picture 46" descr="2 men at a seflie station with a yellow heart and arrow pointing at them, a peace symbol is made out of sunflowers is below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apmho2\group\Society and Culture\Safe Summer in the Bay\NYE2019\11. Photos\Soul st pics to share\54 selfie station.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692929" cy="4458770"/>
                    </a:xfrm>
                    <a:prstGeom prst="rect">
                      <a:avLst/>
                    </a:prstGeom>
                    <a:noFill/>
                    <a:ln>
                      <a:noFill/>
                    </a:ln>
                  </pic:spPr>
                </pic:pic>
              </a:graphicData>
            </a:graphic>
          </wp:inline>
        </w:drawing>
      </w:r>
    </w:p>
    <w:p w14:paraId="2142AE2B" w14:textId="77777777" w:rsidR="00760D28" w:rsidRPr="00760D28" w:rsidRDefault="00760D28" w:rsidP="00760D28">
      <w:pPr>
        <w:pStyle w:val="Heading1"/>
      </w:pPr>
      <w:r w:rsidRPr="00760D28">
        <w:t>Community Objective 2:</w:t>
      </w:r>
    </w:p>
    <w:p w14:paraId="16207639" w14:textId="77777777" w:rsidR="00197286" w:rsidRPr="00760D28" w:rsidRDefault="00760D28" w:rsidP="006069D9">
      <w:pPr>
        <w:pStyle w:val="Heading1"/>
        <w:rPr>
          <w:b w:val="0"/>
        </w:rPr>
      </w:pPr>
      <w:r w:rsidRPr="00760D28">
        <w:rPr>
          <w:b w:val="0"/>
        </w:rPr>
        <w:t>We cultivate and celebrate our diverse cultures, lifestyle, and sense of community</w:t>
      </w:r>
    </w:p>
    <w:p w14:paraId="766430EF" w14:textId="77777777" w:rsidR="008F5A1C" w:rsidRPr="00760D28" w:rsidRDefault="00AF0305" w:rsidP="006069D9">
      <w:pPr>
        <w:rPr>
          <w:rFonts w:ascii="Montserrat" w:hAnsi="Montserrat"/>
          <w:szCs w:val="24"/>
        </w:rPr>
        <w:sectPr w:rsidR="008F5A1C" w:rsidRPr="00760D28" w:rsidSect="00395049">
          <w:headerReference w:type="default" r:id="rId108"/>
          <w:pgSz w:w="11906" w:h="16838"/>
          <w:pgMar w:top="824" w:right="849" w:bottom="1134" w:left="709" w:header="284" w:footer="202" w:gutter="0"/>
          <w:cols w:space="708"/>
          <w:docGrid w:linePitch="360"/>
        </w:sectPr>
      </w:pPr>
      <w:bookmarkStart w:id="216" w:name="_Toc20744768"/>
      <w:r w:rsidRPr="00760D28">
        <w:rPr>
          <w:rFonts w:ascii="Montserrat" w:hAnsi="Montserrat"/>
          <w:szCs w:val="24"/>
        </w:rPr>
        <w:t>Sharing Byron Shire with more than 2.4 million visitors a year highlights the importance of the second objective in our CSP with residents wanting facilities and gathering places where they can enjoy each other’s company as neighbours, friends and as a community. With the drought, bushfires, floods and COVID-19 pandemic in 2019/20 our community was tested and Council responded with considered projects and opportunities for people of all ages, including</w:t>
      </w:r>
      <w:r w:rsidR="00760D28">
        <w:rPr>
          <w:rFonts w:ascii="Montserrat" w:hAnsi="Montserrat"/>
          <w:szCs w:val="24"/>
        </w:rPr>
        <w:t xml:space="preserve"> our most vulnerable residents.</w:t>
      </w:r>
    </w:p>
    <w:p w14:paraId="7CB644EB" w14:textId="77777777" w:rsidR="00AF0305" w:rsidRPr="00F430E8" w:rsidRDefault="00AF0305" w:rsidP="006069D9">
      <w:pPr>
        <w:pStyle w:val="Heading2"/>
        <w:rPr>
          <w:color w:val="FF0000"/>
        </w:rPr>
      </w:pPr>
      <w:r>
        <w:lastRenderedPageBreak/>
        <w:t>H</w:t>
      </w:r>
      <w:r w:rsidRPr="00223718">
        <w:t>ig</w:t>
      </w:r>
      <w:r>
        <w:t>hli</w:t>
      </w:r>
      <w:r w:rsidRPr="00223718">
        <w:t>ghts</w:t>
      </w:r>
    </w:p>
    <w:p w14:paraId="777EF490" w14:textId="77777777" w:rsidR="00AF0305" w:rsidRPr="00760D28" w:rsidRDefault="00AF0305" w:rsidP="00997D03">
      <w:pPr>
        <w:pStyle w:val="ListParagraph"/>
        <w:numPr>
          <w:ilvl w:val="0"/>
          <w:numId w:val="24"/>
        </w:numPr>
        <w:spacing w:after="200" w:line="276" w:lineRule="auto"/>
        <w:rPr>
          <w:rFonts w:ascii="Montserrat" w:hAnsi="Montserrat"/>
          <w:sz w:val="32"/>
          <w:szCs w:val="32"/>
        </w:rPr>
      </w:pPr>
      <w:r w:rsidRPr="00760D28">
        <w:rPr>
          <w:rFonts w:ascii="Montserrat" w:hAnsi="Montserrat"/>
          <w:b/>
          <w:sz w:val="32"/>
          <w:szCs w:val="32"/>
        </w:rPr>
        <w:t>Five parks and playgrounds</w:t>
      </w:r>
      <w:r w:rsidRPr="00760D28">
        <w:rPr>
          <w:rFonts w:ascii="Montserrat" w:hAnsi="Montserrat"/>
          <w:sz w:val="32"/>
          <w:szCs w:val="32"/>
        </w:rPr>
        <w:t xml:space="preserve"> and </w:t>
      </w:r>
      <w:r w:rsidRPr="00760D28">
        <w:rPr>
          <w:rFonts w:ascii="Montserrat" w:hAnsi="Montserrat"/>
          <w:b/>
          <w:sz w:val="32"/>
          <w:szCs w:val="32"/>
        </w:rPr>
        <w:t>three skateparks upgraded</w:t>
      </w:r>
      <w:r w:rsidRPr="00760D28">
        <w:rPr>
          <w:rFonts w:ascii="Montserrat" w:hAnsi="Montserrat"/>
          <w:sz w:val="32"/>
          <w:szCs w:val="32"/>
        </w:rPr>
        <w:t>, valued at $3.38 million</w:t>
      </w:r>
    </w:p>
    <w:p w14:paraId="5C7928A1" w14:textId="77777777" w:rsidR="00AF0305" w:rsidRPr="00760D28" w:rsidRDefault="00AF0305" w:rsidP="00997D03">
      <w:pPr>
        <w:pStyle w:val="ListParagraph"/>
        <w:numPr>
          <w:ilvl w:val="0"/>
          <w:numId w:val="24"/>
        </w:numPr>
        <w:spacing w:after="200" w:line="276" w:lineRule="auto"/>
        <w:rPr>
          <w:rFonts w:ascii="Montserrat" w:hAnsi="Montserrat"/>
          <w:b/>
          <w:sz w:val="32"/>
          <w:szCs w:val="32"/>
        </w:rPr>
      </w:pPr>
      <w:r w:rsidRPr="00760D28">
        <w:rPr>
          <w:rFonts w:ascii="Montserrat" w:hAnsi="Montserrat"/>
          <w:b/>
          <w:sz w:val="32"/>
          <w:szCs w:val="32"/>
        </w:rPr>
        <w:t>$39 million</w:t>
      </w:r>
      <w:r w:rsidRPr="00760D28">
        <w:rPr>
          <w:rFonts w:ascii="Montserrat" w:hAnsi="Montserrat"/>
          <w:sz w:val="32"/>
          <w:szCs w:val="32"/>
        </w:rPr>
        <w:t xml:space="preserve"> in project </w:t>
      </w:r>
      <w:r w:rsidRPr="00760D28">
        <w:rPr>
          <w:rFonts w:ascii="Montserrat" w:hAnsi="Montserrat"/>
          <w:b/>
          <w:sz w:val="32"/>
          <w:szCs w:val="32"/>
        </w:rPr>
        <w:t>grant funding</w:t>
      </w:r>
      <w:r w:rsidRPr="00760D28">
        <w:rPr>
          <w:rFonts w:ascii="Montserrat" w:hAnsi="Montserrat"/>
          <w:sz w:val="32"/>
          <w:szCs w:val="32"/>
        </w:rPr>
        <w:t xml:space="preserve"> announced in 2019/20, including the $25 million </w:t>
      </w:r>
      <w:r w:rsidR="00415F8F" w:rsidRPr="00760D28">
        <w:rPr>
          <w:rFonts w:ascii="Montserrat" w:hAnsi="Montserrat"/>
          <w:sz w:val="32"/>
          <w:szCs w:val="32"/>
        </w:rPr>
        <w:t xml:space="preserve">Roads and Infrastructure Election </w:t>
      </w:r>
      <w:r w:rsidR="00ED4032" w:rsidRPr="00760D28">
        <w:rPr>
          <w:rFonts w:ascii="Montserrat" w:hAnsi="Montserrat"/>
          <w:sz w:val="32"/>
          <w:szCs w:val="32"/>
        </w:rPr>
        <w:t>Commitment</w:t>
      </w:r>
      <w:r w:rsidRPr="00760D28">
        <w:rPr>
          <w:rFonts w:ascii="Montserrat" w:hAnsi="Montserrat"/>
          <w:sz w:val="32"/>
          <w:szCs w:val="32"/>
        </w:rPr>
        <w:t xml:space="preserve">. It followed $18 million in grant funding received last year. </w:t>
      </w:r>
    </w:p>
    <w:p w14:paraId="2F188D1E" w14:textId="77777777" w:rsidR="00AF0305" w:rsidRPr="00760D28" w:rsidRDefault="00AF0305" w:rsidP="00997D03">
      <w:pPr>
        <w:pStyle w:val="ListParagraph"/>
        <w:numPr>
          <w:ilvl w:val="0"/>
          <w:numId w:val="24"/>
        </w:numPr>
        <w:spacing w:after="200" w:line="276" w:lineRule="auto"/>
        <w:rPr>
          <w:rFonts w:ascii="Montserrat" w:hAnsi="Montserrat"/>
          <w:b/>
          <w:sz w:val="32"/>
          <w:szCs w:val="32"/>
        </w:rPr>
      </w:pPr>
      <w:r w:rsidRPr="00760D28">
        <w:rPr>
          <w:rFonts w:ascii="Montserrat" w:hAnsi="Montserrat"/>
          <w:sz w:val="32"/>
          <w:szCs w:val="32"/>
        </w:rPr>
        <w:t xml:space="preserve">A regional NSW first – in just five months Council </w:t>
      </w:r>
      <w:r w:rsidRPr="00760D28">
        <w:rPr>
          <w:rFonts w:ascii="Montserrat" w:hAnsi="Montserrat"/>
          <w:b/>
          <w:sz w:val="32"/>
          <w:szCs w:val="32"/>
        </w:rPr>
        <w:t>Public Space Liaison Officers</w:t>
      </w:r>
      <w:r w:rsidRPr="00760D28">
        <w:rPr>
          <w:rFonts w:ascii="Montserrat" w:hAnsi="Montserrat"/>
          <w:sz w:val="32"/>
          <w:szCs w:val="32"/>
        </w:rPr>
        <w:t xml:space="preserve"> supported 21 vulnerable people into </w:t>
      </w:r>
      <w:r w:rsidRPr="00760D28">
        <w:rPr>
          <w:rFonts w:ascii="Montserrat" w:hAnsi="Montserrat"/>
          <w:b/>
          <w:sz w:val="32"/>
          <w:szCs w:val="32"/>
        </w:rPr>
        <w:t xml:space="preserve">temporary accommodation </w:t>
      </w:r>
    </w:p>
    <w:p w14:paraId="5BEA8F90" w14:textId="77777777" w:rsidR="00AF0305" w:rsidRDefault="00ED4032" w:rsidP="006069D9">
      <w:pPr>
        <w:pStyle w:val="Heading2"/>
      </w:pPr>
      <w:r>
        <w:t>Facts</w:t>
      </w:r>
    </w:p>
    <w:p w14:paraId="50927515" w14:textId="77777777" w:rsidR="00AF0305" w:rsidRPr="00760D28" w:rsidRDefault="00AF0305" w:rsidP="006069D9">
      <w:pPr>
        <w:rPr>
          <w:rFonts w:ascii="Montserrat" w:hAnsi="Montserrat"/>
          <w:b/>
          <w:sz w:val="32"/>
          <w:szCs w:val="32"/>
        </w:rPr>
      </w:pPr>
      <w:r w:rsidRPr="00760D28">
        <w:rPr>
          <w:rFonts w:ascii="Montserrat" w:hAnsi="Montserrat"/>
          <w:b/>
          <w:sz w:val="32"/>
          <w:szCs w:val="32"/>
        </w:rPr>
        <w:t>Resident satisfaction</w:t>
      </w:r>
      <w:r w:rsidR="0040283F" w:rsidRPr="00760D28">
        <w:rPr>
          <w:rFonts w:ascii="Montserrat" w:hAnsi="Montserrat"/>
          <w:b/>
          <w:sz w:val="32"/>
          <w:szCs w:val="32"/>
        </w:rPr>
        <w:t xml:space="preserve"> with</w:t>
      </w:r>
      <w:r w:rsidRPr="00760D28">
        <w:rPr>
          <w:rFonts w:ascii="Montserrat" w:hAnsi="Montserrat"/>
          <w:b/>
          <w:sz w:val="32"/>
          <w:szCs w:val="32"/>
        </w:rPr>
        <w:t xml:space="preserve">: </w:t>
      </w:r>
    </w:p>
    <w:p w14:paraId="1DA28471" w14:textId="77777777" w:rsidR="00760D28" w:rsidRPr="00760D28" w:rsidRDefault="00760D28" w:rsidP="00997D03">
      <w:pPr>
        <w:pStyle w:val="ListParagraph"/>
        <w:numPr>
          <w:ilvl w:val="0"/>
          <w:numId w:val="46"/>
        </w:numPr>
        <w:rPr>
          <w:rFonts w:ascii="Montserrat" w:hAnsi="Montserrat"/>
          <w:b/>
          <w:sz w:val="32"/>
          <w:szCs w:val="32"/>
        </w:rPr>
      </w:pPr>
      <w:r w:rsidRPr="00760D28">
        <w:rPr>
          <w:rFonts w:ascii="Montserrat" w:hAnsi="Montserrat"/>
          <w:b/>
          <w:sz w:val="32"/>
          <w:szCs w:val="32"/>
        </w:rPr>
        <w:t>parks and playgrounds 83%,</w:t>
      </w:r>
      <w:r w:rsidRPr="00760D28">
        <w:rPr>
          <w:rFonts w:ascii="Montserrat" w:hAnsi="Montserrat"/>
          <w:sz w:val="32"/>
          <w:szCs w:val="32"/>
        </w:rPr>
        <w:t xml:space="preserve"> up from 72% in 2016</w:t>
      </w:r>
    </w:p>
    <w:p w14:paraId="7EBFA668" w14:textId="77777777" w:rsidR="00760D28" w:rsidRPr="00760D28" w:rsidRDefault="00760D28" w:rsidP="00997D03">
      <w:pPr>
        <w:pStyle w:val="ListParagraph"/>
        <w:numPr>
          <w:ilvl w:val="0"/>
          <w:numId w:val="46"/>
        </w:numPr>
        <w:rPr>
          <w:rFonts w:ascii="Montserrat" w:hAnsi="Montserrat"/>
          <w:b/>
          <w:sz w:val="32"/>
          <w:szCs w:val="32"/>
        </w:rPr>
      </w:pPr>
      <w:r w:rsidRPr="00760D28">
        <w:rPr>
          <w:rFonts w:ascii="Montserrat" w:hAnsi="Montserrat"/>
          <w:b/>
          <w:sz w:val="32"/>
          <w:szCs w:val="32"/>
        </w:rPr>
        <w:t>sporting facilities 91%,</w:t>
      </w:r>
      <w:r w:rsidRPr="00760D28">
        <w:rPr>
          <w:rFonts w:ascii="Montserrat" w:hAnsi="Montserrat"/>
          <w:sz w:val="32"/>
          <w:szCs w:val="32"/>
        </w:rPr>
        <w:t xml:space="preserve"> up from 79% in 2016</w:t>
      </w:r>
    </w:p>
    <w:p w14:paraId="195FEF4D" w14:textId="77777777" w:rsidR="00ED4032" w:rsidRPr="00760D28" w:rsidRDefault="00760D28" w:rsidP="00997D03">
      <w:pPr>
        <w:pStyle w:val="ListParagraph"/>
        <w:numPr>
          <w:ilvl w:val="0"/>
          <w:numId w:val="46"/>
        </w:numPr>
        <w:rPr>
          <w:rFonts w:ascii="Montserrat" w:hAnsi="Montserrat"/>
          <w:b/>
          <w:sz w:val="32"/>
          <w:szCs w:val="32"/>
        </w:rPr>
        <w:sectPr w:rsidR="00ED4032" w:rsidRPr="00760D28" w:rsidSect="00395049">
          <w:pgSz w:w="11906" w:h="16838"/>
          <w:pgMar w:top="824" w:right="849" w:bottom="1134" w:left="709" w:header="284" w:footer="202" w:gutter="0"/>
          <w:cols w:space="708"/>
          <w:docGrid w:linePitch="360"/>
        </w:sectPr>
      </w:pPr>
      <w:r w:rsidRPr="00760D28">
        <w:rPr>
          <w:rFonts w:ascii="Montserrat" w:hAnsi="Montserrat"/>
          <w:b/>
          <w:sz w:val="32"/>
          <w:szCs w:val="32"/>
        </w:rPr>
        <w:t>quality of town centres and public spaces 80%,</w:t>
      </w:r>
      <w:r w:rsidRPr="00760D28">
        <w:rPr>
          <w:rFonts w:ascii="Montserrat" w:hAnsi="Montserrat"/>
          <w:sz w:val="32"/>
          <w:szCs w:val="32"/>
        </w:rPr>
        <w:t xml:space="preserve"> up from 70% in 2016</w:t>
      </w:r>
    </w:p>
    <w:bookmarkEnd w:id="216"/>
    <w:p w14:paraId="106C18D8" w14:textId="77777777" w:rsidR="00965101" w:rsidRDefault="004838C6" w:rsidP="006069D9">
      <w:pPr>
        <w:pStyle w:val="Heading2"/>
      </w:pPr>
      <w:r>
        <w:lastRenderedPageBreak/>
        <w:t xml:space="preserve">Strategy 2.1 - </w:t>
      </w:r>
      <w:r w:rsidRPr="004838C6">
        <w:t>Support and encourage our vibrant culture and creativity</w:t>
      </w:r>
    </w:p>
    <w:p w14:paraId="1E01CEF8" w14:textId="77777777" w:rsidR="00965101" w:rsidRDefault="00023AC6" w:rsidP="006069D9">
      <w:pPr>
        <w:spacing w:before="120" w:after="120" w:line="276" w:lineRule="auto"/>
        <w:rPr>
          <w:rFonts w:eastAsia="Times New Roman" w:cs="Arial"/>
          <w:lang w:eastAsia="en-AU"/>
        </w:rPr>
      </w:pPr>
      <w:r>
        <w:rPr>
          <w:noProof/>
          <w:lang w:eastAsia="en-AU"/>
        </w:rPr>
        <w:drawing>
          <wp:inline distT="0" distB="0" distL="0" distR="0" wp14:anchorId="4C693E38" wp14:editId="7C84D710">
            <wp:extent cx="3625703" cy="2719277"/>
            <wp:effectExtent l="0" t="0" r="0" b="5080"/>
            <wp:docPr id="1077" name="Picture 1077" descr="A photo of the inside of the Gallery showing the new floor, lights and hanging system" title="Inside Lone Goat Gall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e_Goat_Gallery-6HERO SHOT.jpg"/>
                    <pic:cNvPicPr/>
                  </pic:nvPicPr>
                  <pic:blipFill>
                    <a:blip r:embed="rId109">
                      <a:extLst>
                        <a:ext uri="{28A0092B-C50C-407E-A947-70E740481C1C}">
                          <a14:useLocalDpi xmlns:a14="http://schemas.microsoft.com/office/drawing/2010/main" val="0"/>
                        </a:ext>
                      </a:extLst>
                    </a:blip>
                    <a:stretch>
                      <a:fillRect/>
                    </a:stretch>
                  </pic:blipFill>
                  <pic:spPr>
                    <a:xfrm>
                      <a:off x="0" y="0"/>
                      <a:ext cx="3625703" cy="2719277"/>
                    </a:xfrm>
                    <a:prstGeom prst="rect">
                      <a:avLst/>
                    </a:prstGeom>
                  </pic:spPr>
                </pic:pic>
              </a:graphicData>
            </a:graphic>
          </wp:inline>
        </w:drawing>
      </w:r>
    </w:p>
    <w:p w14:paraId="466DB1EC" w14:textId="77777777" w:rsidR="004838C6" w:rsidRPr="00023AC6" w:rsidRDefault="004838C6" w:rsidP="006069D9">
      <w:pPr>
        <w:pStyle w:val="Heading3"/>
        <w:rPr>
          <w:noProof/>
        </w:rPr>
      </w:pPr>
      <w:r w:rsidRPr="00023AC6">
        <w:rPr>
          <w:noProof/>
        </w:rPr>
        <w:t xml:space="preserve">Lone Goat Gallery </w:t>
      </w:r>
    </w:p>
    <w:p w14:paraId="794F7C8E" w14:textId="77777777" w:rsidR="004838C6" w:rsidRDefault="004838C6" w:rsidP="006069D9">
      <w:r w:rsidRPr="003953C7">
        <w:t>Renovations funded by a Stronger Country Communities grant during 2019 were the culmination of years of hard work by volunteers to bring the Lone Goat Gallery to an acceptable standard for showcasing visual art created by and for a prolific artistic community. The renovations included removal of carpet tiles and polishing the concrete floor, an increase in wall display space, installation of a new hanging and lighting system, internal and external painting, and the purchase of furniture and state-of-the-art technology and equipment, bringing the Gallery into the 21</w:t>
      </w:r>
      <w:r w:rsidRPr="003953C7">
        <w:rPr>
          <w:vertAlign w:val="superscript"/>
        </w:rPr>
        <w:t>st</w:t>
      </w:r>
      <w:r w:rsidRPr="003953C7">
        <w:t xml:space="preserve"> century.</w:t>
      </w:r>
    </w:p>
    <w:p w14:paraId="796A3AE9" w14:textId="77777777" w:rsidR="004838C6" w:rsidRDefault="004838C6" w:rsidP="006069D9">
      <w:pPr>
        <w:sectPr w:rsidR="004838C6" w:rsidSect="00395049">
          <w:pgSz w:w="11906" w:h="16838"/>
          <w:pgMar w:top="824" w:right="849" w:bottom="1134" w:left="709" w:header="284" w:footer="202" w:gutter="0"/>
          <w:cols w:space="708"/>
          <w:docGrid w:linePitch="360"/>
        </w:sectPr>
      </w:pPr>
      <w:r w:rsidRPr="003953C7">
        <w:t>The Gallery has been moving from strength to strength with an exciting exhibition program, bringing a growing number of new and faithful audiences to visual art in Byron Bay while building a stronger social media and web presence. Exhibitions have included performance, visual, sculpture, varied materials, artist talks and workshops. A diverse range of exhibitors comprised of Indigenous people, emerging and young artists, people experiencing disability, groups and those associated with local festivals (Surf Festival and Writers Festival) have all contributed to the Gallery’s success.</w:t>
      </w:r>
    </w:p>
    <w:p w14:paraId="7B62E910" w14:textId="77777777" w:rsidR="00237379" w:rsidRDefault="00237379" w:rsidP="00237379">
      <w:pPr>
        <w:pStyle w:val="Heading3"/>
        <w:rPr>
          <w:rStyle w:val="Heading3AnnualReport"/>
        </w:rPr>
      </w:pPr>
      <w:r>
        <w:rPr>
          <w:rStyle w:val="Heading3AnnualReport"/>
        </w:rPr>
        <w:lastRenderedPageBreak/>
        <w:t>Delivery Program Actions</w:t>
      </w:r>
    </w:p>
    <w:p w14:paraId="1C9404B9" w14:textId="77777777" w:rsidR="004838C6" w:rsidRDefault="004838C6" w:rsidP="006069D9">
      <w:pPr>
        <w:pStyle w:val="Heading4"/>
      </w:pPr>
      <w:r>
        <w:t xml:space="preserve">Delivery Program Action </w:t>
      </w:r>
      <w:r w:rsidR="00E00F8D">
        <w:t xml:space="preserve">2.1.1 - </w:t>
      </w:r>
      <w:r w:rsidR="00E00F8D" w:rsidRPr="00E00F8D">
        <w:t>Support a range of inclusive events that encourage broad community participation and promote social inclusion</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1 - Support a range of inclusive events that encourage broad community participation and promote social inclusion"/>
      </w:tblPr>
      <w:tblGrid>
        <w:gridCol w:w="1084"/>
        <w:gridCol w:w="7417"/>
        <w:gridCol w:w="2097"/>
      </w:tblGrid>
      <w:tr w:rsidR="004838C6" w:rsidRPr="002D0677" w14:paraId="1EAB4DEA" w14:textId="77777777" w:rsidTr="004838C6">
        <w:trPr>
          <w:trHeight w:val="127"/>
          <w:tblHeader/>
        </w:trPr>
        <w:tc>
          <w:tcPr>
            <w:tcW w:w="0" w:type="auto"/>
            <w:shd w:val="clear" w:color="auto" w:fill="auto"/>
          </w:tcPr>
          <w:p w14:paraId="7585F50F" w14:textId="77777777" w:rsidR="004838C6" w:rsidRPr="00AE4701" w:rsidRDefault="004838C6" w:rsidP="006069D9">
            <w:pPr>
              <w:rPr>
                <w:rFonts w:cs="Arial"/>
                <w:b/>
                <w:color w:val="000000"/>
              </w:rPr>
            </w:pPr>
            <w:r>
              <w:rPr>
                <w:rFonts w:cs="Arial"/>
                <w:b/>
                <w:color w:val="000000"/>
              </w:rPr>
              <w:t>Action Code</w:t>
            </w:r>
          </w:p>
        </w:tc>
        <w:tc>
          <w:tcPr>
            <w:tcW w:w="7417" w:type="dxa"/>
            <w:shd w:val="clear" w:color="auto" w:fill="auto"/>
          </w:tcPr>
          <w:p w14:paraId="2F174812" w14:textId="77777777" w:rsidR="004838C6" w:rsidRPr="002D0677" w:rsidRDefault="004838C6" w:rsidP="006069D9">
            <w:pPr>
              <w:rPr>
                <w:rFonts w:cs="Arial"/>
                <w:b/>
                <w:color w:val="000000"/>
              </w:rPr>
            </w:pPr>
            <w:r w:rsidRPr="002D0677">
              <w:rPr>
                <w:rFonts w:cs="Arial"/>
                <w:b/>
                <w:color w:val="000000"/>
              </w:rPr>
              <w:t>Action Details</w:t>
            </w:r>
          </w:p>
        </w:tc>
        <w:tc>
          <w:tcPr>
            <w:tcW w:w="2097" w:type="dxa"/>
          </w:tcPr>
          <w:p w14:paraId="2B34ABB0" w14:textId="77777777" w:rsidR="004838C6" w:rsidRPr="002D0677" w:rsidRDefault="004838C6" w:rsidP="006069D9">
            <w:pPr>
              <w:rPr>
                <w:rFonts w:cs="Arial"/>
                <w:b/>
                <w:color w:val="000000"/>
              </w:rPr>
            </w:pPr>
            <w:r w:rsidRPr="002D0677">
              <w:rPr>
                <w:rFonts w:cs="Arial"/>
                <w:b/>
                <w:color w:val="000000"/>
              </w:rPr>
              <w:t>Status</w:t>
            </w:r>
          </w:p>
        </w:tc>
      </w:tr>
      <w:tr w:rsidR="00E00F8D" w:rsidRPr="00874822" w14:paraId="7E35DDA8" w14:textId="77777777" w:rsidTr="004838C6">
        <w:trPr>
          <w:trHeight w:val="127"/>
        </w:trPr>
        <w:tc>
          <w:tcPr>
            <w:tcW w:w="0" w:type="auto"/>
            <w:shd w:val="clear" w:color="auto" w:fill="auto"/>
          </w:tcPr>
          <w:p w14:paraId="2CD8CEB8" w14:textId="77777777" w:rsidR="00E00F8D" w:rsidRPr="00F70C74" w:rsidRDefault="00E00F8D" w:rsidP="006069D9">
            <w:pPr>
              <w:rPr>
                <w:rFonts w:cs="Arial"/>
                <w:color w:val="000000"/>
              </w:rPr>
            </w:pPr>
            <w:bookmarkStart w:id="217" w:name="RowTitle_66"/>
            <w:bookmarkEnd w:id="217"/>
            <w:r w:rsidRPr="00F70C74">
              <w:rPr>
                <w:rFonts w:cs="Arial"/>
                <w:bCs/>
                <w:color w:val="000000"/>
              </w:rPr>
              <w:t>2.1.1.1</w:t>
            </w:r>
          </w:p>
        </w:tc>
        <w:tc>
          <w:tcPr>
            <w:tcW w:w="7417" w:type="dxa"/>
            <w:shd w:val="clear" w:color="auto" w:fill="auto"/>
          </w:tcPr>
          <w:p w14:paraId="147F31FA" w14:textId="77777777" w:rsidR="00E00F8D" w:rsidRPr="00F70C74" w:rsidRDefault="00E00F8D" w:rsidP="006069D9">
            <w:pPr>
              <w:rPr>
                <w:rFonts w:cs="Arial"/>
                <w:color w:val="000000"/>
              </w:rPr>
            </w:pPr>
            <w:r w:rsidRPr="00F70C74">
              <w:rPr>
                <w:rFonts w:cs="Arial"/>
                <w:color w:val="000000"/>
              </w:rPr>
              <w:t>Support inclusive community events</w:t>
            </w:r>
          </w:p>
        </w:tc>
        <w:tc>
          <w:tcPr>
            <w:tcW w:w="2097" w:type="dxa"/>
            <w:vAlign w:val="center"/>
          </w:tcPr>
          <w:p w14:paraId="6EAD0215" w14:textId="77777777" w:rsidR="00E00F8D" w:rsidRPr="00F70C74" w:rsidRDefault="00E00F8D" w:rsidP="006069D9">
            <w:pPr>
              <w:rPr>
                <w:rFonts w:cs="Arial"/>
                <w:color w:val="403151"/>
              </w:rPr>
            </w:pPr>
            <w:r w:rsidRPr="00F70C74">
              <w:rPr>
                <w:rFonts w:cs="Arial"/>
                <w:color w:val="403151"/>
              </w:rPr>
              <w:t>Substantially Achieved</w:t>
            </w:r>
          </w:p>
        </w:tc>
      </w:tr>
      <w:tr w:rsidR="00E00F8D" w:rsidRPr="00874822" w14:paraId="48A16DBE" w14:textId="77777777" w:rsidTr="004838C6">
        <w:trPr>
          <w:trHeight w:val="127"/>
        </w:trPr>
        <w:tc>
          <w:tcPr>
            <w:tcW w:w="0" w:type="auto"/>
            <w:shd w:val="clear" w:color="auto" w:fill="auto"/>
          </w:tcPr>
          <w:p w14:paraId="738563F3" w14:textId="77777777" w:rsidR="00E00F8D" w:rsidRDefault="00E00F8D" w:rsidP="006069D9">
            <w:pPr>
              <w:rPr>
                <w:rFonts w:cs="Arial"/>
                <w:bCs/>
                <w:color w:val="000000"/>
              </w:rPr>
            </w:pPr>
            <w:r w:rsidRPr="00F70C74">
              <w:rPr>
                <w:rFonts w:cs="Arial"/>
                <w:bCs/>
                <w:color w:val="000000"/>
              </w:rPr>
              <w:t>2.1.1.2</w:t>
            </w:r>
          </w:p>
          <w:p w14:paraId="5F584D19" w14:textId="77777777" w:rsidR="00E00F8D" w:rsidRPr="00F70C74" w:rsidRDefault="00E00F8D" w:rsidP="006069D9">
            <w:pPr>
              <w:rPr>
                <w:rFonts w:cs="Arial"/>
                <w:color w:val="000000"/>
              </w:rPr>
            </w:pPr>
            <w:r>
              <w:rPr>
                <w:rFonts w:cs="Arial"/>
                <w:b/>
                <w:bCs/>
                <w:color w:val="000000"/>
              </w:rPr>
              <w:t>Res 18</w:t>
            </w:r>
            <w:r>
              <w:rPr>
                <w:rFonts w:cs="Arial"/>
                <w:b/>
                <w:bCs/>
                <w:color w:val="000000"/>
              </w:rPr>
              <w:noBreakHyphen/>
              <w:t>710</w:t>
            </w:r>
          </w:p>
        </w:tc>
        <w:tc>
          <w:tcPr>
            <w:tcW w:w="7417" w:type="dxa"/>
            <w:shd w:val="clear" w:color="auto" w:fill="auto"/>
          </w:tcPr>
          <w:p w14:paraId="5992A09B" w14:textId="77777777" w:rsidR="00E00F8D" w:rsidRPr="00F70C74" w:rsidRDefault="00E00F8D" w:rsidP="006069D9">
            <w:pPr>
              <w:rPr>
                <w:rFonts w:cs="Arial"/>
                <w:color w:val="000000"/>
              </w:rPr>
            </w:pPr>
            <w:r w:rsidRPr="00F70C74">
              <w:rPr>
                <w:rFonts w:cs="Arial"/>
                <w:color w:val="000000"/>
              </w:rPr>
              <w:t>Provide support to the Mullumbimby Chamber of Commerce for drought relief</w:t>
            </w:r>
          </w:p>
        </w:tc>
        <w:tc>
          <w:tcPr>
            <w:tcW w:w="2097" w:type="dxa"/>
            <w:vAlign w:val="center"/>
          </w:tcPr>
          <w:p w14:paraId="6928430E" w14:textId="77777777" w:rsidR="00E00F8D" w:rsidRPr="00F70C74" w:rsidRDefault="00E00F8D" w:rsidP="006069D9">
            <w:pPr>
              <w:rPr>
                <w:rFonts w:cs="Arial"/>
                <w:color w:val="006100"/>
              </w:rPr>
            </w:pPr>
            <w:r w:rsidRPr="00F70C74">
              <w:rPr>
                <w:rFonts w:cs="Arial"/>
                <w:color w:val="006100"/>
              </w:rPr>
              <w:t>Achieved</w:t>
            </w:r>
          </w:p>
        </w:tc>
      </w:tr>
    </w:tbl>
    <w:p w14:paraId="73FBDCF3" w14:textId="77777777" w:rsidR="00E00F8D" w:rsidRDefault="00E00F8D" w:rsidP="006069D9">
      <w:pPr>
        <w:pStyle w:val="Heading4"/>
      </w:pPr>
      <w:r>
        <w:t xml:space="preserve">Delivery Program Action 2.1.2 - </w:t>
      </w:r>
      <w:r w:rsidRPr="00E00F8D">
        <w:t>Provide meaningful and inclusive opportunities for volunteering</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2 - Provide meaningful and inclusive opportunities for volunteering"/>
      </w:tblPr>
      <w:tblGrid>
        <w:gridCol w:w="1084"/>
        <w:gridCol w:w="7417"/>
        <w:gridCol w:w="2097"/>
      </w:tblGrid>
      <w:tr w:rsidR="00E00F8D" w:rsidRPr="002D0677" w14:paraId="1644C8BD" w14:textId="77777777" w:rsidTr="00E00F8D">
        <w:trPr>
          <w:trHeight w:val="127"/>
          <w:tblHeader/>
        </w:trPr>
        <w:tc>
          <w:tcPr>
            <w:tcW w:w="0" w:type="auto"/>
            <w:shd w:val="clear" w:color="auto" w:fill="auto"/>
          </w:tcPr>
          <w:p w14:paraId="205848B2" w14:textId="77777777" w:rsidR="00E00F8D" w:rsidRPr="00AE4701" w:rsidRDefault="00E00F8D" w:rsidP="006069D9">
            <w:pPr>
              <w:rPr>
                <w:rFonts w:cs="Arial"/>
                <w:b/>
                <w:color w:val="000000"/>
              </w:rPr>
            </w:pPr>
            <w:bookmarkStart w:id="218" w:name="RowTitle_67"/>
            <w:bookmarkEnd w:id="218"/>
            <w:r>
              <w:rPr>
                <w:rFonts w:cs="Arial"/>
                <w:b/>
                <w:color w:val="000000"/>
              </w:rPr>
              <w:t>Action Code</w:t>
            </w:r>
          </w:p>
        </w:tc>
        <w:tc>
          <w:tcPr>
            <w:tcW w:w="7417" w:type="dxa"/>
            <w:shd w:val="clear" w:color="auto" w:fill="auto"/>
          </w:tcPr>
          <w:p w14:paraId="75E99639" w14:textId="77777777" w:rsidR="00E00F8D" w:rsidRPr="002D0677" w:rsidRDefault="00E00F8D" w:rsidP="006069D9">
            <w:pPr>
              <w:rPr>
                <w:rFonts w:cs="Arial"/>
                <w:b/>
                <w:color w:val="000000"/>
              </w:rPr>
            </w:pPr>
            <w:r w:rsidRPr="002D0677">
              <w:rPr>
                <w:rFonts w:cs="Arial"/>
                <w:b/>
                <w:color w:val="000000"/>
              </w:rPr>
              <w:t>Action Details</w:t>
            </w:r>
          </w:p>
        </w:tc>
        <w:tc>
          <w:tcPr>
            <w:tcW w:w="2097" w:type="dxa"/>
          </w:tcPr>
          <w:p w14:paraId="1D350670" w14:textId="77777777" w:rsidR="00E00F8D" w:rsidRPr="002D0677" w:rsidRDefault="00E00F8D" w:rsidP="006069D9">
            <w:pPr>
              <w:rPr>
                <w:rFonts w:cs="Arial"/>
                <w:b/>
                <w:color w:val="000000"/>
              </w:rPr>
            </w:pPr>
            <w:r w:rsidRPr="002D0677">
              <w:rPr>
                <w:rFonts w:cs="Arial"/>
                <w:b/>
                <w:color w:val="000000"/>
              </w:rPr>
              <w:t>Status</w:t>
            </w:r>
          </w:p>
        </w:tc>
      </w:tr>
      <w:tr w:rsidR="00E00F8D" w:rsidRPr="00874822" w14:paraId="49715F89" w14:textId="77777777" w:rsidTr="00E00F8D">
        <w:trPr>
          <w:trHeight w:val="127"/>
        </w:trPr>
        <w:tc>
          <w:tcPr>
            <w:tcW w:w="0" w:type="auto"/>
            <w:shd w:val="clear" w:color="auto" w:fill="auto"/>
          </w:tcPr>
          <w:p w14:paraId="67D5AA2A" w14:textId="77777777" w:rsidR="00E00F8D" w:rsidRPr="00F70C74" w:rsidRDefault="00E00F8D" w:rsidP="006069D9">
            <w:pPr>
              <w:rPr>
                <w:rFonts w:cs="Arial"/>
                <w:color w:val="000000"/>
              </w:rPr>
            </w:pPr>
            <w:r w:rsidRPr="00F70C74">
              <w:rPr>
                <w:rFonts w:cs="Arial"/>
                <w:bCs/>
                <w:color w:val="000000"/>
              </w:rPr>
              <w:t>2.1.2.1</w:t>
            </w:r>
          </w:p>
        </w:tc>
        <w:tc>
          <w:tcPr>
            <w:tcW w:w="7417" w:type="dxa"/>
            <w:shd w:val="clear" w:color="auto" w:fill="auto"/>
          </w:tcPr>
          <w:p w14:paraId="0AEDED3F" w14:textId="77777777" w:rsidR="00E00F8D" w:rsidRPr="00F70C74" w:rsidRDefault="00E00F8D" w:rsidP="006069D9">
            <w:pPr>
              <w:rPr>
                <w:rFonts w:cs="Arial"/>
                <w:color w:val="000000"/>
              </w:rPr>
            </w:pPr>
            <w:r w:rsidRPr="00F70C74">
              <w:rPr>
                <w:rFonts w:cs="Arial"/>
                <w:color w:val="000000"/>
              </w:rPr>
              <w:t>Develop and implement strategies for effective and inclusive volunteer engagement in Council projects</w:t>
            </w:r>
          </w:p>
        </w:tc>
        <w:tc>
          <w:tcPr>
            <w:tcW w:w="2097" w:type="dxa"/>
            <w:vAlign w:val="center"/>
          </w:tcPr>
          <w:p w14:paraId="64B33126" w14:textId="77777777" w:rsidR="00E00F8D" w:rsidRPr="00F70C74" w:rsidRDefault="00E00F8D" w:rsidP="006069D9">
            <w:pPr>
              <w:rPr>
                <w:rFonts w:cs="Arial"/>
                <w:color w:val="1F497D"/>
              </w:rPr>
            </w:pPr>
            <w:r w:rsidRPr="00F70C74">
              <w:rPr>
                <w:rFonts w:cs="Arial"/>
                <w:color w:val="1F497D"/>
              </w:rPr>
              <w:t>Partially Achieved</w:t>
            </w:r>
          </w:p>
        </w:tc>
      </w:tr>
      <w:tr w:rsidR="00E00F8D" w:rsidRPr="00874822" w14:paraId="7175765A" w14:textId="77777777" w:rsidTr="00E00F8D">
        <w:trPr>
          <w:trHeight w:val="127"/>
        </w:trPr>
        <w:tc>
          <w:tcPr>
            <w:tcW w:w="0" w:type="auto"/>
            <w:shd w:val="clear" w:color="auto" w:fill="auto"/>
          </w:tcPr>
          <w:p w14:paraId="1D6AF7B8" w14:textId="77777777" w:rsidR="00E00F8D" w:rsidRPr="00F70C74" w:rsidRDefault="00E00F8D" w:rsidP="006069D9">
            <w:pPr>
              <w:rPr>
                <w:rFonts w:cs="Arial"/>
                <w:color w:val="000000"/>
              </w:rPr>
            </w:pPr>
            <w:r w:rsidRPr="00F70C74">
              <w:rPr>
                <w:rFonts w:cs="Arial"/>
                <w:bCs/>
                <w:color w:val="000000"/>
              </w:rPr>
              <w:t>2.1.2.2</w:t>
            </w:r>
          </w:p>
        </w:tc>
        <w:tc>
          <w:tcPr>
            <w:tcW w:w="7417" w:type="dxa"/>
            <w:shd w:val="clear" w:color="auto" w:fill="auto"/>
          </w:tcPr>
          <w:p w14:paraId="2BAE055E" w14:textId="77777777" w:rsidR="00E00F8D" w:rsidRPr="00F70C74" w:rsidRDefault="00E00F8D" w:rsidP="006069D9">
            <w:pPr>
              <w:rPr>
                <w:rFonts w:cs="Arial"/>
                <w:color w:val="000000"/>
              </w:rPr>
            </w:pPr>
            <w:r w:rsidRPr="00F70C74">
              <w:rPr>
                <w:rFonts w:cs="Arial"/>
                <w:color w:val="000000"/>
              </w:rPr>
              <w:t>Continue to support capacity building for existing volunteers</w:t>
            </w:r>
          </w:p>
        </w:tc>
        <w:tc>
          <w:tcPr>
            <w:tcW w:w="2097" w:type="dxa"/>
            <w:vAlign w:val="center"/>
          </w:tcPr>
          <w:p w14:paraId="4E10B17A" w14:textId="77777777" w:rsidR="00E00F8D" w:rsidRPr="00F70C74" w:rsidRDefault="00E00F8D" w:rsidP="006069D9">
            <w:pPr>
              <w:rPr>
                <w:rFonts w:cs="Arial"/>
                <w:color w:val="9C6500"/>
              </w:rPr>
            </w:pPr>
            <w:r w:rsidRPr="00F70C74">
              <w:rPr>
                <w:rFonts w:cs="Arial"/>
                <w:color w:val="9C6500"/>
              </w:rPr>
              <w:t>Deferred/Delayed</w:t>
            </w:r>
          </w:p>
        </w:tc>
      </w:tr>
    </w:tbl>
    <w:p w14:paraId="424A3D27" w14:textId="77777777" w:rsidR="00E00F8D" w:rsidRDefault="00E00F8D" w:rsidP="006069D9">
      <w:pPr>
        <w:pStyle w:val="Heading4"/>
      </w:pPr>
      <w:r>
        <w:t xml:space="preserve">Delivery Program Action </w:t>
      </w:r>
      <w:r w:rsidRPr="00E00F8D">
        <w:t>2.1.3</w:t>
      </w:r>
      <w:r>
        <w:t xml:space="preserve"> - </w:t>
      </w:r>
      <w:r w:rsidRPr="00E00F8D">
        <w:t>Enhance opportunities for interaction with art in public spaces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3 - Enhance opportunities for interaction with art in public spaces"/>
      </w:tblPr>
      <w:tblGrid>
        <w:gridCol w:w="1084"/>
        <w:gridCol w:w="7417"/>
        <w:gridCol w:w="2097"/>
      </w:tblGrid>
      <w:tr w:rsidR="00E00F8D" w:rsidRPr="002D0677" w14:paraId="4885B163" w14:textId="77777777" w:rsidTr="00E00F8D">
        <w:trPr>
          <w:trHeight w:val="127"/>
          <w:tblHeader/>
        </w:trPr>
        <w:tc>
          <w:tcPr>
            <w:tcW w:w="0" w:type="auto"/>
            <w:shd w:val="clear" w:color="auto" w:fill="auto"/>
          </w:tcPr>
          <w:p w14:paraId="3518CEB8" w14:textId="77777777" w:rsidR="00E00F8D" w:rsidRPr="00AE4701" w:rsidRDefault="00E00F8D" w:rsidP="006069D9">
            <w:pPr>
              <w:rPr>
                <w:rFonts w:cs="Arial"/>
                <w:b/>
                <w:color w:val="000000"/>
              </w:rPr>
            </w:pPr>
            <w:bookmarkStart w:id="219" w:name="RowTitle_68"/>
            <w:bookmarkEnd w:id="219"/>
            <w:r>
              <w:rPr>
                <w:rFonts w:cs="Arial"/>
                <w:b/>
                <w:color w:val="000000"/>
              </w:rPr>
              <w:t>Action Code</w:t>
            </w:r>
          </w:p>
        </w:tc>
        <w:tc>
          <w:tcPr>
            <w:tcW w:w="7417" w:type="dxa"/>
            <w:shd w:val="clear" w:color="auto" w:fill="auto"/>
          </w:tcPr>
          <w:p w14:paraId="13BF429C" w14:textId="77777777" w:rsidR="00E00F8D" w:rsidRPr="002D0677" w:rsidRDefault="00E00F8D" w:rsidP="006069D9">
            <w:pPr>
              <w:rPr>
                <w:rFonts w:cs="Arial"/>
                <w:b/>
                <w:color w:val="000000"/>
              </w:rPr>
            </w:pPr>
            <w:r w:rsidRPr="002D0677">
              <w:rPr>
                <w:rFonts w:cs="Arial"/>
                <w:b/>
                <w:color w:val="000000"/>
              </w:rPr>
              <w:t>Action Details</w:t>
            </w:r>
          </w:p>
        </w:tc>
        <w:tc>
          <w:tcPr>
            <w:tcW w:w="2097" w:type="dxa"/>
          </w:tcPr>
          <w:p w14:paraId="2B6B2561" w14:textId="77777777" w:rsidR="00E00F8D" w:rsidRPr="002D0677" w:rsidRDefault="00E00F8D" w:rsidP="006069D9">
            <w:pPr>
              <w:rPr>
                <w:rFonts w:cs="Arial"/>
                <w:b/>
                <w:color w:val="000000"/>
              </w:rPr>
            </w:pPr>
            <w:r w:rsidRPr="002D0677">
              <w:rPr>
                <w:rFonts w:cs="Arial"/>
                <w:b/>
                <w:color w:val="000000"/>
              </w:rPr>
              <w:t>Status</w:t>
            </w:r>
          </w:p>
        </w:tc>
      </w:tr>
      <w:tr w:rsidR="00E00F8D" w:rsidRPr="00874822" w14:paraId="11A4F9D7" w14:textId="77777777" w:rsidTr="00E00F8D">
        <w:trPr>
          <w:trHeight w:val="127"/>
        </w:trPr>
        <w:tc>
          <w:tcPr>
            <w:tcW w:w="0" w:type="auto"/>
            <w:shd w:val="clear" w:color="auto" w:fill="auto"/>
          </w:tcPr>
          <w:p w14:paraId="4BF2F0D1" w14:textId="77777777" w:rsidR="00E00F8D" w:rsidRDefault="00E00F8D" w:rsidP="006069D9">
            <w:pPr>
              <w:rPr>
                <w:rFonts w:cs="Arial"/>
                <w:bCs/>
                <w:color w:val="000000"/>
              </w:rPr>
            </w:pPr>
            <w:r w:rsidRPr="00F70C74">
              <w:rPr>
                <w:rFonts w:cs="Arial"/>
                <w:bCs/>
                <w:color w:val="000000"/>
              </w:rPr>
              <w:t>2.1.3.1</w:t>
            </w:r>
          </w:p>
          <w:p w14:paraId="420D5133" w14:textId="77777777" w:rsidR="00E00F8D" w:rsidRPr="00F70C74" w:rsidRDefault="00E00F8D" w:rsidP="006069D9">
            <w:pPr>
              <w:rPr>
                <w:rFonts w:cs="Arial"/>
                <w:color w:val="000000"/>
              </w:rPr>
            </w:pPr>
            <w:r>
              <w:rPr>
                <w:rFonts w:cs="Arial"/>
                <w:b/>
                <w:bCs/>
                <w:color w:val="000000"/>
              </w:rPr>
              <w:t>Res 19</w:t>
            </w:r>
            <w:r>
              <w:rPr>
                <w:rFonts w:cs="Arial"/>
                <w:b/>
                <w:bCs/>
                <w:color w:val="000000"/>
              </w:rPr>
              <w:noBreakHyphen/>
              <w:t>627</w:t>
            </w:r>
          </w:p>
        </w:tc>
        <w:tc>
          <w:tcPr>
            <w:tcW w:w="7417" w:type="dxa"/>
            <w:shd w:val="clear" w:color="auto" w:fill="auto"/>
          </w:tcPr>
          <w:p w14:paraId="13F0F21D" w14:textId="77777777" w:rsidR="00E00F8D" w:rsidRPr="00F70C74" w:rsidRDefault="00E00F8D" w:rsidP="006069D9">
            <w:pPr>
              <w:rPr>
                <w:rFonts w:cs="Arial"/>
                <w:color w:val="000000"/>
              </w:rPr>
            </w:pPr>
            <w:r w:rsidRPr="00F70C74">
              <w:rPr>
                <w:rFonts w:cs="Arial"/>
                <w:color w:val="000000"/>
              </w:rPr>
              <w:t xml:space="preserve">Implement Public Art Strategy </w:t>
            </w:r>
          </w:p>
        </w:tc>
        <w:tc>
          <w:tcPr>
            <w:tcW w:w="2097" w:type="dxa"/>
            <w:vAlign w:val="center"/>
          </w:tcPr>
          <w:p w14:paraId="1D84FB2F" w14:textId="77777777" w:rsidR="00E00F8D" w:rsidRPr="00F70C74" w:rsidRDefault="00E00F8D" w:rsidP="006069D9">
            <w:pPr>
              <w:rPr>
                <w:rFonts w:cs="Arial"/>
                <w:color w:val="403151"/>
              </w:rPr>
            </w:pPr>
            <w:r w:rsidRPr="00F70C74">
              <w:rPr>
                <w:rFonts w:cs="Arial"/>
                <w:color w:val="403151"/>
              </w:rPr>
              <w:t>Substantially Achieved</w:t>
            </w:r>
          </w:p>
        </w:tc>
      </w:tr>
      <w:tr w:rsidR="00E00F8D" w:rsidRPr="00874822" w14:paraId="52B7FDD4" w14:textId="77777777" w:rsidTr="00E00F8D">
        <w:trPr>
          <w:trHeight w:val="127"/>
        </w:trPr>
        <w:tc>
          <w:tcPr>
            <w:tcW w:w="0" w:type="auto"/>
            <w:shd w:val="clear" w:color="auto" w:fill="auto"/>
          </w:tcPr>
          <w:p w14:paraId="011176B0" w14:textId="77777777" w:rsidR="00E00F8D" w:rsidRPr="00351336" w:rsidRDefault="00E00F8D" w:rsidP="006069D9">
            <w:pPr>
              <w:rPr>
                <w:rFonts w:cs="Arial"/>
                <w:bCs/>
                <w:color w:val="000000"/>
              </w:rPr>
            </w:pPr>
            <w:r w:rsidRPr="00F70C74">
              <w:rPr>
                <w:rFonts w:cs="Arial"/>
                <w:bCs/>
                <w:color w:val="000000"/>
              </w:rPr>
              <w:t>2.1.3.2</w:t>
            </w:r>
          </w:p>
        </w:tc>
        <w:tc>
          <w:tcPr>
            <w:tcW w:w="7417" w:type="dxa"/>
            <w:shd w:val="clear" w:color="auto" w:fill="auto"/>
          </w:tcPr>
          <w:p w14:paraId="1602FFA7" w14:textId="77777777" w:rsidR="00E00F8D" w:rsidRPr="00351336" w:rsidRDefault="00E00F8D" w:rsidP="006069D9">
            <w:pPr>
              <w:rPr>
                <w:rFonts w:cs="Arial"/>
                <w:color w:val="000000"/>
              </w:rPr>
            </w:pPr>
            <w:r w:rsidRPr="00F70C74">
              <w:rPr>
                <w:rFonts w:cs="Arial"/>
                <w:color w:val="000000"/>
              </w:rPr>
              <w:t xml:space="preserve">Develop Arts and Cultural Policy </w:t>
            </w:r>
            <w:r w:rsidR="00351336">
              <w:rPr>
                <w:rFonts w:cs="Arial"/>
                <w:color w:val="000000"/>
              </w:rPr>
              <w:t>(</w:t>
            </w:r>
            <w:r w:rsidR="00351336">
              <w:rPr>
                <w:rFonts w:cs="Arial"/>
                <w:b/>
                <w:color w:val="000000"/>
              </w:rPr>
              <w:t>Res 19-339</w:t>
            </w:r>
            <w:r w:rsidR="00351336">
              <w:rPr>
                <w:rFonts w:cs="Arial"/>
                <w:color w:val="000000"/>
              </w:rPr>
              <w:t>)</w:t>
            </w:r>
          </w:p>
        </w:tc>
        <w:tc>
          <w:tcPr>
            <w:tcW w:w="2097" w:type="dxa"/>
            <w:vAlign w:val="center"/>
          </w:tcPr>
          <w:p w14:paraId="0C16689D" w14:textId="77777777" w:rsidR="00E00F8D" w:rsidRPr="00F70C74" w:rsidRDefault="00E00F8D" w:rsidP="006069D9">
            <w:pPr>
              <w:rPr>
                <w:rFonts w:cs="Arial"/>
                <w:color w:val="006100"/>
              </w:rPr>
            </w:pPr>
            <w:r w:rsidRPr="00F70C74">
              <w:rPr>
                <w:rFonts w:cs="Arial"/>
                <w:color w:val="006100"/>
              </w:rPr>
              <w:t>Achieved</w:t>
            </w:r>
          </w:p>
        </w:tc>
      </w:tr>
    </w:tbl>
    <w:p w14:paraId="77918557" w14:textId="77777777" w:rsidR="007D202E" w:rsidRDefault="007D202E" w:rsidP="006069D9">
      <w:pPr>
        <w:pStyle w:val="Heading4"/>
      </w:pPr>
      <w:r>
        <w:t xml:space="preserve">Delivery Program Action 2.1.4 - </w:t>
      </w:r>
      <w:r w:rsidRPr="007D202E">
        <w:t>Support Aboriginal cultural vibrancy within the Shire</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4 - Support Aboriginal cultural vibrancy within the Shire"/>
      </w:tblPr>
      <w:tblGrid>
        <w:gridCol w:w="1084"/>
        <w:gridCol w:w="7417"/>
        <w:gridCol w:w="2097"/>
      </w:tblGrid>
      <w:tr w:rsidR="007D202E" w:rsidRPr="002D0677" w14:paraId="7987D24E" w14:textId="77777777" w:rsidTr="00AF0576">
        <w:trPr>
          <w:trHeight w:val="127"/>
          <w:tblHeader/>
        </w:trPr>
        <w:tc>
          <w:tcPr>
            <w:tcW w:w="0" w:type="auto"/>
            <w:shd w:val="clear" w:color="auto" w:fill="auto"/>
          </w:tcPr>
          <w:p w14:paraId="24B56287" w14:textId="77777777" w:rsidR="007D202E" w:rsidRPr="00AE4701" w:rsidRDefault="007D202E" w:rsidP="006069D9">
            <w:pPr>
              <w:rPr>
                <w:rFonts w:cs="Arial"/>
                <w:b/>
                <w:color w:val="000000"/>
              </w:rPr>
            </w:pPr>
            <w:bookmarkStart w:id="220" w:name="RowTitle_69"/>
            <w:bookmarkEnd w:id="220"/>
            <w:r>
              <w:rPr>
                <w:rFonts w:cs="Arial"/>
                <w:b/>
                <w:color w:val="000000"/>
              </w:rPr>
              <w:lastRenderedPageBreak/>
              <w:t>Action Code</w:t>
            </w:r>
          </w:p>
        </w:tc>
        <w:tc>
          <w:tcPr>
            <w:tcW w:w="7417" w:type="dxa"/>
            <w:shd w:val="clear" w:color="auto" w:fill="auto"/>
          </w:tcPr>
          <w:p w14:paraId="5D919BB3" w14:textId="77777777" w:rsidR="007D202E" w:rsidRPr="002D0677" w:rsidRDefault="007D202E" w:rsidP="006069D9">
            <w:pPr>
              <w:rPr>
                <w:rFonts w:cs="Arial"/>
                <w:b/>
                <w:color w:val="000000"/>
              </w:rPr>
            </w:pPr>
            <w:r w:rsidRPr="002D0677">
              <w:rPr>
                <w:rFonts w:cs="Arial"/>
                <w:b/>
                <w:color w:val="000000"/>
              </w:rPr>
              <w:t>Action Details</w:t>
            </w:r>
          </w:p>
        </w:tc>
        <w:tc>
          <w:tcPr>
            <w:tcW w:w="2097" w:type="dxa"/>
          </w:tcPr>
          <w:p w14:paraId="360F06E2" w14:textId="77777777" w:rsidR="007D202E" w:rsidRPr="002D0677" w:rsidRDefault="007D202E" w:rsidP="006069D9">
            <w:pPr>
              <w:rPr>
                <w:rFonts w:cs="Arial"/>
                <w:b/>
                <w:color w:val="000000"/>
              </w:rPr>
            </w:pPr>
            <w:r w:rsidRPr="002D0677">
              <w:rPr>
                <w:rFonts w:cs="Arial"/>
                <w:b/>
                <w:color w:val="000000"/>
              </w:rPr>
              <w:t>Status</w:t>
            </w:r>
          </w:p>
        </w:tc>
      </w:tr>
      <w:tr w:rsidR="007D202E" w:rsidRPr="00874822" w14:paraId="0BCE94EE" w14:textId="77777777" w:rsidTr="00AF0576">
        <w:trPr>
          <w:trHeight w:val="127"/>
        </w:trPr>
        <w:tc>
          <w:tcPr>
            <w:tcW w:w="0" w:type="auto"/>
            <w:shd w:val="clear" w:color="auto" w:fill="auto"/>
          </w:tcPr>
          <w:p w14:paraId="6A9C021B" w14:textId="77777777" w:rsidR="007D202E" w:rsidRPr="00F70C74" w:rsidRDefault="007D202E" w:rsidP="006069D9">
            <w:pPr>
              <w:rPr>
                <w:rFonts w:cs="Arial"/>
                <w:color w:val="000000"/>
              </w:rPr>
            </w:pPr>
            <w:r w:rsidRPr="00F70C74">
              <w:rPr>
                <w:rFonts w:cs="Arial"/>
                <w:bCs/>
                <w:color w:val="000000"/>
              </w:rPr>
              <w:t>2.1.4.1</w:t>
            </w:r>
          </w:p>
        </w:tc>
        <w:tc>
          <w:tcPr>
            <w:tcW w:w="7417" w:type="dxa"/>
            <w:shd w:val="clear" w:color="auto" w:fill="auto"/>
          </w:tcPr>
          <w:p w14:paraId="7E09A4BD" w14:textId="77777777" w:rsidR="007D202E" w:rsidRPr="00F70C74" w:rsidRDefault="007D202E" w:rsidP="006069D9">
            <w:pPr>
              <w:rPr>
                <w:rFonts w:cs="Arial"/>
                <w:color w:val="000000"/>
              </w:rPr>
            </w:pPr>
            <w:r w:rsidRPr="00F70C74">
              <w:rPr>
                <w:rFonts w:cs="Arial"/>
                <w:color w:val="000000"/>
              </w:rPr>
              <w:t>Support cultural restoration projects, events and celebrations</w:t>
            </w:r>
          </w:p>
        </w:tc>
        <w:tc>
          <w:tcPr>
            <w:tcW w:w="2097" w:type="dxa"/>
            <w:vAlign w:val="center"/>
          </w:tcPr>
          <w:p w14:paraId="5301EC2E" w14:textId="77777777" w:rsidR="007D202E" w:rsidRPr="00F70C74" w:rsidRDefault="007D202E" w:rsidP="006069D9">
            <w:pPr>
              <w:rPr>
                <w:rFonts w:cs="Arial"/>
                <w:color w:val="006100"/>
              </w:rPr>
            </w:pPr>
            <w:r w:rsidRPr="00F70C74">
              <w:rPr>
                <w:rFonts w:cs="Arial"/>
                <w:color w:val="006100"/>
              </w:rPr>
              <w:t>Achieved</w:t>
            </w:r>
          </w:p>
        </w:tc>
      </w:tr>
      <w:tr w:rsidR="007D202E" w:rsidRPr="00874822" w14:paraId="447D38B3" w14:textId="77777777" w:rsidTr="00AF0576">
        <w:trPr>
          <w:trHeight w:val="127"/>
        </w:trPr>
        <w:tc>
          <w:tcPr>
            <w:tcW w:w="0" w:type="auto"/>
            <w:shd w:val="clear" w:color="auto" w:fill="auto"/>
          </w:tcPr>
          <w:p w14:paraId="0F341760" w14:textId="77777777" w:rsidR="007D202E" w:rsidRPr="00F70C74" w:rsidRDefault="007D202E" w:rsidP="006069D9">
            <w:pPr>
              <w:rPr>
                <w:rFonts w:cs="Arial"/>
                <w:color w:val="000000"/>
              </w:rPr>
            </w:pPr>
            <w:r w:rsidRPr="00F70C74">
              <w:rPr>
                <w:rFonts w:cs="Arial"/>
                <w:bCs/>
                <w:color w:val="000000"/>
              </w:rPr>
              <w:t>2.1.4.2</w:t>
            </w:r>
          </w:p>
        </w:tc>
        <w:tc>
          <w:tcPr>
            <w:tcW w:w="7417" w:type="dxa"/>
            <w:shd w:val="clear" w:color="auto" w:fill="auto"/>
          </w:tcPr>
          <w:p w14:paraId="5C717818" w14:textId="77777777" w:rsidR="007D202E" w:rsidRPr="00F70C74" w:rsidRDefault="007D202E" w:rsidP="006069D9">
            <w:pPr>
              <w:rPr>
                <w:rFonts w:cs="Arial"/>
                <w:color w:val="000000"/>
              </w:rPr>
            </w:pPr>
            <w:r w:rsidRPr="00F70C74">
              <w:rPr>
                <w:rFonts w:cs="Arial"/>
                <w:color w:val="000000"/>
              </w:rPr>
              <w:t>Support opportunities for Aboriginal cultural expression</w:t>
            </w:r>
          </w:p>
        </w:tc>
        <w:tc>
          <w:tcPr>
            <w:tcW w:w="2097" w:type="dxa"/>
            <w:vAlign w:val="center"/>
          </w:tcPr>
          <w:p w14:paraId="08190FBB" w14:textId="77777777" w:rsidR="007D202E" w:rsidRPr="00F70C74" w:rsidRDefault="007D202E" w:rsidP="006069D9">
            <w:pPr>
              <w:rPr>
                <w:rFonts w:cs="Arial"/>
                <w:color w:val="006100"/>
              </w:rPr>
            </w:pPr>
            <w:r w:rsidRPr="00F70C74">
              <w:rPr>
                <w:rFonts w:cs="Arial"/>
                <w:color w:val="006100"/>
              </w:rPr>
              <w:t>Achieved</w:t>
            </w:r>
          </w:p>
        </w:tc>
      </w:tr>
      <w:tr w:rsidR="007D202E" w:rsidRPr="00874822" w14:paraId="6BBC0ADE" w14:textId="77777777" w:rsidTr="00AF0576">
        <w:trPr>
          <w:trHeight w:val="127"/>
        </w:trPr>
        <w:tc>
          <w:tcPr>
            <w:tcW w:w="0" w:type="auto"/>
            <w:shd w:val="clear" w:color="auto" w:fill="auto"/>
          </w:tcPr>
          <w:p w14:paraId="12F4F49C" w14:textId="77777777" w:rsidR="007D202E" w:rsidRDefault="007D202E" w:rsidP="006069D9">
            <w:pPr>
              <w:rPr>
                <w:rFonts w:cs="Arial"/>
                <w:bCs/>
                <w:color w:val="000000"/>
              </w:rPr>
            </w:pPr>
            <w:r w:rsidRPr="00F70C74">
              <w:rPr>
                <w:rFonts w:cs="Arial"/>
                <w:bCs/>
                <w:color w:val="000000"/>
              </w:rPr>
              <w:t>2.1.4.3</w:t>
            </w:r>
          </w:p>
          <w:p w14:paraId="5A58C662" w14:textId="77777777" w:rsidR="007D202E" w:rsidRPr="00CF2EFF" w:rsidRDefault="007D202E" w:rsidP="006069D9">
            <w:pPr>
              <w:rPr>
                <w:rFonts w:cs="Arial"/>
                <w:b/>
                <w:color w:val="000000"/>
              </w:rPr>
            </w:pPr>
            <w:r w:rsidRPr="00444E2A">
              <w:rPr>
                <w:rFonts w:cs="Arial"/>
                <w:b/>
                <w:bCs/>
                <w:color w:val="000000"/>
              </w:rPr>
              <w:t>Res 20</w:t>
            </w:r>
            <w:r w:rsidRPr="00444E2A">
              <w:rPr>
                <w:rFonts w:cs="Arial"/>
                <w:b/>
                <w:bCs/>
                <w:color w:val="000000"/>
              </w:rPr>
              <w:noBreakHyphen/>
              <w:t>147</w:t>
            </w:r>
          </w:p>
        </w:tc>
        <w:tc>
          <w:tcPr>
            <w:tcW w:w="7417" w:type="dxa"/>
            <w:shd w:val="clear" w:color="auto" w:fill="auto"/>
          </w:tcPr>
          <w:p w14:paraId="1ABF82E8" w14:textId="77777777" w:rsidR="007D202E" w:rsidRPr="00F70C74" w:rsidRDefault="007D202E" w:rsidP="006069D9">
            <w:pPr>
              <w:rPr>
                <w:rFonts w:cs="Arial"/>
                <w:color w:val="000000"/>
              </w:rPr>
            </w:pPr>
            <w:r w:rsidRPr="00F70C74">
              <w:rPr>
                <w:rFonts w:cs="Arial"/>
                <w:color w:val="000000"/>
              </w:rPr>
              <w:t xml:space="preserve">Review </w:t>
            </w:r>
            <w:proofErr w:type="spellStart"/>
            <w:r w:rsidRPr="00F70C74">
              <w:rPr>
                <w:rFonts w:cs="Arial"/>
                <w:color w:val="000000"/>
              </w:rPr>
              <w:t>Arakwal</w:t>
            </w:r>
            <w:proofErr w:type="spellEnd"/>
            <w:r w:rsidRPr="00F70C74">
              <w:rPr>
                <w:rFonts w:cs="Arial"/>
                <w:color w:val="000000"/>
              </w:rPr>
              <w:t xml:space="preserve"> MoU 2013-2018 and develop new partnership agreement with </w:t>
            </w:r>
            <w:proofErr w:type="spellStart"/>
            <w:r w:rsidRPr="00F70C74">
              <w:rPr>
                <w:rFonts w:cs="Arial"/>
                <w:color w:val="000000"/>
              </w:rPr>
              <w:t>Arakwal</w:t>
            </w:r>
            <w:proofErr w:type="spellEnd"/>
          </w:p>
        </w:tc>
        <w:tc>
          <w:tcPr>
            <w:tcW w:w="2097" w:type="dxa"/>
            <w:vAlign w:val="center"/>
          </w:tcPr>
          <w:p w14:paraId="400DC7F0" w14:textId="77777777" w:rsidR="007D202E" w:rsidRPr="00F70C74" w:rsidRDefault="007D202E" w:rsidP="006069D9">
            <w:pPr>
              <w:rPr>
                <w:rFonts w:cs="Arial"/>
                <w:color w:val="006100"/>
              </w:rPr>
            </w:pPr>
            <w:r w:rsidRPr="00F70C74">
              <w:rPr>
                <w:rFonts w:cs="Arial"/>
                <w:color w:val="006100"/>
              </w:rPr>
              <w:t>Achieved</w:t>
            </w:r>
          </w:p>
        </w:tc>
      </w:tr>
    </w:tbl>
    <w:p w14:paraId="27F9C7D5" w14:textId="77777777" w:rsidR="007D202E" w:rsidRDefault="007D202E" w:rsidP="006069D9">
      <w:pPr>
        <w:pStyle w:val="Heading4"/>
      </w:pPr>
      <w:r>
        <w:t xml:space="preserve">Delivery Program Action 2.1.5 - </w:t>
      </w:r>
      <w:r w:rsidRPr="007D202E">
        <w:t>Develop and maintain collaborative relationships with multicultural communities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5 - Develop and maintain collaborative relationships with multicultural communities"/>
      </w:tblPr>
      <w:tblGrid>
        <w:gridCol w:w="1084"/>
        <w:gridCol w:w="7417"/>
        <w:gridCol w:w="2097"/>
      </w:tblGrid>
      <w:tr w:rsidR="007D202E" w:rsidRPr="002D0677" w14:paraId="52AB821D" w14:textId="77777777" w:rsidTr="00AF0576">
        <w:trPr>
          <w:trHeight w:val="127"/>
          <w:tblHeader/>
        </w:trPr>
        <w:tc>
          <w:tcPr>
            <w:tcW w:w="0" w:type="auto"/>
            <w:shd w:val="clear" w:color="auto" w:fill="auto"/>
          </w:tcPr>
          <w:p w14:paraId="3474007C" w14:textId="77777777" w:rsidR="007D202E" w:rsidRPr="00AE4701" w:rsidRDefault="007D202E" w:rsidP="006069D9">
            <w:pPr>
              <w:rPr>
                <w:rFonts w:cs="Arial"/>
                <w:b/>
                <w:color w:val="000000"/>
              </w:rPr>
            </w:pPr>
            <w:bookmarkStart w:id="221" w:name="RowTitle_70"/>
            <w:bookmarkEnd w:id="221"/>
            <w:r>
              <w:rPr>
                <w:rFonts w:cs="Arial"/>
                <w:b/>
                <w:color w:val="000000"/>
              </w:rPr>
              <w:t>Action Code</w:t>
            </w:r>
          </w:p>
        </w:tc>
        <w:tc>
          <w:tcPr>
            <w:tcW w:w="7417" w:type="dxa"/>
            <w:shd w:val="clear" w:color="auto" w:fill="auto"/>
          </w:tcPr>
          <w:p w14:paraId="6143612C" w14:textId="77777777" w:rsidR="007D202E" w:rsidRPr="002D0677" w:rsidRDefault="007D202E" w:rsidP="006069D9">
            <w:pPr>
              <w:rPr>
                <w:rFonts w:cs="Arial"/>
                <w:b/>
                <w:color w:val="000000"/>
              </w:rPr>
            </w:pPr>
            <w:r w:rsidRPr="002D0677">
              <w:rPr>
                <w:rFonts w:cs="Arial"/>
                <w:b/>
                <w:color w:val="000000"/>
              </w:rPr>
              <w:t>Action Details</w:t>
            </w:r>
          </w:p>
        </w:tc>
        <w:tc>
          <w:tcPr>
            <w:tcW w:w="2097" w:type="dxa"/>
          </w:tcPr>
          <w:p w14:paraId="70F3C3CD" w14:textId="77777777" w:rsidR="007D202E" w:rsidRPr="002D0677" w:rsidRDefault="007D202E" w:rsidP="006069D9">
            <w:pPr>
              <w:rPr>
                <w:rFonts w:cs="Arial"/>
                <w:b/>
                <w:color w:val="000000"/>
              </w:rPr>
            </w:pPr>
            <w:r w:rsidRPr="002D0677">
              <w:rPr>
                <w:rFonts w:cs="Arial"/>
                <w:b/>
                <w:color w:val="000000"/>
              </w:rPr>
              <w:t>Status</w:t>
            </w:r>
          </w:p>
        </w:tc>
      </w:tr>
      <w:tr w:rsidR="007D202E" w:rsidRPr="00874822" w14:paraId="0033908F" w14:textId="77777777" w:rsidTr="00AF0576">
        <w:trPr>
          <w:trHeight w:val="127"/>
        </w:trPr>
        <w:tc>
          <w:tcPr>
            <w:tcW w:w="0" w:type="auto"/>
            <w:shd w:val="clear" w:color="auto" w:fill="auto"/>
          </w:tcPr>
          <w:p w14:paraId="18AB6914" w14:textId="77777777" w:rsidR="007D202E" w:rsidRPr="00F70C74" w:rsidRDefault="007D202E" w:rsidP="006069D9">
            <w:pPr>
              <w:rPr>
                <w:rFonts w:cs="Arial"/>
                <w:color w:val="000000"/>
              </w:rPr>
            </w:pPr>
            <w:r w:rsidRPr="00F70C74">
              <w:rPr>
                <w:rFonts w:cs="Arial"/>
                <w:bCs/>
                <w:color w:val="000000"/>
              </w:rPr>
              <w:t>2.1.5.1</w:t>
            </w:r>
          </w:p>
        </w:tc>
        <w:tc>
          <w:tcPr>
            <w:tcW w:w="7417" w:type="dxa"/>
            <w:shd w:val="clear" w:color="auto" w:fill="auto"/>
          </w:tcPr>
          <w:p w14:paraId="02EAF63E" w14:textId="77777777" w:rsidR="007D202E" w:rsidRPr="00F70C74" w:rsidRDefault="007D202E" w:rsidP="006069D9">
            <w:pPr>
              <w:rPr>
                <w:rFonts w:cs="Arial"/>
                <w:color w:val="000000"/>
              </w:rPr>
            </w:pPr>
            <w:r w:rsidRPr="00F70C74">
              <w:rPr>
                <w:rFonts w:cs="Arial"/>
                <w:color w:val="000000"/>
              </w:rPr>
              <w:t>Support identification of multicultural community priorities</w:t>
            </w:r>
          </w:p>
        </w:tc>
        <w:tc>
          <w:tcPr>
            <w:tcW w:w="2097" w:type="dxa"/>
            <w:vAlign w:val="center"/>
          </w:tcPr>
          <w:p w14:paraId="0AF55110" w14:textId="77777777" w:rsidR="007D202E" w:rsidRPr="00F70C74" w:rsidRDefault="007D202E" w:rsidP="006069D9">
            <w:pPr>
              <w:rPr>
                <w:rFonts w:cs="Arial"/>
                <w:color w:val="006100"/>
              </w:rPr>
            </w:pPr>
            <w:r w:rsidRPr="00F70C74">
              <w:rPr>
                <w:rFonts w:cs="Arial"/>
                <w:color w:val="006100"/>
              </w:rPr>
              <w:t>Achieved</w:t>
            </w:r>
          </w:p>
        </w:tc>
      </w:tr>
      <w:tr w:rsidR="007D202E" w:rsidRPr="00874822" w14:paraId="1602E00B" w14:textId="77777777" w:rsidTr="00AF0576">
        <w:trPr>
          <w:trHeight w:val="127"/>
        </w:trPr>
        <w:tc>
          <w:tcPr>
            <w:tcW w:w="0" w:type="auto"/>
            <w:shd w:val="clear" w:color="auto" w:fill="auto"/>
          </w:tcPr>
          <w:p w14:paraId="553D7BD4" w14:textId="77777777" w:rsidR="007D202E" w:rsidRPr="00F70C74" w:rsidRDefault="007D202E" w:rsidP="006069D9">
            <w:pPr>
              <w:rPr>
                <w:rFonts w:cs="Arial"/>
                <w:color w:val="000000"/>
              </w:rPr>
            </w:pPr>
            <w:r w:rsidRPr="00F70C74">
              <w:rPr>
                <w:rFonts w:cs="Arial"/>
                <w:bCs/>
                <w:color w:val="000000"/>
              </w:rPr>
              <w:t>2.1.5.2</w:t>
            </w:r>
          </w:p>
        </w:tc>
        <w:tc>
          <w:tcPr>
            <w:tcW w:w="7417" w:type="dxa"/>
            <w:shd w:val="clear" w:color="auto" w:fill="auto"/>
          </w:tcPr>
          <w:p w14:paraId="32C46650" w14:textId="77777777" w:rsidR="007D202E" w:rsidRPr="00F70C74" w:rsidRDefault="007D202E" w:rsidP="006069D9">
            <w:pPr>
              <w:rPr>
                <w:rFonts w:cs="Arial"/>
                <w:color w:val="000000"/>
              </w:rPr>
            </w:pPr>
            <w:r w:rsidRPr="00F70C74">
              <w:rPr>
                <w:rFonts w:cs="Arial"/>
                <w:color w:val="000000"/>
              </w:rPr>
              <w:t xml:space="preserve">Coordinate </w:t>
            </w:r>
            <w:hyperlink r:id="rId110" w:anchor="section-2" w:history="1">
              <w:r w:rsidRPr="009D5A2C">
                <w:rPr>
                  <w:rStyle w:val="Hyperlink"/>
                  <w:rFonts w:cs="Arial"/>
                </w:rPr>
                <w:t>citizenship ceremonies</w:t>
              </w:r>
            </w:hyperlink>
            <w:r w:rsidRPr="00F70C74">
              <w:rPr>
                <w:rFonts w:cs="Arial"/>
                <w:color w:val="000000"/>
              </w:rPr>
              <w:t xml:space="preserve"> to confer new Australian Citizens on behalf of the Department of Home Affairs</w:t>
            </w:r>
          </w:p>
        </w:tc>
        <w:tc>
          <w:tcPr>
            <w:tcW w:w="2097" w:type="dxa"/>
            <w:vAlign w:val="center"/>
          </w:tcPr>
          <w:p w14:paraId="3395D46B" w14:textId="77777777" w:rsidR="007D202E" w:rsidRPr="00F70C74" w:rsidRDefault="007D202E" w:rsidP="006069D9">
            <w:pPr>
              <w:rPr>
                <w:rFonts w:cs="Arial"/>
                <w:color w:val="006100"/>
              </w:rPr>
            </w:pPr>
            <w:r w:rsidRPr="00F70C74">
              <w:rPr>
                <w:rFonts w:cs="Arial"/>
                <w:color w:val="006100"/>
              </w:rPr>
              <w:t>Achieved</w:t>
            </w:r>
          </w:p>
        </w:tc>
      </w:tr>
    </w:tbl>
    <w:p w14:paraId="0759D14E" w14:textId="77777777" w:rsidR="007D202E" w:rsidRDefault="007D202E" w:rsidP="006069D9">
      <w:pPr>
        <w:pStyle w:val="Heading4"/>
      </w:pPr>
      <w:r>
        <w:t xml:space="preserve">Delivery Program Action 2.1.6 - </w:t>
      </w:r>
      <w:r w:rsidRPr="007D202E">
        <w:t>Develop strong and productive relationships between the Aboriginal community and Council</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6 - Develop strong and productive relationships between the Aboriginal community and Council"/>
      </w:tblPr>
      <w:tblGrid>
        <w:gridCol w:w="1084"/>
        <w:gridCol w:w="7417"/>
        <w:gridCol w:w="2097"/>
      </w:tblGrid>
      <w:tr w:rsidR="007D202E" w:rsidRPr="002D0677" w14:paraId="399FF0D3" w14:textId="77777777" w:rsidTr="00AF0576">
        <w:trPr>
          <w:trHeight w:val="127"/>
          <w:tblHeader/>
        </w:trPr>
        <w:tc>
          <w:tcPr>
            <w:tcW w:w="0" w:type="auto"/>
            <w:shd w:val="clear" w:color="auto" w:fill="auto"/>
          </w:tcPr>
          <w:p w14:paraId="1BBF3F81" w14:textId="77777777" w:rsidR="007D202E" w:rsidRPr="00AE4701" w:rsidRDefault="007D202E" w:rsidP="006069D9">
            <w:pPr>
              <w:rPr>
                <w:rFonts w:cs="Arial"/>
                <w:b/>
                <w:color w:val="000000"/>
              </w:rPr>
            </w:pPr>
            <w:bookmarkStart w:id="222" w:name="RowTitle_71"/>
            <w:bookmarkEnd w:id="222"/>
            <w:r>
              <w:rPr>
                <w:rFonts w:cs="Arial"/>
                <w:b/>
                <w:color w:val="000000"/>
              </w:rPr>
              <w:t>Action Code</w:t>
            </w:r>
          </w:p>
        </w:tc>
        <w:tc>
          <w:tcPr>
            <w:tcW w:w="7417" w:type="dxa"/>
            <w:shd w:val="clear" w:color="auto" w:fill="auto"/>
          </w:tcPr>
          <w:p w14:paraId="12F40B1D" w14:textId="77777777" w:rsidR="007D202E" w:rsidRPr="002D0677" w:rsidRDefault="007D202E" w:rsidP="006069D9">
            <w:pPr>
              <w:rPr>
                <w:rFonts w:cs="Arial"/>
                <w:b/>
                <w:color w:val="000000"/>
              </w:rPr>
            </w:pPr>
            <w:r w:rsidRPr="002D0677">
              <w:rPr>
                <w:rFonts w:cs="Arial"/>
                <w:b/>
                <w:color w:val="000000"/>
              </w:rPr>
              <w:t>Action Details</w:t>
            </w:r>
          </w:p>
        </w:tc>
        <w:tc>
          <w:tcPr>
            <w:tcW w:w="2097" w:type="dxa"/>
          </w:tcPr>
          <w:p w14:paraId="375B0372" w14:textId="77777777" w:rsidR="007D202E" w:rsidRPr="002D0677" w:rsidRDefault="007D202E" w:rsidP="006069D9">
            <w:pPr>
              <w:rPr>
                <w:rFonts w:cs="Arial"/>
                <w:b/>
                <w:color w:val="000000"/>
              </w:rPr>
            </w:pPr>
            <w:r w:rsidRPr="002D0677">
              <w:rPr>
                <w:rFonts w:cs="Arial"/>
                <w:b/>
                <w:color w:val="000000"/>
              </w:rPr>
              <w:t>Status</w:t>
            </w:r>
          </w:p>
        </w:tc>
      </w:tr>
      <w:tr w:rsidR="007D202E" w:rsidRPr="00874822" w14:paraId="276CF562" w14:textId="77777777" w:rsidTr="00AF0576">
        <w:trPr>
          <w:trHeight w:val="127"/>
        </w:trPr>
        <w:tc>
          <w:tcPr>
            <w:tcW w:w="0" w:type="auto"/>
            <w:shd w:val="clear" w:color="auto" w:fill="auto"/>
          </w:tcPr>
          <w:p w14:paraId="47E6A246" w14:textId="77777777" w:rsidR="007D202E" w:rsidRPr="00F70C74" w:rsidRDefault="007D202E" w:rsidP="006069D9">
            <w:pPr>
              <w:rPr>
                <w:rFonts w:cs="Arial"/>
                <w:color w:val="000000"/>
              </w:rPr>
            </w:pPr>
            <w:r w:rsidRPr="00F70C74">
              <w:rPr>
                <w:rFonts w:cs="Arial"/>
                <w:bCs/>
                <w:color w:val="000000"/>
              </w:rPr>
              <w:t>2.1.6.1</w:t>
            </w:r>
          </w:p>
        </w:tc>
        <w:tc>
          <w:tcPr>
            <w:tcW w:w="7417" w:type="dxa"/>
            <w:shd w:val="clear" w:color="auto" w:fill="auto"/>
          </w:tcPr>
          <w:p w14:paraId="75EC262D" w14:textId="77777777" w:rsidR="007D202E" w:rsidRPr="00F70C74" w:rsidRDefault="007D202E" w:rsidP="006069D9">
            <w:pPr>
              <w:rPr>
                <w:rFonts w:cs="Arial"/>
                <w:color w:val="000000"/>
              </w:rPr>
            </w:pPr>
            <w:r w:rsidRPr="00F70C74">
              <w:rPr>
                <w:rFonts w:cs="Arial"/>
                <w:color w:val="000000"/>
              </w:rPr>
              <w:t xml:space="preserve">Formalise relationships with identified stakeholder groups in the Shire and undertake appropriate, meaningful consultation </w:t>
            </w:r>
          </w:p>
        </w:tc>
        <w:tc>
          <w:tcPr>
            <w:tcW w:w="2097" w:type="dxa"/>
            <w:vAlign w:val="center"/>
          </w:tcPr>
          <w:p w14:paraId="7F8188E0" w14:textId="77777777" w:rsidR="007D202E" w:rsidRPr="00F70C74" w:rsidRDefault="007D202E" w:rsidP="006069D9">
            <w:pPr>
              <w:rPr>
                <w:rFonts w:cs="Arial"/>
                <w:color w:val="1F497D"/>
              </w:rPr>
            </w:pPr>
            <w:r w:rsidRPr="00F70C74">
              <w:rPr>
                <w:rFonts w:cs="Arial"/>
                <w:color w:val="1F497D"/>
              </w:rPr>
              <w:t>Partially Achieved</w:t>
            </w:r>
          </w:p>
        </w:tc>
      </w:tr>
    </w:tbl>
    <w:p w14:paraId="1A0E7BC2" w14:textId="77777777" w:rsidR="007D202E" w:rsidRDefault="007D202E" w:rsidP="006069D9">
      <w:pPr>
        <w:pStyle w:val="Heading4"/>
        <w:sectPr w:rsidR="007D202E" w:rsidSect="00395049">
          <w:pgSz w:w="11906" w:h="16838"/>
          <w:pgMar w:top="824" w:right="849" w:bottom="1134" w:left="709" w:header="284" w:footer="202" w:gutter="0"/>
          <w:cols w:space="708"/>
          <w:docGrid w:linePitch="360"/>
        </w:sectPr>
      </w:pPr>
    </w:p>
    <w:p w14:paraId="38AE7C12" w14:textId="77777777" w:rsidR="007D202E" w:rsidRDefault="007D202E" w:rsidP="006069D9">
      <w:pPr>
        <w:pStyle w:val="Heading4"/>
      </w:pPr>
      <w:r>
        <w:lastRenderedPageBreak/>
        <w:t xml:space="preserve">Delivery Program Action </w:t>
      </w:r>
      <w:r w:rsidRPr="007D202E">
        <w:t>2.1.7</w:t>
      </w:r>
      <w:r>
        <w:t xml:space="preserve"> - </w:t>
      </w:r>
      <w:r w:rsidRPr="007D202E">
        <w:t>Support range of existing, emerging and major events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1.7 - Support range of existing, emerging and major events"/>
      </w:tblPr>
      <w:tblGrid>
        <w:gridCol w:w="1084"/>
        <w:gridCol w:w="7417"/>
        <w:gridCol w:w="2097"/>
      </w:tblGrid>
      <w:tr w:rsidR="007D202E" w:rsidRPr="002D0677" w14:paraId="05FFE1F6" w14:textId="77777777" w:rsidTr="00AF0576">
        <w:trPr>
          <w:trHeight w:val="127"/>
          <w:tblHeader/>
        </w:trPr>
        <w:tc>
          <w:tcPr>
            <w:tcW w:w="0" w:type="auto"/>
            <w:shd w:val="clear" w:color="auto" w:fill="auto"/>
          </w:tcPr>
          <w:p w14:paraId="18DA9A07" w14:textId="77777777" w:rsidR="007D202E" w:rsidRPr="00AE4701" w:rsidRDefault="007D202E" w:rsidP="006069D9">
            <w:pPr>
              <w:rPr>
                <w:rFonts w:cs="Arial"/>
                <w:b/>
                <w:color w:val="000000"/>
              </w:rPr>
            </w:pPr>
            <w:bookmarkStart w:id="223" w:name="RowTitle_72"/>
            <w:bookmarkEnd w:id="223"/>
            <w:r>
              <w:rPr>
                <w:rFonts w:cs="Arial"/>
                <w:b/>
                <w:color w:val="000000"/>
              </w:rPr>
              <w:t>Action Code</w:t>
            </w:r>
          </w:p>
        </w:tc>
        <w:tc>
          <w:tcPr>
            <w:tcW w:w="7417" w:type="dxa"/>
            <w:shd w:val="clear" w:color="auto" w:fill="auto"/>
          </w:tcPr>
          <w:p w14:paraId="1553D011" w14:textId="77777777" w:rsidR="007D202E" w:rsidRPr="002D0677" w:rsidRDefault="007D202E" w:rsidP="006069D9">
            <w:pPr>
              <w:rPr>
                <w:rFonts w:cs="Arial"/>
                <w:b/>
                <w:color w:val="000000"/>
              </w:rPr>
            </w:pPr>
            <w:r w:rsidRPr="002D0677">
              <w:rPr>
                <w:rFonts w:cs="Arial"/>
                <w:b/>
                <w:color w:val="000000"/>
              </w:rPr>
              <w:t>Action Details</w:t>
            </w:r>
          </w:p>
        </w:tc>
        <w:tc>
          <w:tcPr>
            <w:tcW w:w="2097" w:type="dxa"/>
          </w:tcPr>
          <w:p w14:paraId="4B61E7A1" w14:textId="77777777" w:rsidR="007D202E" w:rsidRPr="002D0677" w:rsidRDefault="007D202E" w:rsidP="006069D9">
            <w:pPr>
              <w:rPr>
                <w:rFonts w:cs="Arial"/>
                <w:b/>
                <w:color w:val="000000"/>
              </w:rPr>
            </w:pPr>
            <w:r w:rsidRPr="002D0677">
              <w:rPr>
                <w:rFonts w:cs="Arial"/>
                <w:b/>
                <w:color w:val="000000"/>
              </w:rPr>
              <w:t>Status</w:t>
            </w:r>
          </w:p>
        </w:tc>
      </w:tr>
      <w:tr w:rsidR="007D202E" w:rsidRPr="00874822" w14:paraId="05BD78AD" w14:textId="77777777" w:rsidTr="00AF0576">
        <w:trPr>
          <w:trHeight w:val="127"/>
        </w:trPr>
        <w:tc>
          <w:tcPr>
            <w:tcW w:w="0" w:type="auto"/>
            <w:shd w:val="clear" w:color="auto" w:fill="auto"/>
          </w:tcPr>
          <w:p w14:paraId="448C3F02" w14:textId="77777777" w:rsidR="007D202E" w:rsidRPr="00F70C74" w:rsidRDefault="007D202E" w:rsidP="006069D9">
            <w:pPr>
              <w:rPr>
                <w:rFonts w:cs="Arial"/>
                <w:color w:val="000000"/>
              </w:rPr>
            </w:pPr>
            <w:r w:rsidRPr="00F70C74">
              <w:rPr>
                <w:rFonts w:cs="Arial"/>
                <w:bCs/>
                <w:color w:val="000000"/>
              </w:rPr>
              <w:t>2.1.7.1</w:t>
            </w:r>
          </w:p>
        </w:tc>
        <w:tc>
          <w:tcPr>
            <w:tcW w:w="7417" w:type="dxa"/>
            <w:shd w:val="clear" w:color="auto" w:fill="auto"/>
          </w:tcPr>
          <w:p w14:paraId="535A02BF" w14:textId="77777777" w:rsidR="007D202E" w:rsidRPr="00F70C74" w:rsidRDefault="007D202E" w:rsidP="006069D9">
            <w:pPr>
              <w:rPr>
                <w:rFonts w:cs="Arial"/>
                <w:color w:val="000000"/>
              </w:rPr>
            </w:pPr>
            <w:r w:rsidRPr="00F70C74">
              <w:rPr>
                <w:rFonts w:cs="Arial"/>
                <w:color w:val="000000"/>
              </w:rPr>
              <w:t>Continue to support event organisers in the delivery of a range of events</w:t>
            </w:r>
          </w:p>
        </w:tc>
        <w:tc>
          <w:tcPr>
            <w:tcW w:w="2097" w:type="dxa"/>
            <w:vAlign w:val="center"/>
          </w:tcPr>
          <w:p w14:paraId="3F283D1E" w14:textId="77777777" w:rsidR="007D202E" w:rsidRPr="00F70C74" w:rsidRDefault="007D202E" w:rsidP="006069D9">
            <w:pPr>
              <w:rPr>
                <w:rFonts w:cs="Arial"/>
                <w:color w:val="006100"/>
              </w:rPr>
            </w:pPr>
            <w:r w:rsidRPr="00F70C74">
              <w:rPr>
                <w:rFonts w:cs="Arial"/>
                <w:color w:val="006100"/>
              </w:rPr>
              <w:t>Achieved</w:t>
            </w:r>
          </w:p>
        </w:tc>
      </w:tr>
      <w:tr w:rsidR="007D202E" w:rsidRPr="00874822" w14:paraId="3B58795A" w14:textId="77777777" w:rsidTr="00AF0576">
        <w:trPr>
          <w:trHeight w:val="127"/>
        </w:trPr>
        <w:tc>
          <w:tcPr>
            <w:tcW w:w="0" w:type="auto"/>
            <w:shd w:val="clear" w:color="auto" w:fill="auto"/>
          </w:tcPr>
          <w:p w14:paraId="50CB30FB" w14:textId="77777777" w:rsidR="007D202E" w:rsidRPr="00F70C74" w:rsidRDefault="007D202E" w:rsidP="006069D9">
            <w:pPr>
              <w:rPr>
                <w:rFonts w:cs="Arial"/>
                <w:color w:val="000000"/>
              </w:rPr>
            </w:pPr>
            <w:r w:rsidRPr="00F70C74">
              <w:rPr>
                <w:rFonts w:cs="Arial"/>
                <w:bCs/>
                <w:color w:val="000000"/>
              </w:rPr>
              <w:t>2.1.7.2</w:t>
            </w:r>
          </w:p>
        </w:tc>
        <w:tc>
          <w:tcPr>
            <w:tcW w:w="7417" w:type="dxa"/>
            <w:shd w:val="clear" w:color="auto" w:fill="auto"/>
          </w:tcPr>
          <w:p w14:paraId="1E22E680" w14:textId="77777777" w:rsidR="007D202E" w:rsidRPr="00F70C74" w:rsidRDefault="007D202E" w:rsidP="006069D9">
            <w:pPr>
              <w:rPr>
                <w:rFonts w:cs="Arial"/>
                <w:color w:val="000000"/>
              </w:rPr>
            </w:pPr>
            <w:r w:rsidRPr="00F70C74">
              <w:rPr>
                <w:rFonts w:cs="Arial"/>
                <w:color w:val="000000"/>
              </w:rPr>
              <w:t xml:space="preserve">Deliver event and festivals annual sponsorship program </w:t>
            </w:r>
          </w:p>
        </w:tc>
        <w:tc>
          <w:tcPr>
            <w:tcW w:w="2097" w:type="dxa"/>
            <w:vAlign w:val="center"/>
          </w:tcPr>
          <w:p w14:paraId="3BF183C2" w14:textId="77777777" w:rsidR="007D202E" w:rsidRPr="00F70C74" w:rsidRDefault="007D202E" w:rsidP="006069D9">
            <w:pPr>
              <w:rPr>
                <w:rFonts w:cs="Arial"/>
                <w:color w:val="006100"/>
              </w:rPr>
            </w:pPr>
            <w:r w:rsidRPr="00F70C74">
              <w:rPr>
                <w:rFonts w:cs="Arial"/>
                <w:color w:val="006100"/>
              </w:rPr>
              <w:t>Achieved</w:t>
            </w:r>
          </w:p>
        </w:tc>
      </w:tr>
      <w:tr w:rsidR="007D202E" w:rsidRPr="00874822" w14:paraId="697D36C0" w14:textId="77777777" w:rsidTr="00AF0576">
        <w:trPr>
          <w:trHeight w:val="127"/>
        </w:trPr>
        <w:tc>
          <w:tcPr>
            <w:tcW w:w="0" w:type="auto"/>
            <w:shd w:val="clear" w:color="auto" w:fill="auto"/>
          </w:tcPr>
          <w:p w14:paraId="4C343D4C" w14:textId="77777777" w:rsidR="007D202E" w:rsidRPr="00F70C74" w:rsidRDefault="007D202E" w:rsidP="006069D9">
            <w:pPr>
              <w:rPr>
                <w:rFonts w:cs="Arial"/>
                <w:color w:val="000000"/>
              </w:rPr>
            </w:pPr>
            <w:r w:rsidRPr="00F70C74">
              <w:rPr>
                <w:rFonts w:cs="Arial"/>
                <w:bCs/>
                <w:color w:val="000000"/>
              </w:rPr>
              <w:t>2.1.7.3</w:t>
            </w:r>
          </w:p>
        </w:tc>
        <w:tc>
          <w:tcPr>
            <w:tcW w:w="7417" w:type="dxa"/>
            <w:shd w:val="clear" w:color="auto" w:fill="auto"/>
          </w:tcPr>
          <w:p w14:paraId="0B207104" w14:textId="77777777" w:rsidR="007D202E" w:rsidRPr="00F70C74" w:rsidRDefault="007D202E" w:rsidP="006069D9">
            <w:pPr>
              <w:rPr>
                <w:rFonts w:cs="Arial"/>
                <w:color w:val="000000"/>
              </w:rPr>
            </w:pPr>
            <w:r w:rsidRPr="00F70C74">
              <w:rPr>
                <w:rFonts w:cs="Arial"/>
                <w:color w:val="000000"/>
              </w:rPr>
              <w:t>Administer licences for weddings, events, activities and filming on council and crown land</w:t>
            </w:r>
          </w:p>
        </w:tc>
        <w:tc>
          <w:tcPr>
            <w:tcW w:w="2097" w:type="dxa"/>
            <w:vAlign w:val="center"/>
          </w:tcPr>
          <w:p w14:paraId="769C6936" w14:textId="77777777" w:rsidR="007D202E" w:rsidRPr="00F70C74" w:rsidRDefault="007D202E" w:rsidP="006069D9">
            <w:pPr>
              <w:rPr>
                <w:rFonts w:cs="Arial"/>
                <w:color w:val="006100"/>
              </w:rPr>
            </w:pPr>
            <w:r w:rsidRPr="00F70C74">
              <w:rPr>
                <w:rFonts w:cs="Arial"/>
                <w:color w:val="006100"/>
              </w:rPr>
              <w:t>Achieved</w:t>
            </w:r>
          </w:p>
        </w:tc>
      </w:tr>
      <w:tr w:rsidR="007D202E" w:rsidRPr="00874822" w14:paraId="43FFEFA9" w14:textId="77777777" w:rsidTr="00AF0576">
        <w:trPr>
          <w:trHeight w:val="127"/>
        </w:trPr>
        <w:tc>
          <w:tcPr>
            <w:tcW w:w="0" w:type="auto"/>
            <w:shd w:val="clear" w:color="auto" w:fill="auto"/>
          </w:tcPr>
          <w:p w14:paraId="03AA4097" w14:textId="77777777" w:rsidR="007D202E" w:rsidRPr="00F70C74" w:rsidRDefault="007D202E" w:rsidP="006069D9">
            <w:pPr>
              <w:rPr>
                <w:rFonts w:cs="Arial"/>
                <w:color w:val="000000"/>
              </w:rPr>
            </w:pPr>
            <w:r w:rsidRPr="00F70C74">
              <w:rPr>
                <w:rFonts w:cs="Arial"/>
                <w:bCs/>
                <w:color w:val="000000"/>
              </w:rPr>
              <w:t>2.1.7.4</w:t>
            </w:r>
          </w:p>
        </w:tc>
        <w:tc>
          <w:tcPr>
            <w:tcW w:w="7417" w:type="dxa"/>
            <w:shd w:val="clear" w:color="auto" w:fill="auto"/>
          </w:tcPr>
          <w:p w14:paraId="357C965B" w14:textId="77777777" w:rsidR="007D202E" w:rsidRPr="00F70C74" w:rsidRDefault="007D202E" w:rsidP="006069D9">
            <w:pPr>
              <w:rPr>
                <w:rFonts w:cs="Arial"/>
                <w:color w:val="000000"/>
              </w:rPr>
            </w:pPr>
            <w:r w:rsidRPr="00F70C74">
              <w:rPr>
                <w:rFonts w:cs="Arial"/>
                <w:color w:val="000000"/>
              </w:rPr>
              <w:t>Investigate electronic event and festival application referral and  management system</w:t>
            </w:r>
          </w:p>
        </w:tc>
        <w:tc>
          <w:tcPr>
            <w:tcW w:w="2097" w:type="dxa"/>
            <w:vAlign w:val="center"/>
          </w:tcPr>
          <w:p w14:paraId="07A0EF10" w14:textId="77777777" w:rsidR="007D202E" w:rsidRPr="00F70C74" w:rsidRDefault="007D202E" w:rsidP="006069D9">
            <w:pPr>
              <w:rPr>
                <w:rFonts w:cs="Arial"/>
                <w:color w:val="403151"/>
              </w:rPr>
            </w:pPr>
            <w:r w:rsidRPr="00F70C74">
              <w:rPr>
                <w:rFonts w:cs="Arial"/>
                <w:color w:val="403151"/>
              </w:rPr>
              <w:t>Substantially Achieved</w:t>
            </w:r>
          </w:p>
        </w:tc>
      </w:tr>
      <w:tr w:rsidR="007D202E" w:rsidRPr="00874822" w14:paraId="64DBD8B7" w14:textId="77777777" w:rsidTr="00AF0576">
        <w:trPr>
          <w:trHeight w:val="127"/>
        </w:trPr>
        <w:tc>
          <w:tcPr>
            <w:tcW w:w="0" w:type="auto"/>
            <w:shd w:val="clear" w:color="auto" w:fill="auto"/>
          </w:tcPr>
          <w:p w14:paraId="4C99FEBC" w14:textId="77777777" w:rsidR="007D202E" w:rsidRPr="00F70C74" w:rsidRDefault="007D202E" w:rsidP="006069D9">
            <w:pPr>
              <w:rPr>
                <w:rFonts w:cs="Arial"/>
                <w:color w:val="000000"/>
              </w:rPr>
            </w:pPr>
            <w:r w:rsidRPr="00F70C74">
              <w:rPr>
                <w:rFonts w:cs="Arial"/>
                <w:bCs/>
                <w:color w:val="000000"/>
              </w:rPr>
              <w:t>2.1.7.5</w:t>
            </w:r>
          </w:p>
        </w:tc>
        <w:tc>
          <w:tcPr>
            <w:tcW w:w="7417" w:type="dxa"/>
            <w:shd w:val="clear" w:color="auto" w:fill="auto"/>
          </w:tcPr>
          <w:p w14:paraId="4ACE520E" w14:textId="77777777" w:rsidR="007D202E" w:rsidRPr="00F70C74" w:rsidRDefault="007D202E" w:rsidP="006069D9">
            <w:pPr>
              <w:rPr>
                <w:rFonts w:cs="Arial"/>
                <w:color w:val="000000"/>
              </w:rPr>
            </w:pPr>
            <w:r w:rsidRPr="00F70C74">
              <w:rPr>
                <w:rFonts w:cs="Arial"/>
                <w:color w:val="000000"/>
              </w:rPr>
              <w:t>Commence preparation of a Sustainable Events Toolkit</w:t>
            </w:r>
          </w:p>
        </w:tc>
        <w:tc>
          <w:tcPr>
            <w:tcW w:w="2097" w:type="dxa"/>
            <w:vAlign w:val="center"/>
          </w:tcPr>
          <w:p w14:paraId="682EC22B" w14:textId="77777777" w:rsidR="007D202E" w:rsidRPr="00F70C74" w:rsidRDefault="007D202E" w:rsidP="006069D9">
            <w:pPr>
              <w:rPr>
                <w:rFonts w:cs="Arial"/>
                <w:color w:val="006100"/>
              </w:rPr>
            </w:pPr>
            <w:r w:rsidRPr="00F70C74">
              <w:rPr>
                <w:rFonts w:cs="Arial"/>
                <w:color w:val="006100"/>
              </w:rPr>
              <w:t>Achieved</w:t>
            </w:r>
          </w:p>
        </w:tc>
      </w:tr>
    </w:tbl>
    <w:p w14:paraId="6115D04D" w14:textId="77777777" w:rsidR="00965101" w:rsidRDefault="0011696F" w:rsidP="00965101">
      <w:pPr>
        <w:spacing w:before="120" w:after="120" w:line="276" w:lineRule="auto"/>
        <w:ind w:left="567" w:hanging="567"/>
        <w:rPr>
          <w:rFonts w:eastAsia="Times New Roman" w:cs="Arial"/>
          <w:bCs/>
          <w:color w:val="3E2F5D" w:themeColor="accent6" w:themeShade="BF"/>
          <w:lang w:eastAsia="en-AU"/>
        </w:rPr>
        <w:sectPr w:rsidR="00965101" w:rsidSect="00395049">
          <w:pgSz w:w="11906" w:h="16838"/>
          <w:pgMar w:top="824" w:right="849" w:bottom="1134" w:left="709" w:header="284" w:footer="202" w:gutter="0"/>
          <w:cols w:space="708"/>
          <w:docGrid w:linePitch="360"/>
        </w:sectPr>
      </w:pPr>
      <w:r>
        <w:rPr>
          <w:rFonts w:eastAsia="Times New Roman" w:cs="Arial"/>
          <w:bCs/>
          <w:noProof/>
          <w:color w:val="3E2F5D" w:themeColor="accent6" w:themeShade="BF"/>
          <w:lang w:eastAsia="en-AU"/>
        </w:rPr>
        <w:drawing>
          <wp:inline distT="0" distB="0" distL="0" distR="0" wp14:anchorId="0F3B7029" wp14:editId="764A855F">
            <wp:extent cx="6564573" cy="4376013"/>
            <wp:effectExtent l="0" t="0" r="8255" b="5715"/>
            <wp:docPr id="41" name="Picture 41" descr="Vibrant image of Drummers and dancers in the street dressed in red with a large group in the background. " title="drummers and danc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hotos\Photos - Media\Pics 2020\NYE 2019.20\Drummers and dancers in the street .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587728" cy="4391449"/>
                    </a:xfrm>
                    <a:prstGeom prst="rect">
                      <a:avLst/>
                    </a:prstGeom>
                    <a:noFill/>
                    <a:ln>
                      <a:noFill/>
                    </a:ln>
                  </pic:spPr>
                </pic:pic>
              </a:graphicData>
            </a:graphic>
          </wp:inline>
        </w:drawing>
      </w:r>
    </w:p>
    <w:p w14:paraId="1CE5026D" w14:textId="77777777" w:rsidR="007D202E" w:rsidRDefault="007D202E" w:rsidP="006069D9">
      <w:pPr>
        <w:pStyle w:val="Heading2"/>
      </w:pPr>
      <w:r>
        <w:lastRenderedPageBreak/>
        <w:t xml:space="preserve">Strategy 2.2  - </w:t>
      </w:r>
      <w:bookmarkStart w:id="224" w:name="_Toc20744769"/>
      <w:r w:rsidRPr="00F026CF">
        <w:t>Support access to a wide range of services and activities that contribute to the wellbeing of all members of the Byron Shire community</w:t>
      </w:r>
      <w:bookmarkEnd w:id="224"/>
    </w:p>
    <w:p w14:paraId="189ACB05" w14:textId="77777777" w:rsidR="00351336" w:rsidRPr="00351336" w:rsidRDefault="00351336" w:rsidP="00351336">
      <w:pPr>
        <w:pStyle w:val="Heading3"/>
      </w:pPr>
      <w:r>
        <w:rPr>
          <w:rStyle w:val="Heading3AnnualReport"/>
        </w:rPr>
        <w:t>Delivery Program Actions</w:t>
      </w:r>
    </w:p>
    <w:p w14:paraId="056B33DF" w14:textId="77777777" w:rsidR="007D202E" w:rsidRDefault="007D202E" w:rsidP="006069D9">
      <w:pPr>
        <w:pStyle w:val="Heading4"/>
      </w:pPr>
      <w:r>
        <w:t xml:space="preserve">Delivery Program Action 2.2.1 - </w:t>
      </w:r>
      <w:r w:rsidRPr="007D202E">
        <w:t>Develop and maintain collaborative relationships with government, sector and community</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2.1 - Develop and maintain collaborative relationships with government, sector and community"/>
      </w:tblPr>
      <w:tblGrid>
        <w:gridCol w:w="1084"/>
        <w:gridCol w:w="7417"/>
        <w:gridCol w:w="2097"/>
      </w:tblGrid>
      <w:tr w:rsidR="007D202E" w:rsidRPr="002D0677" w14:paraId="302BF56B" w14:textId="77777777" w:rsidTr="00AF0576">
        <w:trPr>
          <w:trHeight w:val="127"/>
          <w:tblHeader/>
        </w:trPr>
        <w:tc>
          <w:tcPr>
            <w:tcW w:w="0" w:type="auto"/>
            <w:shd w:val="clear" w:color="auto" w:fill="auto"/>
          </w:tcPr>
          <w:p w14:paraId="7CB19633" w14:textId="77777777" w:rsidR="007D202E" w:rsidRPr="00AE4701" w:rsidRDefault="007D202E" w:rsidP="006069D9">
            <w:pPr>
              <w:rPr>
                <w:rFonts w:cs="Arial"/>
                <w:b/>
                <w:color w:val="000000"/>
              </w:rPr>
            </w:pPr>
            <w:bookmarkStart w:id="225" w:name="RowTitle_73"/>
            <w:bookmarkEnd w:id="225"/>
            <w:r>
              <w:rPr>
                <w:rFonts w:cs="Arial"/>
                <w:b/>
                <w:color w:val="000000"/>
              </w:rPr>
              <w:t>Action Code</w:t>
            </w:r>
          </w:p>
        </w:tc>
        <w:tc>
          <w:tcPr>
            <w:tcW w:w="7417" w:type="dxa"/>
            <w:shd w:val="clear" w:color="auto" w:fill="auto"/>
          </w:tcPr>
          <w:p w14:paraId="43DC1877" w14:textId="77777777" w:rsidR="007D202E" w:rsidRPr="002D0677" w:rsidRDefault="007D202E" w:rsidP="006069D9">
            <w:pPr>
              <w:rPr>
                <w:rFonts w:cs="Arial"/>
                <w:b/>
                <w:color w:val="000000"/>
              </w:rPr>
            </w:pPr>
            <w:r w:rsidRPr="002D0677">
              <w:rPr>
                <w:rFonts w:cs="Arial"/>
                <w:b/>
                <w:color w:val="000000"/>
              </w:rPr>
              <w:t>Action Details</w:t>
            </w:r>
          </w:p>
        </w:tc>
        <w:tc>
          <w:tcPr>
            <w:tcW w:w="2097" w:type="dxa"/>
          </w:tcPr>
          <w:p w14:paraId="6DA36378" w14:textId="77777777" w:rsidR="007D202E" w:rsidRPr="002D0677" w:rsidRDefault="007D202E" w:rsidP="006069D9">
            <w:pPr>
              <w:rPr>
                <w:rFonts w:cs="Arial"/>
                <w:b/>
                <w:color w:val="000000"/>
              </w:rPr>
            </w:pPr>
            <w:r w:rsidRPr="002D0677">
              <w:rPr>
                <w:rFonts w:cs="Arial"/>
                <w:b/>
                <w:color w:val="000000"/>
              </w:rPr>
              <w:t>Status</w:t>
            </w:r>
          </w:p>
        </w:tc>
      </w:tr>
      <w:tr w:rsidR="007D202E" w:rsidRPr="00874822" w14:paraId="70FBAD90" w14:textId="77777777" w:rsidTr="00AF0576">
        <w:trPr>
          <w:trHeight w:val="127"/>
        </w:trPr>
        <w:tc>
          <w:tcPr>
            <w:tcW w:w="0" w:type="auto"/>
            <w:shd w:val="clear" w:color="auto" w:fill="auto"/>
          </w:tcPr>
          <w:p w14:paraId="2172E968" w14:textId="77777777" w:rsidR="007D202E" w:rsidRPr="006D18B8" w:rsidRDefault="007D202E" w:rsidP="006069D9">
            <w:pPr>
              <w:rPr>
                <w:rFonts w:cs="Arial"/>
                <w:color w:val="000000"/>
              </w:rPr>
            </w:pPr>
            <w:r w:rsidRPr="006D18B8">
              <w:rPr>
                <w:rFonts w:cs="Arial"/>
                <w:bCs/>
                <w:color w:val="000000"/>
              </w:rPr>
              <w:t>2.2.1.1</w:t>
            </w:r>
          </w:p>
        </w:tc>
        <w:tc>
          <w:tcPr>
            <w:tcW w:w="7417" w:type="dxa"/>
            <w:shd w:val="clear" w:color="auto" w:fill="auto"/>
          </w:tcPr>
          <w:p w14:paraId="507104F6" w14:textId="77777777" w:rsidR="007D202E" w:rsidRPr="006D18B8" w:rsidRDefault="007D202E" w:rsidP="006069D9">
            <w:pPr>
              <w:rPr>
                <w:rFonts w:cs="Arial"/>
                <w:color w:val="000000"/>
              </w:rPr>
            </w:pPr>
            <w:r w:rsidRPr="006D18B8">
              <w:rPr>
                <w:rFonts w:cs="Arial"/>
                <w:color w:val="000000"/>
              </w:rPr>
              <w:t>Support local and regional network development to improve collaboration and inclusion</w:t>
            </w:r>
          </w:p>
        </w:tc>
        <w:tc>
          <w:tcPr>
            <w:tcW w:w="2097" w:type="dxa"/>
            <w:vAlign w:val="center"/>
          </w:tcPr>
          <w:p w14:paraId="1AD82477" w14:textId="77777777" w:rsidR="007D202E" w:rsidRPr="006D18B8" w:rsidRDefault="007D202E" w:rsidP="006069D9">
            <w:pPr>
              <w:rPr>
                <w:rFonts w:cs="Arial"/>
                <w:color w:val="006100"/>
              </w:rPr>
            </w:pPr>
            <w:r w:rsidRPr="006D18B8">
              <w:rPr>
                <w:rFonts w:cs="Arial"/>
                <w:color w:val="006100"/>
              </w:rPr>
              <w:t>Achieved</w:t>
            </w:r>
          </w:p>
        </w:tc>
      </w:tr>
      <w:tr w:rsidR="007D202E" w:rsidRPr="00874822" w14:paraId="448FDC63" w14:textId="77777777" w:rsidTr="00AF0576">
        <w:trPr>
          <w:trHeight w:val="127"/>
        </w:trPr>
        <w:tc>
          <w:tcPr>
            <w:tcW w:w="0" w:type="auto"/>
            <w:shd w:val="clear" w:color="auto" w:fill="auto"/>
          </w:tcPr>
          <w:p w14:paraId="023E6055" w14:textId="77777777" w:rsidR="007D202E" w:rsidRPr="006D18B8" w:rsidRDefault="007D202E" w:rsidP="006069D9">
            <w:pPr>
              <w:rPr>
                <w:rFonts w:cs="Arial"/>
                <w:color w:val="000000"/>
              </w:rPr>
            </w:pPr>
            <w:r w:rsidRPr="006D18B8">
              <w:rPr>
                <w:rFonts w:cs="Arial"/>
                <w:bCs/>
                <w:color w:val="000000"/>
              </w:rPr>
              <w:t>2.2.1.2</w:t>
            </w:r>
          </w:p>
        </w:tc>
        <w:tc>
          <w:tcPr>
            <w:tcW w:w="7417" w:type="dxa"/>
            <w:shd w:val="clear" w:color="auto" w:fill="auto"/>
          </w:tcPr>
          <w:p w14:paraId="2E024976" w14:textId="77777777" w:rsidR="007D202E" w:rsidRPr="006D18B8" w:rsidRDefault="007D202E" w:rsidP="006069D9">
            <w:pPr>
              <w:rPr>
                <w:rFonts w:cs="Arial"/>
                <w:color w:val="000000"/>
              </w:rPr>
            </w:pPr>
            <w:r w:rsidRPr="006D18B8">
              <w:rPr>
                <w:rFonts w:cs="Arial"/>
                <w:color w:val="000000"/>
              </w:rPr>
              <w:t>Participate in and inform community planning</w:t>
            </w:r>
          </w:p>
        </w:tc>
        <w:tc>
          <w:tcPr>
            <w:tcW w:w="2097" w:type="dxa"/>
            <w:vAlign w:val="center"/>
          </w:tcPr>
          <w:p w14:paraId="28C910A2" w14:textId="77777777" w:rsidR="007D202E" w:rsidRPr="006D18B8" w:rsidRDefault="007D202E" w:rsidP="006069D9">
            <w:pPr>
              <w:rPr>
                <w:rFonts w:cs="Arial"/>
                <w:color w:val="006100"/>
              </w:rPr>
            </w:pPr>
            <w:r w:rsidRPr="006D18B8">
              <w:rPr>
                <w:rFonts w:cs="Arial"/>
                <w:color w:val="006100"/>
              </w:rPr>
              <w:t>Achieved</w:t>
            </w:r>
          </w:p>
        </w:tc>
      </w:tr>
    </w:tbl>
    <w:p w14:paraId="5E068B05" w14:textId="77777777" w:rsidR="007D202E" w:rsidRDefault="007D202E" w:rsidP="006069D9">
      <w:pPr>
        <w:pStyle w:val="Heading4"/>
        <w:sectPr w:rsidR="007D202E" w:rsidSect="00395049">
          <w:pgSz w:w="11906" w:h="16838"/>
          <w:pgMar w:top="824" w:right="849" w:bottom="1134" w:left="709" w:header="284" w:footer="202" w:gutter="0"/>
          <w:cols w:space="708"/>
          <w:docGrid w:linePitch="360"/>
        </w:sectPr>
      </w:pPr>
    </w:p>
    <w:p w14:paraId="3C101C7A" w14:textId="77777777" w:rsidR="007D202E" w:rsidRDefault="007D202E" w:rsidP="006069D9">
      <w:pPr>
        <w:pStyle w:val="Heading4"/>
      </w:pPr>
      <w:r>
        <w:lastRenderedPageBreak/>
        <w:t xml:space="preserve">Delivery Program Action </w:t>
      </w:r>
      <w:r w:rsidR="0044533A">
        <w:t xml:space="preserve">2.2.2 - </w:t>
      </w:r>
      <w:r w:rsidRPr="007D202E">
        <w:t>Support and facilitate accessible, high quality early childhood education and activities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2.2 - Support and facilitate accessible, high quality early childhood education and activities"/>
      </w:tblPr>
      <w:tblGrid>
        <w:gridCol w:w="1084"/>
        <w:gridCol w:w="7417"/>
        <w:gridCol w:w="2097"/>
      </w:tblGrid>
      <w:tr w:rsidR="007D202E" w:rsidRPr="002D0677" w14:paraId="1E6EEFAD" w14:textId="77777777" w:rsidTr="00AF0576">
        <w:trPr>
          <w:trHeight w:val="127"/>
          <w:tblHeader/>
        </w:trPr>
        <w:tc>
          <w:tcPr>
            <w:tcW w:w="0" w:type="auto"/>
            <w:shd w:val="clear" w:color="auto" w:fill="auto"/>
          </w:tcPr>
          <w:p w14:paraId="5121501B" w14:textId="77777777" w:rsidR="007D202E" w:rsidRPr="00AE4701" w:rsidRDefault="007D202E" w:rsidP="006069D9">
            <w:pPr>
              <w:rPr>
                <w:rFonts w:cs="Arial"/>
                <w:b/>
                <w:color w:val="000000"/>
              </w:rPr>
            </w:pPr>
            <w:bookmarkStart w:id="226" w:name="RowTitle_74"/>
            <w:bookmarkEnd w:id="226"/>
            <w:r>
              <w:rPr>
                <w:rFonts w:cs="Arial"/>
                <w:b/>
                <w:color w:val="000000"/>
              </w:rPr>
              <w:t>Action Code</w:t>
            </w:r>
          </w:p>
        </w:tc>
        <w:tc>
          <w:tcPr>
            <w:tcW w:w="7417" w:type="dxa"/>
            <w:shd w:val="clear" w:color="auto" w:fill="auto"/>
          </w:tcPr>
          <w:p w14:paraId="060B0935" w14:textId="77777777" w:rsidR="007D202E" w:rsidRPr="002D0677" w:rsidRDefault="007D202E" w:rsidP="006069D9">
            <w:pPr>
              <w:rPr>
                <w:rFonts w:cs="Arial"/>
                <w:b/>
                <w:color w:val="000000"/>
              </w:rPr>
            </w:pPr>
            <w:r w:rsidRPr="002D0677">
              <w:rPr>
                <w:rFonts w:cs="Arial"/>
                <w:b/>
                <w:color w:val="000000"/>
              </w:rPr>
              <w:t>Action Details</w:t>
            </w:r>
          </w:p>
        </w:tc>
        <w:tc>
          <w:tcPr>
            <w:tcW w:w="2097" w:type="dxa"/>
          </w:tcPr>
          <w:p w14:paraId="706CF138" w14:textId="77777777" w:rsidR="007D202E" w:rsidRPr="002D0677" w:rsidRDefault="007D202E" w:rsidP="006069D9">
            <w:pPr>
              <w:rPr>
                <w:rFonts w:cs="Arial"/>
                <w:b/>
                <w:color w:val="000000"/>
              </w:rPr>
            </w:pPr>
            <w:r w:rsidRPr="002D0677">
              <w:rPr>
                <w:rFonts w:cs="Arial"/>
                <w:b/>
                <w:color w:val="000000"/>
              </w:rPr>
              <w:t>Status</w:t>
            </w:r>
          </w:p>
        </w:tc>
      </w:tr>
      <w:tr w:rsidR="007D202E" w:rsidRPr="00874822" w14:paraId="147A6E2E" w14:textId="77777777" w:rsidTr="00AF0576">
        <w:trPr>
          <w:trHeight w:val="127"/>
        </w:trPr>
        <w:tc>
          <w:tcPr>
            <w:tcW w:w="0" w:type="auto"/>
            <w:shd w:val="clear" w:color="auto" w:fill="auto"/>
          </w:tcPr>
          <w:p w14:paraId="20ED7CEB" w14:textId="77777777" w:rsidR="007D202E" w:rsidRPr="006D18B8" w:rsidRDefault="007D202E" w:rsidP="006069D9">
            <w:pPr>
              <w:rPr>
                <w:rFonts w:cs="Arial"/>
                <w:color w:val="000000"/>
              </w:rPr>
            </w:pPr>
            <w:r w:rsidRPr="006D18B8">
              <w:rPr>
                <w:rFonts w:cs="Arial"/>
                <w:bCs/>
                <w:color w:val="000000"/>
              </w:rPr>
              <w:t>2.2.2.1</w:t>
            </w:r>
          </w:p>
        </w:tc>
        <w:tc>
          <w:tcPr>
            <w:tcW w:w="7417" w:type="dxa"/>
            <w:shd w:val="clear" w:color="auto" w:fill="auto"/>
          </w:tcPr>
          <w:p w14:paraId="51DDF845" w14:textId="77777777" w:rsidR="007D202E" w:rsidRPr="006D18B8" w:rsidRDefault="007D202E" w:rsidP="006069D9">
            <w:pPr>
              <w:rPr>
                <w:rFonts w:cs="Arial"/>
                <w:color w:val="000000"/>
              </w:rPr>
            </w:pPr>
            <w:r w:rsidRPr="006D18B8">
              <w:rPr>
                <w:rFonts w:cs="Arial"/>
                <w:color w:val="000000"/>
              </w:rPr>
              <w:t>Improve direct service provision and sector development to provide quality accredited early childhood education</w:t>
            </w:r>
          </w:p>
        </w:tc>
        <w:tc>
          <w:tcPr>
            <w:tcW w:w="2097" w:type="dxa"/>
            <w:vAlign w:val="center"/>
          </w:tcPr>
          <w:p w14:paraId="4B8A520C" w14:textId="77777777" w:rsidR="007D202E" w:rsidRPr="006D18B8" w:rsidRDefault="007D202E" w:rsidP="006069D9">
            <w:pPr>
              <w:rPr>
                <w:rFonts w:cs="Arial"/>
                <w:color w:val="006100"/>
              </w:rPr>
            </w:pPr>
            <w:r w:rsidRPr="006D18B8">
              <w:rPr>
                <w:rFonts w:cs="Arial"/>
                <w:color w:val="006100"/>
              </w:rPr>
              <w:t>Achieved</w:t>
            </w:r>
          </w:p>
        </w:tc>
      </w:tr>
      <w:tr w:rsidR="007D202E" w:rsidRPr="00874822" w14:paraId="5057B65F" w14:textId="77777777" w:rsidTr="00AF0576">
        <w:trPr>
          <w:trHeight w:val="127"/>
        </w:trPr>
        <w:tc>
          <w:tcPr>
            <w:tcW w:w="0" w:type="auto"/>
            <w:shd w:val="clear" w:color="auto" w:fill="auto"/>
          </w:tcPr>
          <w:p w14:paraId="37E189B1" w14:textId="77777777" w:rsidR="007D202E" w:rsidRPr="006D18B8" w:rsidRDefault="007D202E" w:rsidP="006069D9">
            <w:pPr>
              <w:rPr>
                <w:rFonts w:cs="Arial"/>
                <w:color w:val="000000"/>
              </w:rPr>
            </w:pPr>
            <w:r w:rsidRPr="006D18B8">
              <w:rPr>
                <w:rFonts w:cs="Arial"/>
                <w:bCs/>
                <w:color w:val="000000"/>
              </w:rPr>
              <w:t>2.2.2.2</w:t>
            </w:r>
          </w:p>
        </w:tc>
        <w:tc>
          <w:tcPr>
            <w:tcW w:w="7417" w:type="dxa"/>
            <w:shd w:val="clear" w:color="auto" w:fill="auto"/>
          </w:tcPr>
          <w:p w14:paraId="626C20DE" w14:textId="77777777" w:rsidR="007D202E" w:rsidRPr="006D18B8" w:rsidRDefault="007D202E" w:rsidP="006069D9">
            <w:pPr>
              <w:rPr>
                <w:rFonts w:cs="Arial"/>
                <w:color w:val="000000"/>
              </w:rPr>
            </w:pPr>
            <w:r w:rsidRPr="006D18B8">
              <w:rPr>
                <w:rFonts w:cs="Arial"/>
                <w:color w:val="000000"/>
              </w:rPr>
              <w:t>Support children with additional needs to learn and participate alongside their peers</w:t>
            </w:r>
          </w:p>
        </w:tc>
        <w:tc>
          <w:tcPr>
            <w:tcW w:w="2097" w:type="dxa"/>
            <w:vAlign w:val="center"/>
          </w:tcPr>
          <w:p w14:paraId="6935CF1F" w14:textId="77777777" w:rsidR="007D202E" w:rsidRPr="006D18B8" w:rsidRDefault="007D202E" w:rsidP="006069D9">
            <w:pPr>
              <w:rPr>
                <w:rFonts w:cs="Arial"/>
                <w:color w:val="006100"/>
              </w:rPr>
            </w:pPr>
            <w:r w:rsidRPr="006D18B8">
              <w:rPr>
                <w:rFonts w:cs="Arial"/>
                <w:color w:val="006100"/>
              </w:rPr>
              <w:t>Achieved</w:t>
            </w:r>
          </w:p>
        </w:tc>
      </w:tr>
      <w:tr w:rsidR="007D202E" w:rsidRPr="00874822" w14:paraId="3AA51FF5" w14:textId="77777777" w:rsidTr="00AF0576">
        <w:trPr>
          <w:trHeight w:val="127"/>
        </w:trPr>
        <w:tc>
          <w:tcPr>
            <w:tcW w:w="0" w:type="auto"/>
            <w:shd w:val="clear" w:color="auto" w:fill="auto"/>
          </w:tcPr>
          <w:p w14:paraId="4FFC39BF" w14:textId="77777777" w:rsidR="007D202E" w:rsidRPr="006D18B8" w:rsidRDefault="007D202E" w:rsidP="009C0AF6">
            <w:pPr>
              <w:rPr>
                <w:rFonts w:cs="Arial"/>
                <w:color w:val="000000"/>
              </w:rPr>
            </w:pPr>
            <w:r w:rsidRPr="006D18B8">
              <w:rPr>
                <w:rFonts w:cs="Arial"/>
                <w:bCs/>
                <w:color w:val="000000"/>
              </w:rPr>
              <w:t>2.2.2.3</w:t>
            </w:r>
          </w:p>
        </w:tc>
        <w:tc>
          <w:tcPr>
            <w:tcW w:w="7417" w:type="dxa"/>
            <w:shd w:val="clear" w:color="auto" w:fill="auto"/>
          </w:tcPr>
          <w:p w14:paraId="1A40290F" w14:textId="77777777" w:rsidR="007D202E" w:rsidRPr="006D18B8" w:rsidRDefault="007D202E" w:rsidP="009C0AF6">
            <w:pPr>
              <w:rPr>
                <w:rFonts w:cs="Arial"/>
                <w:color w:val="000000"/>
              </w:rPr>
            </w:pPr>
            <w:r w:rsidRPr="006D18B8">
              <w:rPr>
                <w:rFonts w:cs="Arial"/>
                <w:color w:val="000000"/>
              </w:rPr>
              <w:t>Delivery of 1 child care sector capacity building workshop</w:t>
            </w:r>
          </w:p>
        </w:tc>
        <w:tc>
          <w:tcPr>
            <w:tcW w:w="2097" w:type="dxa"/>
            <w:vAlign w:val="center"/>
          </w:tcPr>
          <w:p w14:paraId="2A73E1AB" w14:textId="77777777" w:rsidR="007D202E" w:rsidRPr="006D18B8" w:rsidRDefault="007D202E" w:rsidP="009C0AF6">
            <w:pPr>
              <w:rPr>
                <w:rFonts w:cs="Arial"/>
                <w:color w:val="9C6500"/>
              </w:rPr>
            </w:pPr>
            <w:r w:rsidRPr="006D18B8">
              <w:rPr>
                <w:rFonts w:cs="Arial"/>
                <w:color w:val="9C6500"/>
              </w:rPr>
              <w:t>Deferred/Delayed</w:t>
            </w:r>
          </w:p>
        </w:tc>
      </w:tr>
    </w:tbl>
    <w:p w14:paraId="6BC7D4BD" w14:textId="77777777" w:rsidR="00965101" w:rsidRPr="0065200F" w:rsidRDefault="00B834DA" w:rsidP="009C0AF6">
      <w:pPr>
        <w:spacing w:before="120" w:after="120" w:line="276" w:lineRule="auto"/>
        <w:ind w:left="2127" w:hanging="2127"/>
        <w:rPr>
          <w:rFonts w:asciiTheme="minorHAnsi" w:eastAsia="Times New Roman" w:hAnsiTheme="minorHAnsi" w:cs="Arial"/>
          <w:b/>
          <w:bCs/>
          <w:color w:val="3E2F5D" w:themeColor="accent6" w:themeShade="BF"/>
          <w:szCs w:val="24"/>
          <w:lang w:eastAsia="en-AU"/>
        </w:rPr>
        <w:sectPr w:rsidR="00965101" w:rsidRPr="0065200F" w:rsidSect="00395049">
          <w:pgSz w:w="11906" w:h="16838"/>
          <w:pgMar w:top="824" w:right="849" w:bottom="1134" w:left="709" w:header="284" w:footer="202" w:gutter="0"/>
          <w:cols w:space="708"/>
          <w:docGrid w:linePitch="360"/>
        </w:sectPr>
      </w:pPr>
      <w:r>
        <w:rPr>
          <w:rFonts w:asciiTheme="minorHAnsi" w:eastAsia="Times New Roman" w:hAnsiTheme="minorHAnsi" w:cs="Arial"/>
          <w:b/>
          <w:bCs/>
          <w:noProof/>
          <w:color w:val="3E2F5D" w:themeColor="accent6" w:themeShade="BF"/>
          <w:szCs w:val="24"/>
          <w:lang w:eastAsia="en-AU"/>
        </w:rPr>
        <w:drawing>
          <wp:inline distT="0" distB="0" distL="0" distR="0" wp14:anchorId="23EB7B5C" wp14:editId="1BE836FD">
            <wp:extent cx="6509982" cy="4336712"/>
            <wp:effectExtent l="0" t="0" r="5715" b="6985"/>
            <wp:docPr id="29" name="Picture 29" descr="a bunch of kids in green reycling capes gathered around superhero recycling man, parents are seen looking on in the backgrou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pmho2\group\Society and Culture\Safe Summer in the Bay\NYE2019\11. Photos\Soul st pics to share\10 recycle man.jpg.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524461" cy="4346358"/>
                    </a:xfrm>
                    <a:prstGeom prst="rect">
                      <a:avLst/>
                    </a:prstGeom>
                    <a:noFill/>
                    <a:ln>
                      <a:noFill/>
                    </a:ln>
                  </pic:spPr>
                </pic:pic>
              </a:graphicData>
            </a:graphic>
          </wp:inline>
        </w:drawing>
      </w:r>
    </w:p>
    <w:p w14:paraId="6C395596" w14:textId="77777777" w:rsidR="00965101" w:rsidRDefault="007D202E" w:rsidP="009C0AF6">
      <w:pPr>
        <w:pStyle w:val="Heading2"/>
      </w:pPr>
      <w:r>
        <w:lastRenderedPageBreak/>
        <w:t xml:space="preserve">Strategy 2.3 - </w:t>
      </w:r>
      <w:bookmarkStart w:id="227" w:name="_Toc20744770"/>
      <w:r w:rsidRPr="00866D56">
        <w:t>Provide accessible, local community spaces and facilities</w:t>
      </w:r>
      <w:bookmarkEnd w:id="227"/>
    </w:p>
    <w:p w14:paraId="6E95504E" w14:textId="77777777" w:rsidR="007D202E" w:rsidRDefault="007D202E" w:rsidP="009C0AF6">
      <w:pPr>
        <w:pStyle w:val="Heading3"/>
        <w:rPr>
          <w:noProof/>
        </w:rPr>
      </w:pPr>
      <w:r w:rsidRPr="00092E8F">
        <w:rPr>
          <w:noProof/>
        </w:rPr>
        <w:t>Five new parks inspired by nature</w:t>
      </w:r>
    </w:p>
    <w:p w14:paraId="7136A111" w14:textId="77777777" w:rsidR="007D202E" w:rsidRPr="00092E8F" w:rsidRDefault="007D202E" w:rsidP="009C0AF6">
      <w:pPr>
        <w:rPr>
          <w:color w:val="FF0000"/>
        </w:rPr>
      </w:pPr>
      <w:r w:rsidRPr="00092E8F">
        <w:t>We completed f</w:t>
      </w:r>
      <w:r>
        <w:t>ive major park upgrades in 2019/</w:t>
      </w:r>
      <w:r w:rsidRPr="00092E8F">
        <w:t xml:space="preserve">20 at a value of $3.38 million at </w:t>
      </w:r>
      <w:hyperlink r:id="rId113" w:history="1">
        <w:r w:rsidRPr="00092E8F">
          <w:rPr>
            <w:rStyle w:val="Hyperlink"/>
          </w:rPr>
          <w:t>Railway Park</w:t>
        </w:r>
      </w:hyperlink>
      <w:r w:rsidRPr="00092E8F">
        <w:t xml:space="preserve">, Byron Bay, </w:t>
      </w:r>
      <w:hyperlink r:id="rId114" w:history="1">
        <w:r w:rsidRPr="00092E8F">
          <w:rPr>
            <w:rStyle w:val="Hyperlink"/>
          </w:rPr>
          <w:t>Waterlily Playscape</w:t>
        </w:r>
      </w:hyperlink>
      <w:r w:rsidRPr="00092E8F">
        <w:t xml:space="preserve"> at Ocean Shores, </w:t>
      </w:r>
      <w:hyperlink r:id="rId115" w:history="1">
        <w:r w:rsidRPr="00092E8F">
          <w:rPr>
            <w:rStyle w:val="Hyperlink"/>
          </w:rPr>
          <w:t>Bangalow Parklands</w:t>
        </w:r>
      </w:hyperlink>
      <w:r w:rsidRPr="00092E8F">
        <w:t xml:space="preserve">, </w:t>
      </w:r>
      <w:hyperlink r:id="rId116" w:history="1">
        <w:proofErr w:type="spellStart"/>
        <w:r w:rsidRPr="00092E8F">
          <w:rPr>
            <w:rStyle w:val="Hyperlink"/>
          </w:rPr>
          <w:t>Gaggin</w:t>
        </w:r>
        <w:proofErr w:type="spellEnd"/>
        <w:r w:rsidRPr="00092E8F">
          <w:rPr>
            <w:rStyle w:val="Hyperlink"/>
          </w:rPr>
          <w:t xml:space="preserve"> Park</w:t>
        </w:r>
      </w:hyperlink>
      <w:r w:rsidRPr="00092E8F">
        <w:t xml:space="preserve"> at Suffolk Park and </w:t>
      </w:r>
      <w:hyperlink r:id="rId117" w:history="1">
        <w:r w:rsidRPr="00092E8F">
          <w:rPr>
            <w:rStyle w:val="Hyperlink"/>
          </w:rPr>
          <w:t>Federal Parklands</w:t>
        </w:r>
      </w:hyperlink>
      <w:r w:rsidR="00E801C2">
        <w:t>.</w:t>
      </w:r>
    </w:p>
    <w:p w14:paraId="57CDF632" w14:textId="77777777" w:rsidR="007D202E" w:rsidRPr="00092E8F" w:rsidRDefault="007D202E" w:rsidP="009C0AF6">
      <w:r w:rsidRPr="00092E8F">
        <w:t xml:space="preserve">Each upgrade included strong involvement and direction from the community and resulted in beautiful designs, accessible play equipment for children of all ages and abilities and natural materials and garden elements. Along with the Shire’s beautiful beaches and natural attractions, each of these parks </w:t>
      </w:r>
      <w:r w:rsidR="00E801C2">
        <w:t>is now a destination in itself.</w:t>
      </w:r>
    </w:p>
    <w:p w14:paraId="136AC118" w14:textId="77777777" w:rsidR="007D202E" w:rsidRPr="00092E8F" w:rsidRDefault="007D202E" w:rsidP="009C0AF6">
      <w:pPr>
        <w:rPr>
          <w:b/>
          <w:bCs/>
          <w:sz w:val="28"/>
          <w:szCs w:val="28"/>
        </w:rPr>
      </w:pPr>
      <w:r>
        <w:t xml:space="preserve">In addition, the </w:t>
      </w:r>
      <w:proofErr w:type="spellStart"/>
      <w:r>
        <w:t>Booyong</w:t>
      </w:r>
      <w:proofErr w:type="spellEnd"/>
      <w:r>
        <w:t xml:space="preserve"> tennis C</w:t>
      </w:r>
      <w:r w:rsidRPr="00092E8F">
        <w:t>ourts were upgrade</w:t>
      </w:r>
      <w:r>
        <w:t>d, lighting installed at Byron t</w:t>
      </w:r>
      <w:r w:rsidRPr="00092E8F">
        <w:t xml:space="preserve">ennis courts, the </w:t>
      </w:r>
      <w:proofErr w:type="spellStart"/>
      <w:r w:rsidRPr="00092E8F">
        <w:t>Cavanbah</w:t>
      </w:r>
      <w:proofErr w:type="spellEnd"/>
      <w:r w:rsidRPr="00092E8F">
        <w:t xml:space="preserve"> Centre got new grandstanding seating, Mullumbimby Gateway Park was refurbished and Council carried out a program of upgrades to our much-loved skateparks in Brunswick Heads, Federal and Mullumbimby.  We also started design and planning work with the Suffolk Park Progress Association on the delivery of a new pump track to increase recreational opportunities</w:t>
      </w:r>
      <w:r>
        <w:t xml:space="preserve"> for youth and families there.</w:t>
      </w:r>
    </w:p>
    <w:p w14:paraId="017E82E6" w14:textId="77777777" w:rsidR="007D202E" w:rsidRDefault="007D202E" w:rsidP="009C0AF6">
      <w:pPr>
        <w:pStyle w:val="Heading4"/>
      </w:pPr>
      <w:r w:rsidRPr="00092E8F">
        <w:t>Railway Park, Byron Bay</w:t>
      </w:r>
    </w:p>
    <w:p w14:paraId="6D70687A" w14:textId="77777777" w:rsidR="003F47DE" w:rsidRPr="003F47DE" w:rsidRDefault="003F47DE" w:rsidP="003F47DE">
      <w:pPr>
        <w:rPr>
          <w:lang w:eastAsia="en-AU"/>
        </w:rPr>
      </w:pPr>
      <w:r>
        <w:rPr>
          <w:noProof/>
          <w:lang w:eastAsia="en-AU"/>
        </w:rPr>
        <w:drawing>
          <wp:inline distT="0" distB="0" distL="0" distR="0" wp14:anchorId="36925516" wp14:editId="26D70A48">
            <wp:extent cx="5554639" cy="3695757"/>
            <wp:effectExtent l="0" t="0" r="8255" b="0"/>
            <wp:docPr id="28" name="Picture 28" descr="Railway Park Opening photo with two mums carrying babies facing eachother in front of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lway Park Opening photo with mums.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560607" cy="3699728"/>
                    </a:xfrm>
                    <a:prstGeom prst="rect">
                      <a:avLst/>
                    </a:prstGeom>
                  </pic:spPr>
                </pic:pic>
              </a:graphicData>
            </a:graphic>
          </wp:inline>
        </w:drawing>
      </w:r>
    </w:p>
    <w:p w14:paraId="0C64EFA2" w14:textId="77777777" w:rsidR="00965101" w:rsidRDefault="007D202E" w:rsidP="00351336">
      <w:pPr>
        <w:rPr>
          <w:lang w:eastAsia="en-AU"/>
        </w:rPr>
      </w:pPr>
      <w:r>
        <w:t>The Railway Park upgrade has transformed a run-down and unwelcoming public space in central Byron Bay into a beautifully designed and landscaped park– a thriving meeting place, and ‘heart’ for the local community to gather and take pride in.</w:t>
      </w:r>
    </w:p>
    <w:p w14:paraId="1749DAAB" w14:textId="77777777" w:rsidR="00635435" w:rsidRDefault="003F47DE" w:rsidP="009C0AF6">
      <w:pPr>
        <w:pStyle w:val="BlueHeading2"/>
        <w:sectPr w:rsidR="00635435" w:rsidSect="00395049">
          <w:footerReference w:type="default" r:id="rId119"/>
          <w:pgSz w:w="11906" w:h="16838"/>
          <w:pgMar w:top="824" w:right="849" w:bottom="1134" w:left="709" w:header="284" w:footer="202" w:gutter="0"/>
          <w:cols w:space="708"/>
          <w:docGrid w:linePitch="360"/>
        </w:sectPr>
      </w:pPr>
      <w:r>
        <w:lastRenderedPageBreak/>
        <w:drawing>
          <wp:inline distT="0" distB="0" distL="0" distR="0" wp14:anchorId="22B2251B" wp14:editId="27463216">
            <wp:extent cx="6305550" cy="9448800"/>
            <wp:effectExtent l="0" t="0" r="0" b="0"/>
            <wp:docPr id="30" name="Picture 30" descr="image of a child climbing up a wooden log at the new railway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ilway Park playground portrait.jpg"/>
                    <pic:cNvPicPr/>
                  </pic:nvPicPr>
                  <pic:blipFill>
                    <a:blip r:embed="rId120">
                      <a:extLst>
                        <a:ext uri="{28A0092B-C50C-407E-A947-70E740481C1C}">
                          <a14:useLocalDpi xmlns:a14="http://schemas.microsoft.com/office/drawing/2010/main" val="0"/>
                        </a:ext>
                      </a:extLst>
                    </a:blip>
                    <a:stretch>
                      <a:fillRect/>
                    </a:stretch>
                  </pic:blipFill>
                  <pic:spPr>
                    <a:xfrm>
                      <a:off x="0" y="0"/>
                      <a:ext cx="6305550" cy="9448800"/>
                    </a:xfrm>
                    <a:prstGeom prst="rect">
                      <a:avLst/>
                    </a:prstGeom>
                  </pic:spPr>
                </pic:pic>
              </a:graphicData>
            </a:graphic>
          </wp:inline>
        </w:drawing>
      </w:r>
    </w:p>
    <w:p w14:paraId="07568A2C" w14:textId="77777777" w:rsidR="00351336" w:rsidRDefault="00351336" w:rsidP="00351336">
      <w:pPr>
        <w:pStyle w:val="Heading3"/>
        <w:rPr>
          <w:rStyle w:val="Heading3AnnualReport"/>
        </w:rPr>
      </w:pPr>
      <w:r>
        <w:rPr>
          <w:rStyle w:val="Heading3AnnualReport"/>
        </w:rPr>
        <w:lastRenderedPageBreak/>
        <w:t>Delivery Program Actions</w:t>
      </w:r>
    </w:p>
    <w:p w14:paraId="1DFF685E" w14:textId="77777777" w:rsidR="0076004E" w:rsidRDefault="0076004E" w:rsidP="009C0AF6">
      <w:pPr>
        <w:pStyle w:val="Heading4"/>
      </w:pPr>
      <w:r>
        <w:t xml:space="preserve">Delivery Program Action 2.3.1 - </w:t>
      </w:r>
      <w:r w:rsidRPr="0076004E">
        <w:t>Increase accessibility of facilities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1 - Increase accessibility of facilities"/>
      </w:tblPr>
      <w:tblGrid>
        <w:gridCol w:w="1084"/>
        <w:gridCol w:w="7417"/>
        <w:gridCol w:w="2097"/>
      </w:tblGrid>
      <w:tr w:rsidR="0076004E" w:rsidRPr="002D0677" w14:paraId="19EDF0F2" w14:textId="77777777" w:rsidTr="00AF0576">
        <w:trPr>
          <w:trHeight w:val="127"/>
          <w:tblHeader/>
        </w:trPr>
        <w:tc>
          <w:tcPr>
            <w:tcW w:w="0" w:type="auto"/>
            <w:shd w:val="clear" w:color="auto" w:fill="auto"/>
          </w:tcPr>
          <w:p w14:paraId="6A53A255" w14:textId="77777777" w:rsidR="0076004E" w:rsidRPr="00AE4701" w:rsidRDefault="0076004E" w:rsidP="009C0AF6">
            <w:pPr>
              <w:rPr>
                <w:rFonts w:cs="Arial"/>
                <w:b/>
                <w:color w:val="000000"/>
              </w:rPr>
            </w:pPr>
            <w:bookmarkStart w:id="228" w:name="RowTitle_75"/>
            <w:bookmarkEnd w:id="228"/>
            <w:r>
              <w:rPr>
                <w:rFonts w:cs="Arial"/>
                <w:b/>
                <w:color w:val="000000"/>
              </w:rPr>
              <w:t>Action Code</w:t>
            </w:r>
          </w:p>
        </w:tc>
        <w:tc>
          <w:tcPr>
            <w:tcW w:w="7417" w:type="dxa"/>
            <w:shd w:val="clear" w:color="auto" w:fill="auto"/>
          </w:tcPr>
          <w:p w14:paraId="25877BF6"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59AB411E"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2F632162" w14:textId="77777777" w:rsidTr="00AF0576">
        <w:trPr>
          <w:trHeight w:val="127"/>
        </w:trPr>
        <w:tc>
          <w:tcPr>
            <w:tcW w:w="0" w:type="auto"/>
            <w:shd w:val="clear" w:color="auto" w:fill="auto"/>
          </w:tcPr>
          <w:p w14:paraId="58412D9C" w14:textId="77777777" w:rsidR="0076004E" w:rsidRPr="006D18B8" w:rsidRDefault="0076004E" w:rsidP="009C0AF6">
            <w:pPr>
              <w:rPr>
                <w:rFonts w:cs="Arial"/>
                <w:color w:val="000000"/>
              </w:rPr>
            </w:pPr>
            <w:r w:rsidRPr="006D18B8">
              <w:rPr>
                <w:rFonts w:cs="Arial"/>
                <w:bCs/>
                <w:color w:val="000000"/>
              </w:rPr>
              <w:t>2.3.1.1</w:t>
            </w:r>
          </w:p>
        </w:tc>
        <w:tc>
          <w:tcPr>
            <w:tcW w:w="7417" w:type="dxa"/>
            <w:shd w:val="clear" w:color="auto" w:fill="auto"/>
          </w:tcPr>
          <w:p w14:paraId="577F8E44" w14:textId="77777777" w:rsidR="0076004E" w:rsidRPr="006D18B8" w:rsidRDefault="0076004E" w:rsidP="009C0AF6">
            <w:pPr>
              <w:rPr>
                <w:rFonts w:cs="Arial"/>
                <w:color w:val="000000"/>
              </w:rPr>
            </w:pPr>
            <w:r w:rsidRPr="006D18B8">
              <w:rPr>
                <w:rFonts w:cs="Arial"/>
                <w:color w:val="000000"/>
              </w:rPr>
              <w:t>Partner with Access Consultative Working Group to implement disability inclusion action planning priorities</w:t>
            </w:r>
          </w:p>
        </w:tc>
        <w:tc>
          <w:tcPr>
            <w:tcW w:w="2097" w:type="dxa"/>
            <w:vAlign w:val="center"/>
          </w:tcPr>
          <w:p w14:paraId="5381A350" w14:textId="77777777" w:rsidR="0076004E" w:rsidRPr="006D18B8" w:rsidRDefault="0076004E" w:rsidP="009C0AF6">
            <w:pPr>
              <w:rPr>
                <w:rFonts w:cs="Arial"/>
                <w:color w:val="006100"/>
              </w:rPr>
            </w:pPr>
            <w:r w:rsidRPr="006D18B8">
              <w:rPr>
                <w:rFonts w:cs="Arial"/>
                <w:color w:val="006100"/>
              </w:rPr>
              <w:t>Achieved</w:t>
            </w:r>
          </w:p>
        </w:tc>
      </w:tr>
    </w:tbl>
    <w:p w14:paraId="090486F8" w14:textId="77777777" w:rsidR="0076004E" w:rsidRDefault="0076004E" w:rsidP="009C0AF6">
      <w:pPr>
        <w:pStyle w:val="Heading4"/>
      </w:pPr>
      <w:r>
        <w:t xml:space="preserve">Delivery Program Action 2.3.2 - </w:t>
      </w:r>
      <w:r w:rsidRPr="0076004E">
        <w:t>Support effective management of community buildings (SP)</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2 - Support effective management of community buildings (SP)"/>
      </w:tblPr>
      <w:tblGrid>
        <w:gridCol w:w="1084"/>
        <w:gridCol w:w="7417"/>
        <w:gridCol w:w="2097"/>
      </w:tblGrid>
      <w:tr w:rsidR="0076004E" w:rsidRPr="002D0677" w14:paraId="1C236B8A" w14:textId="77777777" w:rsidTr="00AF0576">
        <w:trPr>
          <w:trHeight w:val="127"/>
          <w:tblHeader/>
        </w:trPr>
        <w:tc>
          <w:tcPr>
            <w:tcW w:w="0" w:type="auto"/>
            <w:shd w:val="clear" w:color="auto" w:fill="auto"/>
          </w:tcPr>
          <w:p w14:paraId="0DBA8DD2" w14:textId="77777777" w:rsidR="0076004E" w:rsidRPr="00AE4701" w:rsidRDefault="0076004E" w:rsidP="009C0AF6">
            <w:pPr>
              <w:rPr>
                <w:rFonts w:cs="Arial"/>
                <w:b/>
                <w:color w:val="000000"/>
              </w:rPr>
            </w:pPr>
            <w:bookmarkStart w:id="229" w:name="RowTitle_76"/>
            <w:bookmarkEnd w:id="229"/>
            <w:r>
              <w:rPr>
                <w:rFonts w:cs="Arial"/>
                <w:b/>
                <w:color w:val="000000"/>
              </w:rPr>
              <w:t>Action Code</w:t>
            </w:r>
          </w:p>
        </w:tc>
        <w:tc>
          <w:tcPr>
            <w:tcW w:w="7417" w:type="dxa"/>
            <w:shd w:val="clear" w:color="auto" w:fill="auto"/>
          </w:tcPr>
          <w:p w14:paraId="48DF6DD5"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3E85553A"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0225F228" w14:textId="77777777" w:rsidTr="00AF0576">
        <w:trPr>
          <w:trHeight w:val="127"/>
        </w:trPr>
        <w:tc>
          <w:tcPr>
            <w:tcW w:w="0" w:type="auto"/>
            <w:shd w:val="clear" w:color="auto" w:fill="auto"/>
          </w:tcPr>
          <w:p w14:paraId="15E13BF7" w14:textId="77777777" w:rsidR="0076004E" w:rsidRPr="006D18B8" w:rsidRDefault="0076004E" w:rsidP="009C0AF6">
            <w:pPr>
              <w:rPr>
                <w:rFonts w:cs="Arial"/>
                <w:color w:val="000000"/>
              </w:rPr>
            </w:pPr>
            <w:r w:rsidRPr="006D18B8">
              <w:rPr>
                <w:rFonts w:cs="Arial"/>
                <w:bCs/>
                <w:color w:val="000000"/>
              </w:rPr>
              <w:t>2.3.2.1</w:t>
            </w:r>
          </w:p>
        </w:tc>
        <w:tc>
          <w:tcPr>
            <w:tcW w:w="7417" w:type="dxa"/>
            <w:shd w:val="clear" w:color="auto" w:fill="auto"/>
          </w:tcPr>
          <w:p w14:paraId="7CC63A5C" w14:textId="77777777" w:rsidR="0076004E" w:rsidRPr="006D18B8" w:rsidRDefault="0076004E" w:rsidP="009C0AF6">
            <w:pPr>
              <w:rPr>
                <w:rFonts w:cs="Arial"/>
                <w:color w:val="000000"/>
              </w:rPr>
            </w:pPr>
            <w:r w:rsidRPr="006D18B8">
              <w:rPr>
                <w:rFonts w:cs="Arial"/>
                <w:color w:val="000000"/>
              </w:rPr>
              <w:t>Develop and implement building maintenance and major work schedule for community buildings that is informed by access requirements</w:t>
            </w:r>
          </w:p>
        </w:tc>
        <w:tc>
          <w:tcPr>
            <w:tcW w:w="2097" w:type="dxa"/>
            <w:vAlign w:val="center"/>
          </w:tcPr>
          <w:p w14:paraId="5BB9CE23"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4EA1B0B3" w14:textId="77777777" w:rsidTr="00AF0576">
        <w:trPr>
          <w:trHeight w:val="127"/>
        </w:trPr>
        <w:tc>
          <w:tcPr>
            <w:tcW w:w="0" w:type="auto"/>
            <w:shd w:val="clear" w:color="auto" w:fill="auto"/>
          </w:tcPr>
          <w:p w14:paraId="04C7890E" w14:textId="77777777" w:rsidR="0076004E" w:rsidRPr="006D18B8" w:rsidRDefault="0076004E" w:rsidP="009C0AF6">
            <w:pPr>
              <w:rPr>
                <w:rFonts w:cs="Arial"/>
                <w:color w:val="000000"/>
              </w:rPr>
            </w:pPr>
            <w:r w:rsidRPr="006D18B8">
              <w:rPr>
                <w:rFonts w:cs="Arial"/>
                <w:bCs/>
                <w:color w:val="000000"/>
              </w:rPr>
              <w:t>2.3.2.2</w:t>
            </w:r>
          </w:p>
        </w:tc>
        <w:tc>
          <w:tcPr>
            <w:tcW w:w="7417" w:type="dxa"/>
            <w:shd w:val="clear" w:color="auto" w:fill="auto"/>
          </w:tcPr>
          <w:p w14:paraId="75E18B1E" w14:textId="77777777" w:rsidR="0076004E" w:rsidRPr="006D18B8" w:rsidRDefault="0076004E" w:rsidP="009C0AF6">
            <w:pPr>
              <w:rPr>
                <w:rFonts w:cs="Arial"/>
                <w:color w:val="000000"/>
              </w:rPr>
            </w:pPr>
            <w:r w:rsidRPr="006D18B8">
              <w:rPr>
                <w:rFonts w:cs="Arial"/>
                <w:color w:val="000000"/>
              </w:rPr>
              <w:t>Establish administrative arrangements for the former Byron Hospital site</w:t>
            </w:r>
          </w:p>
        </w:tc>
        <w:tc>
          <w:tcPr>
            <w:tcW w:w="2097" w:type="dxa"/>
            <w:vAlign w:val="center"/>
          </w:tcPr>
          <w:p w14:paraId="68A2F519"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09B0AC8C" w14:textId="77777777" w:rsidTr="00AF0576">
        <w:trPr>
          <w:trHeight w:val="127"/>
        </w:trPr>
        <w:tc>
          <w:tcPr>
            <w:tcW w:w="0" w:type="auto"/>
            <w:shd w:val="clear" w:color="auto" w:fill="auto"/>
          </w:tcPr>
          <w:p w14:paraId="2C049D18" w14:textId="77777777" w:rsidR="0076004E" w:rsidRPr="006D18B8" w:rsidRDefault="0076004E" w:rsidP="009C0AF6">
            <w:pPr>
              <w:rPr>
                <w:rFonts w:cs="Arial"/>
                <w:color w:val="000000"/>
              </w:rPr>
            </w:pPr>
            <w:r w:rsidRPr="006D18B8">
              <w:rPr>
                <w:rFonts w:cs="Arial"/>
                <w:bCs/>
                <w:color w:val="000000"/>
              </w:rPr>
              <w:t>2.3.2.3</w:t>
            </w:r>
          </w:p>
        </w:tc>
        <w:tc>
          <w:tcPr>
            <w:tcW w:w="7417" w:type="dxa"/>
            <w:shd w:val="clear" w:color="auto" w:fill="auto"/>
          </w:tcPr>
          <w:p w14:paraId="480B61EF" w14:textId="77777777" w:rsidR="0076004E" w:rsidRPr="006D18B8" w:rsidRDefault="0076004E" w:rsidP="009C0AF6">
            <w:pPr>
              <w:rPr>
                <w:rFonts w:cs="Arial"/>
                <w:color w:val="000000"/>
              </w:rPr>
            </w:pPr>
            <w:r w:rsidRPr="006D18B8">
              <w:rPr>
                <w:rFonts w:cs="Arial"/>
                <w:color w:val="000000"/>
              </w:rPr>
              <w:t>Undertake remediation and preliminary works for the former Byron Hospital site</w:t>
            </w:r>
          </w:p>
        </w:tc>
        <w:tc>
          <w:tcPr>
            <w:tcW w:w="2097" w:type="dxa"/>
            <w:vAlign w:val="center"/>
          </w:tcPr>
          <w:p w14:paraId="77B8DAD9" w14:textId="77777777" w:rsidR="0076004E" w:rsidRPr="006D18B8" w:rsidRDefault="0076004E" w:rsidP="009C0AF6">
            <w:pPr>
              <w:rPr>
                <w:rFonts w:cs="Arial"/>
                <w:color w:val="006100"/>
              </w:rPr>
            </w:pPr>
            <w:r w:rsidRPr="006D18B8">
              <w:rPr>
                <w:rFonts w:cs="Arial"/>
                <w:color w:val="006100"/>
              </w:rPr>
              <w:t>Achieved</w:t>
            </w:r>
          </w:p>
        </w:tc>
      </w:tr>
    </w:tbl>
    <w:p w14:paraId="59D8381F" w14:textId="77777777" w:rsidR="0076004E" w:rsidRDefault="0076004E" w:rsidP="009C0AF6">
      <w:pPr>
        <w:pStyle w:val="Heading4"/>
      </w:pPr>
      <w:r>
        <w:t xml:space="preserve">Delivery Program Action 2.3.3 - </w:t>
      </w:r>
      <w:r w:rsidRPr="0076004E">
        <w:t>Provide high quality library services (SP)</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3 - Provide high quality library services (SP)"/>
      </w:tblPr>
      <w:tblGrid>
        <w:gridCol w:w="1084"/>
        <w:gridCol w:w="7417"/>
        <w:gridCol w:w="2097"/>
      </w:tblGrid>
      <w:tr w:rsidR="0076004E" w:rsidRPr="002D0677" w14:paraId="3C3244CE" w14:textId="77777777" w:rsidTr="00AF0576">
        <w:trPr>
          <w:trHeight w:val="127"/>
          <w:tblHeader/>
        </w:trPr>
        <w:tc>
          <w:tcPr>
            <w:tcW w:w="0" w:type="auto"/>
            <w:shd w:val="clear" w:color="auto" w:fill="auto"/>
          </w:tcPr>
          <w:p w14:paraId="56EDDF1E" w14:textId="77777777" w:rsidR="0076004E" w:rsidRPr="00AE4701" w:rsidRDefault="0076004E" w:rsidP="009C0AF6">
            <w:pPr>
              <w:rPr>
                <w:rFonts w:cs="Arial"/>
                <w:b/>
                <w:color w:val="000000"/>
              </w:rPr>
            </w:pPr>
            <w:bookmarkStart w:id="230" w:name="RowTitle_77"/>
            <w:bookmarkEnd w:id="230"/>
            <w:r>
              <w:rPr>
                <w:rFonts w:cs="Arial"/>
                <w:b/>
                <w:color w:val="000000"/>
              </w:rPr>
              <w:t>Action Code</w:t>
            </w:r>
          </w:p>
        </w:tc>
        <w:tc>
          <w:tcPr>
            <w:tcW w:w="7417" w:type="dxa"/>
            <w:shd w:val="clear" w:color="auto" w:fill="auto"/>
          </w:tcPr>
          <w:p w14:paraId="7E956447"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4434E497"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7763FF2E" w14:textId="77777777" w:rsidTr="00AF0576">
        <w:trPr>
          <w:trHeight w:val="127"/>
        </w:trPr>
        <w:tc>
          <w:tcPr>
            <w:tcW w:w="0" w:type="auto"/>
            <w:shd w:val="clear" w:color="auto" w:fill="auto"/>
          </w:tcPr>
          <w:p w14:paraId="6F866568" w14:textId="77777777" w:rsidR="0076004E" w:rsidRPr="006D18B8" w:rsidRDefault="0076004E" w:rsidP="009C0AF6">
            <w:pPr>
              <w:rPr>
                <w:rFonts w:cs="Arial"/>
                <w:color w:val="000000"/>
              </w:rPr>
            </w:pPr>
            <w:r w:rsidRPr="006D18B8">
              <w:rPr>
                <w:rFonts w:cs="Arial"/>
                <w:bCs/>
                <w:color w:val="000000"/>
              </w:rPr>
              <w:t>2.3.3.1</w:t>
            </w:r>
          </w:p>
        </w:tc>
        <w:tc>
          <w:tcPr>
            <w:tcW w:w="7417" w:type="dxa"/>
            <w:shd w:val="clear" w:color="auto" w:fill="auto"/>
          </w:tcPr>
          <w:p w14:paraId="11ED2711" w14:textId="77777777" w:rsidR="0076004E" w:rsidRPr="006D18B8" w:rsidRDefault="0076004E" w:rsidP="009C0AF6">
            <w:pPr>
              <w:rPr>
                <w:rFonts w:cs="Arial"/>
                <w:color w:val="000000"/>
              </w:rPr>
            </w:pPr>
            <w:r w:rsidRPr="006D18B8">
              <w:rPr>
                <w:rFonts w:cs="Arial"/>
                <w:color w:val="000000"/>
              </w:rPr>
              <w:t xml:space="preserve">Develop Richmond Tweed Regional Service Level Agreements </w:t>
            </w:r>
          </w:p>
        </w:tc>
        <w:tc>
          <w:tcPr>
            <w:tcW w:w="2097" w:type="dxa"/>
            <w:vAlign w:val="center"/>
          </w:tcPr>
          <w:p w14:paraId="52007A63"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4CBCA1DA" w14:textId="77777777" w:rsidTr="00AF0576">
        <w:trPr>
          <w:trHeight w:val="127"/>
        </w:trPr>
        <w:tc>
          <w:tcPr>
            <w:tcW w:w="0" w:type="auto"/>
            <w:shd w:val="clear" w:color="auto" w:fill="auto"/>
          </w:tcPr>
          <w:p w14:paraId="52417209" w14:textId="77777777" w:rsidR="0076004E" w:rsidRPr="006D18B8" w:rsidRDefault="0076004E" w:rsidP="009C0AF6">
            <w:pPr>
              <w:rPr>
                <w:rFonts w:cs="Arial"/>
                <w:color w:val="000000"/>
              </w:rPr>
            </w:pPr>
            <w:r w:rsidRPr="006D18B8">
              <w:rPr>
                <w:rFonts w:cs="Arial"/>
                <w:bCs/>
                <w:color w:val="000000"/>
              </w:rPr>
              <w:t>2.3.3.2</w:t>
            </w:r>
          </w:p>
        </w:tc>
        <w:tc>
          <w:tcPr>
            <w:tcW w:w="7417" w:type="dxa"/>
            <w:shd w:val="clear" w:color="auto" w:fill="auto"/>
          </w:tcPr>
          <w:p w14:paraId="33C09385" w14:textId="77777777" w:rsidR="0076004E" w:rsidRPr="006D18B8" w:rsidRDefault="0076004E" w:rsidP="009C0AF6">
            <w:pPr>
              <w:rPr>
                <w:rFonts w:cs="Arial"/>
                <w:color w:val="000000"/>
              </w:rPr>
            </w:pPr>
            <w:r w:rsidRPr="006D18B8">
              <w:rPr>
                <w:rFonts w:cs="Arial"/>
                <w:color w:val="000000"/>
              </w:rPr>
              <w:t>Local priorities grant to be negotiated with Richmond Tweed Regional Libraries in Q1</w:t>
            </w:r>
          </w:p>
        </w:tc>
        <w:tc>
          <w:tcPr>
            <w:tcW w:w="2097" w:type="dxa"/>
            <w:vAlign w:val="center"/>
          </w:tcPr>
          <w:p w14:paraId="7DE81D65" w14:textId="77777777" w:rsidR="0076004E" w:rsidRPr="006D18B8" w:rsidRDefault="0076004E" w:rsidP="009C0AF6">
            <w:pPr>
              <w:rPr>
                <w:rFonts w:cs="Arial"/>
                <w:color w:val="006100"/>
              </w:rPr>
            </w:pPr>
            <w:r w:rsidRPr="006D18B8">
              <w:rPr>
                <w:rFonts w:cs="Arial"/>
                <w:color w:val="006100"/>
              </w:rPr>
              <w:t>Achieved</w:t>
            </w:r>
          </w:p>
        </w:tc>
      </w:tr>
    </w:tbl>
    <w:p w14:paraId="7B9A1344" w14:textId="77777777" w:rsidR="0076004E" w:rsidRDefault="0076004E" w:rsidP="009C0AF6">
      <w:pPr>
        <w:pStyle w:val="Heading4"/>
        <w:sectPr w:rsidR="0076004E" w:rsidSect="00395049">
          <w:pgSz w:w="11906" w:h="16838"/>
          <w:pgMar w:top="824" w:right="849" w:bottom="1134" w:left="709" w:header="284" w:footer="202" w:gutter="0"/>
          <w:cols w:space="708"/>
          <w:docGrid w:linePitch="360"/>
        </w:sectPr>
      </w:pPr>
    </w:p>
    <w:p w14:paraId="60E20732" w14:textId="77777777" w:rsidR="0076004E" w:rsidRDefault="0076004E" w:rsidP="009C0AF6">
      <w:pPr>
        <w:pStyle w:val="Heading4"/>
      </w:pPr>
      <w:r>
        <w:lastRenderedPageBreak/>
        <w:t xml:space="preserve">Delivery Program Action 2.3.4 - </w:t>
      </w:r>
      <w:r w:rsidRPr="0076004E">
        <w:t>Provide council buildings which are water and energy efficient</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4 - Provide council buildings which are water and energy efficient"/>
      </w:tblPr>
      <w:tblGrid>
        <w:gridCol w:w="1084"/>
        <w:gridCol w:w="7417"/>
        <w:gridCol w:w="2097"/>
      </w:tblGrid>
      <w:tr w:rsidR="0076004E" w:rsidRPr="002D0677" w14:paraId="1B6C8FD2" w14:textId="77777777" w:rsidTr="00AF0576">
        <w:trPr>
          <w:trHeight w:val="127"/>
          <w:tblHeader/>
        </w:trPr>
        <w:tc>
          <w:tcPr>
            <w:tcW w:w="0" w:type="auto"/>
            <w:shd w:val="clear" w:color="auto" w:fill="auto"/>
          </w:tcPr>
          <w:p w14:paraId="5A3AEDCB" w14:textId="77777777" w:rsidR="0076004E" w:rsidRPr="00AE4701" w:rsidRDefault="0076004E" w:rsidP="009C0AF6">
            <w:pPr>
              <w:rPr>
                <w:rFonts w:cs="Arial"/>
                <w:b/>
                <w:color w:val="000000"/>
              </w:rPr>
            </w:pPr>
            <w:bookmarkStart w:id="231" w:name="RowTitle_78"/>
            <w:bookmarkEnd w:id="231"/>
            <w:r>
              <w:rPr>
                <w:rFonts w:cs="Arial"/>
                <w:b/>
                <w:color w:val="000000"/>
              </w:rPr>
              <w:t>Action Code</w:t>
            </w:r>
          </w:p>
        </w:tc>
        <w:tc>
          <w:tcPr>
            <w:tcW w:w="7417" w:type="dxa"/>
            <w:shd w:val="clear" w:color="auto" w:fill="auto"/>
          </w:tcPr>
          <w:p w14:paraId="21C15C6A"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120315EB"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4F23606A" w14:textId="77777777" w:rsidTr="00AF0576">
        <w:trPr>
          <w:trHeight w:val="127"/>
        </w:trPr>
        <w:tc>
          <w:tcPr>
            <w:tcW w:w="0" w:type="auto"/>
            <w:shd w:val="clear" w:color="auto" w:fill="auto"/>
          </w:tcPr>
          <w:p w14:paraId="2ED62EA7" w14:textId="77777777" w:rsidR="0076004E" w:rsidRPr="006D18B8" w:rsidRDefault="0076004E" w:rsidP="009C0AF6">
            <w:pPr>
              <w:rPr>
                <w:rFonts w:cs="Arial"/>
                <w:color w:val="000000"/>
              </w:rPr>
            </w:pPr>
            <w:r w:rsidRPr="006D18B8">
              <w:rPr>
                <w:rFonts w:cs="Arial"/>
                <w:bCs/>
                <w:color w:val="000000"/>
              </w:rPr>
              <w:t>2.3.4.1</w:t>
            </w:r>
          </w:p>
        </w:tc>
        <w:tc>
          <w:tcPr>
            <w:tcW w:w="7417" w:type="dxa"/>
            <w:shd w:val="clear" w:color="auto" w:fill="auto"/>
          </w:tcPr>
          <w:p w14:paraId="69C87B75" w14:textId="77777777" w:rsidR="0076004E" w:rsidRPr="006D18B8" w:rsidRDefault="0076004E" w:rsidP="009C0AF6">
            <w:pPr>
              <w:rPr>
                <w:rFonts w:cs="Arial"/>
                <w:color w:val="000000"/>
              </w:rPr>
            </w:pPr>
            <w:r w:rsidRPr="006D18B8">
              <w:rPr>
                <w:rFonts w:cs="Arial"/>
                <w:color w:val="000000"/>
              </w:rPr>
              <w:t>Audit water and energy efficiency of Council buildings and prepare develop associated programs for improvement</w:t>
            </w:r>
          </w:p>
        </w:tc>
        <w:tc>
          <w:tcPr>
            <w:tcW w:w="2097" w:type="dxa"/>
            <w:vAlign w:val="center"/>
          </w:tcPr>
          <w:p w14:paraId="4B351996" w14:textId="77777777" w:rsidR="0076004E" w:rsidRPr="006D18B8" w:rsidRDefault="0076004E" w:rsidP="009C0AF6">
            <w:pPr>
              <w:rPr>
                <w:rFonts w:cs="Arial"/>
                <w:color w:val="006100"/>
              </w:rPr>
            </w:pPr>
            <w:r w:rsidRPr="006D18B8">
              <w:rPr>
                <w:rFonts w:cs="Arial"/>
                <w:color w:val="006100"/>
              </w:rPr>
              <w:t>Achieved</w:t>
            </w:r>
          </w:p>
        </w:tc>
      </w:tr>
    </w:tbl>
    <w:p w14:paraId="1B36A2F1" w14:textId="77777777" w:rsidR="0076004E" w:rsidRDefault="0076004E" w:rsidP="009C0AF6">
      <w:pPr>
        <w:pStyle w:val="Heading4"/>
      </w:pPr>
      <w:r>
        <w:t xml:space="preserve">Delivery Program Action 2.3.5 - </w:t>
      </w:r>
      <w:r w:rsidRPr="0076004E">
        <w:t>Maintain public open space in a safe and efficient way that provides for both active and passive recreation (SP)*</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5 - Maintain public open space in a safe and efficient way that provides for both active and passive recreation (SP)*"/>
      </w:tblPr>
      <w:tblGrid>
        <w:gridCol w:w="1084"/>
        <w:gridCol w:w="7417"/>
        <w:gridCol w:w="2097"/>
      </w:tblGrid>
      <w:tr w:rsidR="0076004E" w:rsidRPr="002D0677" w14:paraId="27BBCAD5" w14:textId="77777777" w:rsidTr="00AF0576">
        <w:trPr>
          <w:trHeight w:val="127"/>
          <w:tblHeader/>
        </w:trPr>
        <w:tc>
          <w:tcPr>
            <w:tcW w:w="0" w:type="auto"/>
            <w:shd w:val="clear" w:color="auto" w:fill="auto"/>
          </w:tcPr>
          <w:p w14:paraId="1A15C8A0" w14:textId="77777777" w:rsidR="0076004E" w:rsidRPr="00AE4701" w:rsidRDefault="0076004E" w:rsidP="009C0AF6">
            <w:pPr>
              <w:rPr>
                <w:rFonts w:cs="Arial"/>
                <w:b/>
                <w:color w:val="000000"/>
              </w:rPr>
            </w:pPr>
            <w:bookmarkStart w:id="232" w:name="RowTitle_79"/>
            <w:bookmarkEnd w:id="232"/>
            <w:r>
              <w:rPr>
                <w:rFonts w:cs="Arial"/>
                <w:b/>
                <w:color w:val="000000"/>
              </w:rPr>
              <w:t>Action Code</w:t>
            </w:r>
          </w:p>
        </w:tc>
        <w:tc>
          <w:tcPr>
            <w:tcW w:w="7417" w:type="dxa"/>
            <w:shd w:val="clear" w:color="auto" w:fill="auto"/>
          </w:tcPr>
          <w:p w14:paraId="50BE6A21"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33FA632F"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212E2E9C" w14:textId="77777777" w:rsidTr="00AF0576">
        <w:trPr>
          <w:trHeight w:val="127"/>
        </w:trPr>
        <w:tc>
          <w:tcPr>
            <w:tcW w:w="0" w:type="auto"/>
            <w:shd w:val="clear" w:color="auto" w:fill="auto"/>
          </w:tcPr>
          <w:p w14:paraId="6A610F2A" w14:textId="77777777" w:rsidR="0076004E" w:rsidRPr="006D18B8" w:rsidRDefault="0076004E" w:rsidP="009C0AF6">
            <w:pPr>
              <w:rPr>
                <w:rFonts w:cs="Arial"/>
                <w:color w:val="000000"/>
              </w:rPr>
            </w:pPr>
            <w:r w:rsidRPr="006D18B8">
              <w:rPr>
                <w:rFonts w:cs="Arial"/>
                <w:bCs/>
                <w:color w:val="000000"/>
              </w:rPr>
              <w:t>2.3.5.1</w:t>
            </w:r>
          </w:p>
        </w:tc>
        <w:tc>
          <w:tcPr>
            <w:tcW w:w="7417" w:type="dxa"/>
            <w:shd w:val="clear" w:color="auto" w:fill="auto"/>
          </w:tcPr>
          <w:p w14:paraId="288FAA88" w14:textId="77777777" w:rsidR="0076004E" w:rsidRPr="006D18B8" w:rsidRDefault="0076004E" w:rsidP="009C0AF6">
            <w:pPr>
              <w:rPr>
                <w:rFonts w:cs="Arial"/>
                <w:color w:val="000000"/>
              </w:rPr>
            </w:pPr>
            <w:r w:rsidRPr="006D18B8">
              <w:rPr>
                <w:rFonts w:cs="Arial"/>
                <w:color w:val="000000"/>
              </w:rPr>
              <w:t>Plan and deliver Open Space maintenance programs</w:t>
            </w:r>
          </w:p>
        </w:tc>
        <w:tc>
          <w:tcPr>
            <w:tcW w:w="2097" w:type="dxa"/>
            <w:vAlign w:val="center"/>
          </w:tcPr>
          <w:p w14:paraId="2A8DE8F1"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2C37898B" w14:textId="77777777" w:rsidTr="00AF0576">
        <w:trPr>
          <w:trHeight w:val="127"/>
        </w:trPr>
        <w:tc>
          <w:tcPr>
            <w:tcW w:w="0" w:type="auto"/>
            <w:shd w:val="clear" w:color="auto" w:fill="auto"/>
          </w:tcPr>
          <w:p w14:paraId="03BECDF9" w14:textId="77777777" w:rsidR="0076004E" w:rsidRDefault="0076004E" w:rsidP="009C0AF6">
            <w:pPr>
              <w:rPr>
                <w:rFonts w:cs="Arial"/>
                <w:bCs/>
                <w:color w:val="000000"/>
              </w:rPr>
            </w:pPr>
            <w:r w:rsidRPr="006D18B8">
              <w:rPr>
                <w:rFonts w:cs="Arial"/>
                <w:bCs/>
                <w:color w:val="000000"/>
              </w:rPr>
              <w:t>2.3.5.2</w:t>
            </w:r>
          </w:p>
          <w:p w14:paraId="49F07EE1" w14:textId="77777777" w:rsidR="0076004E" w:rsidRPr="006D18B8" w:rsidRDefault="0076004E" w:rsidP="009C0AF6">
            <w:pPr>
              <w:rPr>
                <w:rFonts w:cs="Arial"/>
                <w:color w:val="000000"/>
              </w:rPr>
            </w:pPr>
            <w:r>
              <w:rPr>
                <w:rFonts w:cs="Arial"/>
                <w:b/>
                <w:bCs/>
                <w:color w:val="000000"/>
              </w:rPr>
              <w:t>Res 18</w:t>
            </w:r>
            <w:r>
              <w:rPr>
                <w:rFonts w:cs="Arial"/>
                <w:b/>
                <w:bCs/>
                <w:color w:val="000000"/>
              </w:rPr>
              <w:noBreakHyphen/>
              <w:t>698</w:t>
            </w:r>
          </w:p>
        </w:tc>
        <w:tc>
          <w:tcPr>
            <w:tcW w:w="7417" w:type="dxa"/>
            <w:shd w:val="clear" w:color="auto" w:fill="auto"/>
          </w:tcPr>
          <w:p w14:paraId="2A406B23" w14:textId="77777777" w:rsidR="0076004E" w:rsidRPr="006D18B8" w:rsidRDefault="0076004E" w:rsidP="009C0AF6">
            <w:pPr>
              <w:rPr>
                <w:rFonts w:cs="Arial"/>
                <w:color w:val="000000"/>
              </w:rPr>
            </w:pPr>
            <w:r w:rsidRPr="006D18B8">
              <w:rPr>
                <w:rFonts w:cs="Arial"/>
                <w:color w:val="000000"/>
              </w:rPr>
              <w:t>Enhance beach safety at Tyagarah Reserve through a number of initiatives including monitoring and maintenance of cameras and signage</w:t>
            </w:r>
          </w:p>
        </w:tc>
        <w:tc>
          <w:tcPr>
            <w:tcW w:w="2097" w:type="dxa"/>
            <w:vAlign w:val="center"/>
          </w:tcPr>
          <w:p w14:paraId="045AD8B0"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7F4FBE02" w14:textId="77777777" w:rsidTr="00AF0576">
        <w:trPr>
          <w:trHeight w:val="127"/>
        </w:trPr>
        <w:tc>
          <w:tcPr>
            <w:tcW w:w="0" w:type="auto"/>
            <w:shd w:val="clear" w:color="auto" w:fill="auto"/>
          </w:tcPr>
          <w:p w14:paraId="69A45669" w14:textId="77777777" w:rsidR="0076004E" w:rsidRPr="006D18B8" w:rsidRDefault="0076004E" w:rsidP="009C0AF6">
            <w:pPr>
              <w:rPr>
                <w:rFonts w:cs="Arial"/>
                <w:color w:val="000000"/>
              </w:rPr>
            </w:pPr>
            <w:r w:rsidRPr="006D18B8">
              <w:rPr>
                <w:rFonts w:cs="Arial"/>
                <w:bCs/>
                <w:color w:val="000000"/>
              </w:rPr>
              <w:t>2.3.5.3</w:t>
            </w:r>
          </w:p>
        </w:tc>
        <w:tc>
          <w:tcPr>
            <w:tcW w:w="7417" w:type="dxa"/>
            <w:shd w:val="clear" w:color="auto" w:fill="auto"/>
          </w:tcPr>
          <w:p w14:paraId="6093EDD5" w14:textId="77777777" w:rsidR="0076004E" w:rsidRPr="006D18B8" w:rsidRDefault="0076004E" w:rsidP="009C0AF6">
            <w:pPr>
              <w:rPr>
                <w:rFonts w:cs="Arial"/>
                <w:color w:val="000000"/>
              </w:rPr>
            </w:pPr>
            <w:r w:rsidRPr="006D18B8">
              <w:rPr>
                <w:rFonts w:cs="Arial"/>
                <w:color w:val="000000"/>
              </w:rPr>
              <w:t>Ongoing support for the Byron Safe Beaches committee</w:t>
            </w:r>
          </w:p>
        </w:tc>
        <w:tc>
          <w:tcPr>
            <w:tcW w:w="2097" w:type="dxa"/>
            <w:vAlign w:val="center"/>
          </w:tcPr>
          <w:p w14:paraId="2617EF9A"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75A8DB08" w14:textId="77777777" w:rsidTr="00AF0576">
        <w:trPr>
          <w:trHeight w:val="127"/>
        </w:trPr>
        <w:tc>
          <w:tcPr>
            <w:tcW w:w="0" w:type="auto"/>
            <w:shd w:val="clear" w:color="auto" w:fill="auto"/>
          </w:tcPr>
          <w:p w14:paraId="3139557A" w14:textId="77777777" w:rsidR="0076004E" w:rsidRPr="006D18B8" w:rsidRDefault="0076004E" w:rsidP="009C0AF6">
            <w:pPr>
              <w:rPr>
                <w:rFonts w:cs="Arial"/>
                <w:color w:val="000000"/>
              </w:rPr>
            </w:pPr>
            <w:r w:rsidRPr="006D18B8">
              <w:rPr>
                <w:rFonts w:cs="Arial"/>
                <w:bCs/>
                <w:color w:val="000000"/>
              </w:rPr>
              <w:t>2.3.5.4</w:t>
            </w:r>
          </w:p>
        </w:tc>
        <w:tc>
          <w:tcPr>
            <w:tcW w:w="7417" w:type="dxa"/>
            <w:shd w:val="clear" w:color="auto" w:fill="auto"/>
          </w:tcPr>
          <w:p w14:paraId="7F9101CF" w14:textId="77777777" w:rsidR="0076004E" w:rsidRPr="006D18B8" w:rsidRDefault="0076004E" w:rsidP="009C0AF6">
            <w:pPr>
              <w:rPr>
                <w:rFonts w:cs="Arial"/>
                <w:color w:val="000000"/>
              </w:rPr>
            </w:pPr>
            <w:r w:rsidRPr="006D18B8">
              <w:rPr>
                <w:rFonts w:cs="Arial"/>
                <w:color w:val="000000"/>
              </w:rPr>
              <w:t>Review Public Sun Protection Policy consistent with Open Space and Recreation Plan</w:t>
            </w:r>
          </w:p>
        </w:tc>
        <w:tc>
          <w:tcPr>
            <w:tcW w:w="2097" w:type="dxa"/>
            <w:vAlign w:val="center"/>
          </w:tcPr>
          <w:p w14:paraId="78FF4FE4"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0DF7DEB7" w14:textId="77777777" w:rsidTr="00AF0576">
        <w:trPr>
          <w:trHeight w:val="127"/>
        </w:trPr>
        <w:tc>
          <w:tcPr>
            <w:tcW w:w="0" w:type="auto"/>
            <w:shd w:val="clear" w:color="auto" w:fill="auto"/>
          </w:tcPr>
          <w:p w14:paraId="69E7AFD3" w14:textId="77777777" w:rsidR="0076004E" w:rsidRPr="006D18B8" w:rsidRDefault="0076004E" w:rsidP="009C0AF6">
            <w:pPr>
              <w:rPr>
                <w:rFonts w:cs="Arial"/>
                <w:color w:val="000000"/>
              </w:rPr>
            </w:pPr>
            <w:r w:rsidRPr="006D18B8">
              <w:rPr>
                <w:rFonts w:cs="Arial"/>
                <w:bCs/>
                <w:color w:val="000000"/>
              </w:rPr>
              <w:t>2.3.5.5</w:t>
            </w:r>
          </w:p>
        </w:tc>
        <w:tc>
          <w:tcPr>
            <w:tcW w:w="7417" w:type="dxa"/>
            <w:shd w:val="clear" w:color="auto" w:fill="auto"/>
          </w:tcPr>
          <w:p w14:paraId="78511D79" w14:textId="77777777" w:rsidR="0076004E" w:rsidRPr="006D18B8" w:rsidRDefault="0076004E" w:rsidP="009C0AF6">
            <w:pPr>
              <w:rPr>
                <w:rFonts w:cs="Arial"/>
                <w:color w:val="000000"/>
              </w:rPr>
            </w:pPr>
            <w:r w:rsidRPr="006D18B8">
              <w:rPr>
                <w:rFonts w:cs="Arial"/>
                <w:color w:val="000000"/>
              </w:rPr>
              <w:t>Manage contracts for operation of Byron Bay and Mullumbimby Swimming Pools</w:t>
            </w:r>
          </w:p>
        </w:tc>
        <w:tc>
          <w:tcPr>
            <w:tcW w:w="2097" w:type="dxa"/>
            <w:vAlign w:val="center"/>
          </w:tcPr>
          <w:p w14:paraId="5AE49368"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16423B3B" w14:textId="77777777" w:rsidTr="00AF0576">
        <w:trPr>
          <w:trHeight w:val="127"/>
        </w:trPr>
        <w:tc>
          <w:tcPr>
            <w:tcW w:w="0" w:type="auto"/>
            <w:shd w:val="clear" w:color="auto" w:fill="auto"/>
          </w:tcPr>
          <w:p w14:paraId="7927D577" w14:textId="77777777" w:rsidR="0076004E" w:rsidRPr="006D18B8" w:rsidRDefault="0076004E" w:rsidP="009C0AF6">
            <w:pPr>
              <w:rPr>
                <w:rFonts w:cs="Arial"/>
                <w:color w:val="000000"/>
              </w:rPr>
            </w:pPr>
            <w:r w:rsidRPr="006D18B8">
              <w:rPr>
                <w:rFonts w:cs="Arial"/>
                <w:bCs/>
                <w:color w:val="000000"/>
              </w:rPr>
              <w:t>2.3.5.6</w:t>
            </w:r>
          </w:p>
        </w:tc>
        <w:tc>
          <w:tcPr>
            <w:tcW w:w="7417" w:type="dxa"/>
            <w:shd w:val="clear" w:color="auto" w:fill="auto"/>
          </w:tcPr>
          <w:p w14:paraId="08351EE9" w14:textId="77777777" w:rsidR="0076004E" w:rsidRPr="006D18B8" w:rsidRDefault="0076004E" w:rsidP="009C0AF6">
            <w:pPr>
              <w:rPr>
                <w:rFonts w:cs="Arial"/>
                <w:color w:val="000000"/>
              </w:rPr>
            </w:pPr>
            <w:r w:rsidRPr="006D18B8">
              <w:rPr>
                <w:rFonts w:cs="Arial"/>
                <w:color w:val="000000"/>
              </w:rPr>
              <w:t>Carry out maintenance inspections of Tyagarah Airfield in accordance with program</w:t>
            </w:r>
          </w:p>
        </w:tc>
        <w:tc>
          <w:tcPr>
            <w:tcW w:w="2097" w:type="dxa"/>
            <w:vAlign w:val="center"/>
          </w:tcPr>
          <w:p w14:paraId="78EF7AAD" w14:textId="77777777" w:rsidR="0076004E" w:rsidRPr="006D18B8" w:rsidRDefault="0076004E" w:rsidP="009C0AF6">
            <w:pPr>
              <w:rPr>
                <w:rFonts w:cs="Arial"/>
                <w:color w:val="006100"/>
              </w:rPr>
            </w:pPr>
            <w:r w:rsidRPr="006D18B8">
              <w:rPr>
                <w:rFonts w:cs="Arial"/>
                <w:color w:val="006100"/>
              </w:rPr>
              <w:t>Achieved</w:t>
            </w:r>
          </w:p>
        </w:tc>
      </w:tr>
    </w:tbl>
    <w:p w14:paraId="05E70DFE" w14:textId="77777777" w:rsidR="0076004E" w:rsidRDefault="0076004E" w:rsidP="009C0AF6">
      <w:pPr>
        <w:pStyle w:val="Heading4"/>
        <w:sectPr w:rsidR="0076004E" w:rsidSect="00395049">
          <w:pgSz w:w="11906" w:h="16838"/>
          <w:pgMar w:top="824" w:right="849" w:bottom="1134" w:left="709" w:header="284" w:footer="202" w:gutter="0"/>
          <w:cols w:space="708"/>
          <w:docGrid w:linePitch="360"/>
        </w:sectPr>
      </w:pPr>
    </w:p>
    <w:p w14:paraId="0C108EA9" w14:textId="77777777" w:rsidR="0076004E" w:rsidRDefault="0076004E" w:rsidP="009C0AF6">
      <w:pPr>
        <w:pStyle w:val="Heading4"/>
      </w:pPr>
      <w:r>
        <w:lastRenderedPageBreak/>
        <w:t xml:space="preserve">Delivery Program Action 2.3.6 - </w:t>
      </w:r>
      <w:r w:rsidRPr="0076004E">
        <w:t>Ensure Shire wide assessment of the current and future needs of the community for active and passive recreation is integrated into Open Space works programs (SP)</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6 - Ensure Shire wide assessment of the current and future needs of the community for active and passive recreation is integrated into Open Space works programs (SP)"/>
      </w:tblPr>
      <w:tblGrid>
        <w:gridCol w:w="1084"/>
        <w:gridCol w:w="7417"/>
        <w:gridCol w:w="2097"/>
      </w:tblGrid>
      <w:tr w:rsidR="0076004E" w:rsidRPr="002D0677" w14:paraId="442478A3" w14:textId="77777777" w:rsidTr="00AF0576">
        <w:trPr>
          <w:trHeight w:val="127"/>
          <w:tblHeader/>
        </w:trPr>
        <w:tc>
          <w:tcPr>
            <w:tcW w:w="0" w:type="auto"/>
            <w:shd w:val="clear" w:color="auto" w:fill="auto"/>
          </w:tcPr>
          <w:p w14:paraId="723DA483" w14:textId="77777777" w:rsidR="0076004E" w:rsidRPr="00AE4701" w:rsidRDefault="0076004E" w:rsidP="009C0AF6">
            <w:pPr>
              <w:rPr>
                <w:rFonts w:cs="Arial"/>
                <w:b/>
                <w:color w:val="000000"/>
              </w:rPr>
            </w:pPr>
            <w:bookmarkStart w:id="233" w:name="RowTitle_80"/>
            <w:bookmarkEnd w:id="233"/>
            <w:r>
              <w:rPr>
                <w:rFonts w:cs="Arial"/>
                <w:b/>
                <w:color w:val="000000"/>
              </w:rPr>
              <w:t>Action Code</w:t>
            </w:r>
          </w:p>
        </w:tc>
        <w:tc>
          <w:tcPr>
            <w:tcW w:w="7417" w:type="dxa"/>
            <w:shd w:val="clear" w:color="auto" w:fill="auto"/>
          </w:tcPr>
          <w:p w14:paraId="41DD1B7E"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5A748BCF"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4B25C2EE" w14:textId="77777777" w:rsidTr="00AF0576">
        <w:trPr>
          <w:trHeight w:val="127"/>
        </w:trPr>
        <w:tc>
          <w:tcPr>
            <w:tcW w:w="0" w:type="auto"/>
            <w:shd w:val="clear" w:color="auto" w:fill="auto"/>
          </w:tcPr>
          <w:p w14:paraId="4634E965" w14:textId="77777777" w:rsidR="0076004E" w:rsidRPr="006D18B8" w:rsidRDefault="0076004E" w:rsidP="009C0AF6">
            <w:pPr>
              <w:rPr>
                <w:rFonts w:cs="Arial"/>
                <w:color w:val="000000"/>
              </w:rPr>
            </w:pPr>
            <w:r w:rsidRPr="006D18B8">
              <w:rPr>
                <w:rFonts w:cs="Arial"/>
                <w:bCs/>
                <w:color w:val="000000"/>
              </w:rPr>
              <w:t>2.3.6.1</w:t>
            </w:r>
          </w:p>
        </w:tc>
        <w:tc>
          <w:tcPr>
            <w:tcW w:w="7417" w:type="dxa"/>
            <w:shd w:val="clear" w:color="auto" w:fill="auto"/>
          </w:tcPr>
          <w:p w14:paraId="76EA9BE8" w14:textId="77777777" w:rsidR="0076004E" w:rsidRPr="006D18B8" w:rsidRDefault="0076004E" w:rsidP="009C0AF6">
            <w:pPr>
              <w:rPr>
                <w:rFonts w:cs="Arial"/>
                <w:color w:val="000000"/>
              </w:rPr>
            </w:pPr>
            <w:r w:rsidRPr="006D18B8">
              <w:rPr>
                <w:rFonts w:cs="Arial"/>
                <w:color w:val="000000"/>
              </w:rPr>
              <w:t>Review Plan of Management for Bangalow Sports Fields</w:t>
            </w:r>
          </w:p>
        </w:tc>
        <w:tc>
          <w:tcPr>
            <w:tcW w:w="2097" w:type="dxa"/>
            <w:vAlign w:val="center"/>
          </w:tcPr>
          <w:p w14:paraId="216C19C8" w14:textId="77777777" w:rsidR="0076004E" w:rsidRPr="006D18B8" w:rsidRDefault="0076004E" w:rsidP="009C0AF6">
            <w:pPr>
              <w:rPr>
                <w:rFonts w:cs="Arial"/>
                <w:color w:val="1F497D"/>
              </w:rPr>
            </w:pPr>
            <w:r w:rsidRPr="006D18B8">
              <w:rPr>
                <w:rFonts w:cs="Arial"/>
                <w:color w:val="1F497D"/>
              </w:rPr>
              <w:t>Partially Achieved</w:t>
            </w:r>
          </w:p>
        </w:tc>
      </w:tr>
      <w:tr w:rsidR="0076004E" w:rsidRPr="00874822" w14:paraId="2F2FF151" w14:textId="77777777" w:rsidTr="00AF0576">
        <w:trPr>
          <w:trHeight w:val="127"/>
        </w:trPr>
        <w:tc>
          <w:tcPr>
            <w:tcW w:w="0" w:type="auto"/>
            <w:shd w:val="clear" w:color="auto" w:fill="auto"/>
          </w:tcPr>
          <w:p w14:paraId="02B403EC" w14:textId="77777777" w:rsidR="0076004E" w:rsidRPr="006D18B8" w:rsidRDefault="0076004E" w:rsidP="009C0AF6">
            <w:pPr>
              <w:rPr>
                <w:rFonts w:cs="Arial"/>
                <w:color w:val="000000"/>
              </w:rPr>
            </w:pPr>
            <w:r w:rsidRPr="006D18B8">
              <w:rPr>
                <w:rFonts w:cs="Arial"/>
                <w:bCs/>
                <w:color w:val="000000"/>
              </w:rPr>
              <w:t>2.3.6.2</w:t>
            </w:r>
          </w:p>
        </w:tc>
        <w:tc>
          <w:tcPr>
            <w:tcW w:w="7417" w:type="dxa"/>
            <w:shd w:val="clear" w:color="auto" w:fill="auto"/>
          </w:tcPr>
          <w:p w14:paraId="4F0737F2" w14:textId="77777777" w:rsidR="0076004E" w:rsidRPr="006D18B8" w:rsidRDefault="0076004E" w:rsidP="009C0AF6">
            <w:pPr>
              <w:rPr>
                <w:rFonts w:cs="Arial"/>
                <w:color w:val="000000"/>
              </w:rPr>
            </w:pPr>
            <w:r w:rsidRPr="006D18B8">
              <w:rPr>
                <w:rFonts w:cs="Arial"/>
                <w:color w:val="000000"/>
              </w:rPr>
              <w:t>Inspections of playgrounds cyclically conducted and any identified safety matters addressed</w:t>
            </w:r>
          </w:p>
        </w:tc>
        <w:tc>
          <w:tcPr>
            <w:tcW w:w="2097" w:type="dxa"/>
            <w:vAlign w:val="center"/>
          </w:tcPr>
          <w:p w14:paraId="62FA1622"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0A27BC3E" w14:textId="77777777" w:rsidTr="00AF0576">
        <w:trPr>
          <w:trHeight w:val="127"/>
        </w:trPr>
        <w:tc>
          <w:tcPr>
            <w:tcW w:w="0" w:type="auto"/>
            <w:shd w:val="clear" w:color="auto" w:fill="auto"/>
          </w:tcPr>
          <w:p w14:paraId="5D497788" w14:textId="77777777" w:rsidR="0076004E" w:rsidRPr="006D18B8" w:rsidRDefault="0076004E" w:rsidP="009C0AF6">
            <w:pPr>
              <w:rPr>
                <w:rFonts w:cs="Arial"/>
                <w:color w:val="000000"/>
              </w:rPr>
            </w:pPr>
            <w:r w:rsidRPr="006D18B8">
              <w:rPr>
                <w:rFonts w:cs="Arial"/>
                <w:bCs/>
                <w:color w:val="000000"/>
              </w:rPr>
              <w:t>2.3.6.3</w:t>
            </w:r>
          </w:p>
        </w:tc>
        <w:tc>
          <w:tcPr>
            <w:tcW w:w="7417" w:type="dxa"/>
            <w:shd w:val="clear" w:color="auto" w:fill="auto"/>
          </w:tcPr>
          <w:p w14:paraId="667B84B4" w14:textId="77777777" w:rsidR="0076004E" w:rsidRPr="006D18B8" w:rsidRDefault="0076004E" w:rsidP="009C0AF6">
            <w:pPr>
              <w:rPr>
                <w:rFonts w:cs="Arial"/>
                <w:color w:val="000000"/>
              </w:rPr>
            </w:pPr>
            <w:r w:rsidRPr="006D18B8">
              <w:rPr>
                <w:rFonts w:cs="Arial"/>
                <w:color w:val="000000"/>
              </w:rPr>
              <w:t>Renewal of playground equipment (Shire wide - emergent)</w:t>
            </w:r>
          </w:p>
        </w:tc>
        <w:tc>
          <w:tcPr>
            <w:tcW w:w="2097" w:type="dxa"/>
            <w:vAlign w:val="center"/>
          </w:tcPr>
          <w:p w14:paraId="2B9EE79A" w14:textId="77777777" w:rsidR="0076004E" w:rsidRPr="006D18B8" w:rsidRDefault="0076004E" w:rsidP="009C0AF6">
            <w:pPr>
              <w:rPr>
                <w:rFonts w:cs="Arial"/>
                <w:color w:val="006100"/>
              </w:rPr>
            </w:pPr>
            <w:r w:rsidRPr="006D18B8">
              <w:rPr>
                <w:rFonts w:cs="Arial"/>
                <w:color w:val="006100"/>
              </w:rPr>
              <w:t>Achieved</w:t>
            </w:r>
          </w:p>
        </w:tc>
      </w:tr>
    </w:tbl>
    <w:p w14:paraId="316D39F7" w14:textId="77777777" w:rsidR="0076004E" w:rsidRDefault="0076004E" w:rsidP="009C0AF6">
      <w:pPr>
        <w:pStyle w:val="Heading4"/>
      </w:pPr>
      <w:r>
        <w:t xml:space="preserve">Delivery Program Action 2.3.7 - </w:t>
      </w:r>
      <w:r w:rsidRPr="0076004E">
        <w:t>Deliver Open Space and Recreational services in line with Community Solutions Panel values (SP)</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7 - Deliver Open Space and Recreational services in line with Community Solutions Panel values (SP)"/>
      </w:tblPr>
      <w:tblGrid>
        <w:gridCol w:w="1084"/>
        <w:gridCol w:w="7417"/>
        <w:gridCol w:w="2097"/>
      </w:tblGrid>
      <w:tr w:rsidR="0076004E" w:rsidRPr="002D0677" w14:paraId="28DFAFBC" w14:textId="77777777" w:rsidTr="00AF0576">
        <w:trPr>
          <w:trHeight w:val="127"/>
          <w:tblHeader/>
        </w:trPr>
        <w:tc>
          <w:tcPr>
            <w:tcW w:w="0" w:type="auto"/>
            <w:shd w:val="clear" w:color="auto" w:fill="auto"/>
          </w:tcPr>
          <w:p w14:paraId="46558F59" w14:textId="77777777" w:rsidR="0076004E" w:rsidRPr="00AE4701" w:rsidRDefault="0076004E" w:rsidP="009C0AF6">
            <w:pPr>
              <w:rPr>
                <w:rFonts w:cs="Arial"/>
                <w:b/>
                <w:color w:val="000000"/>
              </w:rPr>
            </w:pPr>
            <w:bookmarkStart w:id="234" w:name="RowTitle_81"/>
            <w:bookmarkEnd w:id="234"/>
            <w:r>
              <w:rPr>
                <w:rFonts w:cs="Arial"/>
                <w:b/>
                <w:color w:val="000000"/>
              </w:rPr>
              <w:t>Action Code</w:t>
            </w:r>
          </w:p>
        </w:tc>
        <w:tc>
          <w:tcPr>
            <w:tcW w:w="7417" w:type="dxa"/>
            <w:shd w:val="clear" w:color="auto" w:fill="auto"/>
          </w:tcPr>
          <w:p w14:paraId="5B692245"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6B54A235"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19DA85E5" w14:textId="77777777" w:rsidTr="00AF0576">
        <w:trPr>
          <w:trHeight w:val="127"/>
        </w:trPr>
        <w:tc>
          <w:tcPr>
            <w:tcW w:w="0" w:type="auto"/>
            <w:shd w:val="clear" w:color="auto" w:fill="auto"/>
          </w:tcPr>
          <w:p w14:paraId="2865891A" w14:textId="77777777" w:rsidR="0076004E" w:rsidRPr="006D18B8" w:rsidRDefault="0076004E" w:rsidP="009C0AF6">
            <w:pPr>
              <w:rPr>
                <w:rFonts w:cs="Arial"/>
                <w:color w:val="000000"/>
              </w:rPr>
            </w:pPr>
            <w:r w:rsidRPr="006D18B8">
              <w:rPr>
                <w:rFonts w:cs="Arial"/>
                <w:bCs/>
                <w:color w:val="000000"/>
              </w:rPr>
              <w:t>2.3.7.1</w:t>
            </w:r>
          </w:p>
        </w:tc>
        <w:tc>
          <w:tcPr>
            <w:tcW w:w="7417" w:type="dxa"/>
            <w:shd w:val="clear" w:color="auto" w:fill="auto"/>
          </w:tcPr>
          <w:p w14:paraId="5A498110" w14:textId="77777777" w:rsidR="0076004E" w:rsidRPr="006D18B8" w:rsidRDefault="0076004E" w:rsidP="009C0AF6">
            <w:pPr>
              <w:rPr>
                <w:rFonts w:cs="Arial"/>
                <w:color w:val="000000"/>
              </w:rPr>
            </w:pPr>
            <w:r w:rsidRPr="006D18B8">
              <w:rPr>
                <w:rFonts w:cs="Arial"/>
                <w:color w:val="000000"/>
              </w:rPr>
              <w:t xml:space="preserve">Operate </w:t>
            </w:r>
            <w:proofErr w:type="spellStart"/>
            <w:r w:rsidRPr="006D18B8">
              <w:rPr>
                <w:rFonts w:cs="Arial"/>
                <w:color w:val="000000"/>
              </w:rPr>
              <w:t>Cavanbah</w:t>
            </w:r>
            <w:proofErr w:type="spellEnd"/>
            <w:r w:rsidRPr="006D18B8">
              <w:rPr>
                <w:rFonts w:cs="Arial"/>
                <w:color w:val="000000"/>
              </w:rPr>
              <w:t xml:space="preserve"> Centre and sports fields</w:t>
            </w:r>
          </w:p>
        </w:tc>
        <w:tc>
          <w:tcPr>
            <w:tcW w:w="2097" w:type="dxa"/>
            <w:vAlign w:val="center"/>
          </w:tcPr>
          <w:p w14:paraId="50E91BC0"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71ECFCBB" w14:textId="77777777" w:rsidTr="00AF0576">
        <w:trPr>
          <w:trHeight w:val="127"/>
        </w:trPr>
        <w:tc>
          <w:tcPr>
            <w:tcW w:w="0" w:type="auto"/>
            <w:shd w:val="clear" w:color="auto" w:fill="auto"/>
          </w:tcPr>
          <w:p w14:paraId="6F4F604E" w14:textId="77777777" w:rsidR="0076004E" w:rsidRPr="006D18B8" w:rsidRDefault="0076004E" w:rsidP="009C0AF6">
            <w:pPr>
              <w:rPr>
                <w:rFonts w:cs="Arial"/>
                <w:color w:val="000000"/>
              </w:rPr>
            </w:pPr>
            <w:r w:rsidRPr="006D18B8">
              <w:rPr>
                <w:rFonts w:cs="Arial"/>
                <w:bCs/>
                <w:color w:val="000000"/>
              </w:rPr>
              <w:t>2.3.7.2</w:t>
            </w:r>
          </w:p>
        </w:tc>
        <w:tc>
          <w:tcPr>
            <w:tcW w:w="7417" w:type="dxa"/>
            <w:shd w:val="clear" w:color="auto" w:fill="auto"/>
          </w:tcPr>
          <w:p w14:paraId="532E806E" w14:textId="77777777" w:rsidR="0076004E" w:rsidRPr="006D18B8" w:rsidRDefault="0076004E" w:rsidP="009C0AF6">
            <w:pPr>
              <w:rPr>
                <w:rFonts w:cs="Arial"/>
                <w:color w:val="000000"/>
              </w:rPr>
            </w:pPr>
            <w:r w:rsidRPr="006D18B8">
              <w:rPr>
                <w:rFonts w:cs="Arial"/>
                <w:color w:val="000000"/>
              </w:rPr>
              <w:t xml:space="preserve">Installation of 4 x Grandstands 5 Tiers - 50-60 adult capacity for each - including concrete slabs and Shelter at the </w:t>
            </w:r>
            <w:proofErr w:type="spellStart"/>
            <w:r w:rsidRPr="006D18B8">
              <w:rPr>
                <w:rFonts w:cs="Arial"/>
                <w:color w:val="000000"/>
              </w:rPr>
              <w:t>Cavanbah</w:t>
            </w:r>
            <w:proofErr w:type="spellEnd"/>
            <w:r w:rsidRPr="006D18B8">
              <w:rPr>
                <w:rFonts w:cs="Arial"/>
                <w:color w:val="000000"/>
              </w:rPr>
              <w:t xml:space="preserve"> Centre</w:t>
            </w:r>
          </w:p>
        </w:tc>
        <w:tc>
          <w:tcPr>
            <w:tcW w:w="2097" w:type="dxa"/>
            <w:vAlign w:val="center"/>
          </w:tcPr>
          <w:p w14:paraId="3A01CB9C"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405A4E68" w14:textId="77777777" w:rsidTr="00AF0576">
        <w:trPr>
          <w:trHeight w:val="127"/>
        </w:trPr>
        <w:tc>
          <w:tcPr>
            <w:tcW w:w="0" w:type="auto"/>
            <w:shd w:val="clear" w:color="auto" w:fill="auto"/>
          </w:tcPr>
          <w:p w14:paraId="2BA882B4" w14:textId="77777777" w:rsidR="0076004E" w:rsidRPr="006D18B8" w:rsidRDefault="0076004E" w:rsidP="009C0AF6">
            <w:pPr>
              <w:rPr>
                <w:rFonts w:cs="Arial"/>
                <w:color w:val="000000"/>
              </w:rPr>
            </w:pPr>
            <w:r w:rsidRPr="006D18B8">
              <w:rPr>
                <w:rFonts w:cs="Arial"/>
                <w:bCs/>
                <w:color w:val="000000"/>
              </w:rPr>
              <w:t>2.3.7.3</w:t>
            </w:r>
          </w:p>
        </w:tc>
        <w:tc>
          <w:tcPr>
            <w:tcW w:w="7417" w:type="dxa"/>
            <w:shd w:val="clear" w:color="auto" w:fill="auto"/>
          </w:tcPr>
          <w:p w14:paraId="7AAAF519" w14:textId="77777777" w:rsidR="0076004E" w:rsidRPr="006D18B8" w:rsidRDefault="0076004E" w:rsidP="009C0AF6">
            <w:pPr>
              <w:rPr>
                <w:rFonts w:cs="Arial"/>
                <w:color w:val="000000"/>
              </w:rPr>
            </w:pPr>
            <w:r w:rsidRPr="006D18B8">
              <w:rPr>
                <w:rFonts w:cs="Arial"/>
                <w:color w:val="000000"/>
              </w:rPr>
              <w:t>Byron Bay town centre renewals - Landscape/Precinct Plan</w:t>
            </w:r>
          </w:p>
        </w:tc>
        <w:tc>
          <w:tcPr>
            <w:tcW w:w="2097" w:type="dxa"/>
            <w:vAlign w:val="center"/>
          </w:tcPr>
          <w:p w14:paraId="0B89CBC0"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34D49146" w14:textId="77777777" w:rsidTr="00AF0576">
        <w:trPr>
          <w:trHeight w:val="127"/>
        </w:trPr>
        <w:tc>
          <w:tcPr>
            <w:tcW w:w="0" w:type="auto"/>
            <w:shd w:val="clear" w:color="auto" w:fill="auto"/>
          </w:tcPr>
          <w:p w14:paraId="637EB476" w14:textId="77777777" w:rsidR="0076004E" w:rsidRPr="006D18B8" w:rsidRDefault="0076004E" w:rsidP="009C0AF6">
            <w:pPr>
              <w:rPr>
                <w:rFonts w:cs="Arial"/>
                <w:color w:val="000000"/>
              </w:rPr>
            </w:pPr>
            <w:r w:rsidRPr="006D18B8">
              <w:rPr>
                <w:rFonts w:cs="Arial"/>
                <w:bCs/>
                <w:color w:val="000000"/>
              </w:rPr>
              <w:t>2.3.7.4</w:t>
            </w:r>
          </w:p>
        </w:tc>
        <w:tc>
          <w:tcPr>
            <w:tcW w:w="7417" w:type="dxa"/>
            <w:shd w:val="clear" w:color="auto" w:fill="auto"/>
          </w:tcPr>
          <w:p w14:paraId="0EDDF40D" w14:textId="77777777" w:rsidR="0076004E" w:rsidRPr="006D18B8" w:rsidRDefault="0076004E" w:rsidP="009C0AF6">
            <w:pPr>
              <w:rPr>
                <w:rFonts w:cs="Arial"/>
                <w:color w:val="000000"/>
              </w:rPr>
            </w:pPr>
            <w:r w:rsidRPr="006D18B8">
              <w:rPr>
                <w:rFonts w:cs="Arial"/>
                <w:color w:val="000000"/>
              </w:rPr>
              <w:t>Turf and Infrastructural Renewals at Apex Park/Clarkes</w:t>
            </w:r>
          </w:p>
        </w:tc>
        <w:tc>
          <w:tcPr>
            <w:tcW w:w="2097" w:type="dxa"/>
            <w:vAlign w:val="center"/>
          </w:tcPr>
          <w:p w14:paraId="73E860C0"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47191543" w14:textId="77777777" w:rsidTr="00AF0576">
        <w:trPr>
          <w:trHeight w:val="127"/>
        </w:trPr>
        <w:tc>
          <w:tcPr>
            <w:tcW w:w="0" w:type="auto"/>
            <w:shd w:val="clear" w:color="auto" w:fill="auto"/>
          </w:tcPr>
          <w:p w14:paraId="59D5F715" w14:textId="77777777" w:rsidR="0076004E" w:rsidRPr="006D18B8" w:rsidRDefault="0076004E" w:rsidP="009C0AF6">
            <w:pPr>
              <w:rPr>
                <w:rFonts w:cs="Arial"/>
                <w:color w:val="000000"/>
              </w:rPr>
            </w:pPr>
            <w:r w:rsidRPr="006D18B8">
              <w:rPr>
                <w:rFonts w:cs="Arial"/>
                <w:bCs/>
                <w:color w:val="000000"/>
              </w:rPr>
              <w:t>2.3.7.5</w:t>
            </w:r>
          </w:p>
        </w:tc>
        <w:tc>
          <w:tcPr>
            <w:tcW w:w="7417" w:type="dxa"/>
            <w:shd w:val="clear" w:color="auto" w:fill="auto"/>
          </w:tcPr>
          <w:p w14:paraId="0074B381" w14:textId="77777777" w:rsidR="0076004E" w:rsidRPr="006D18B8" w:rsidRDefault="0076004E" w:rsidP="009C0AF6">
            <w:pPr>
              <w:rPr>
                <w:rFonts w:cs="Arial"/>
                <w:color w:val="000000"/>
              </w:rPr>
            </w:pPr>
            <w:proofErr w:type="spellStart"/>
            <w:r w:rsidRPr="006D18B8">
              <w:rPr>
                <w:rFonts w:cs="Arial"/>
                <w:color w:val="000000"/>
              </w:rPr>
              <w:t>Gaggin</w:t>
            </w:r>
            <w:proofErr w:type="spellEnd"/>
            <w:r w:rsidRPr="006D18B8">
              <w:rPr>
                <w:rFonts w:cs="Arial"/>
                <w:color w:val="000000"/>
              </w:rPr>
              <w:t xml:space="preserve"> Park Playground works</w:t>
            </w:r>
          </w:p>
        </w:tc>
        <w:tc>
          <w:tcPr>
            <w:tcW w:w="2097" w:type="dxa"/>
            <w:vAlign w:val="center"/>
          </w:tcPr>
          <w:p w14:paraId="18170B4C"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49EE3BAB" w14:textId="77777777" w:rsidTr="00AF0576">
        <w:trPr>
          <w:trHeight w:val="127"/>
        </w:trPr>
        <w:tc>
          <w:tcPr>
            <w:tcW w:w="0" w:type="auto"/>
            <w:shd w:val="clear" w:color="auto" w:fill="auto"/>
          </w:tcPr>
          <w:p w14:paraId="28518897" w14:textId="77777777" w:rsidR="0076004E" w:rsidRPr="006D18B8" w:rsidRDefault="0076004E" w:rsidP="009C0AF6">
            <w:pPr>
              <w:rPr>
                <w:rFonts w:cs="Arial"/>
                <w:color w:val="000000"/>
              </w:rPr>
            </w:pPr>
            <w:r w:rsidRPr="006D18B8">
              <w:rPr>
                <w:rFonts w:cs="Arial"/>
                <w:bCs/>
                <w:color w:val="000000"/>
              </w:rPr>
              <w:t>2.3.7.6</w:t>
            </w:r>
          </w:p>
        </w:tc>
        <w:tc>
          <w:tcPr>
            <w:tcW w:w="7417" w:type="dxa"/>
            <w:shd w:val="clear" w:color="auto" w:fill="auto"/>
          </w:tcPr>
          <w:p w14:paraId="5AF1D189" w14:textId="77777777" w:rsidR="0076004E" w:rsidRPr="006D18B8" w:rsidRDefault="0076004E" w:rsidP="009C0AF6">
            <w:pPr>
              <w:rPr>
                <w:rFonts w:cs="Arial"/>
                <w:color w:val="000000"/>
              </w:rPr>
            </w:pPr>
            <w:r w:rsidRPr="006D18B8">
              <w:rPr>
                <w:rFonts w:cs="Arial"/>
                <w:color w:val="000000"/>
              </w:rPr>
              <w:t>Renewal of playground next to rotunda at Bangalow Weir Playground</w:t>
            </w:r>
          </w:p>
        </w:tc>
        <w:tc>
          <w:tcPr>
            <w:tcW w:w="2097" w:type="dxa"/>
            <w:vAlign w:val="center"/>
          </w:tcPr>
          <w:p w14:paraId="0A0055F5"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1A8CE843" w14:textId="77777777" w:rsidTr="00AF0576">
        <w:trPr>
          <w:trHeight w:val="127"/>
        </w:trPr>
        <w:tc>
          <w:tcPr>
            <w:tcW w:w="0" w:type="auto"/>
            <w:shd w:val="clear" w:color="auto" w:fill="auto"/>
          </w:tcPr>
          <w:p w14:paraId="5373FAA4" w14:textId="77777777" w:rsidR="0076004E" w:rsidRPr="006D18B8" w:rsidRDefault="0076004E" w:rsidP="009C0AF6">
            <w:pPr>
              <w:rPr>
                <w:rFonts w:cs="Arial"/>
                <w:color w:val="000000"/>
              </w:rPr>
            </w:pPr>
            <w:r w:rsidRPr="006D18B8">
              <w:rPr>
                <w:rFonts w:cs="Arial"/>
                <w:bCs/>
                <w:color w:val="000000"/>
              </w:rPr>
              <w:t>2.3.7.7</w:t>
            </w:r>
          </w:p>
        </w:tc>
        <w:tc>
          <w:tcPr>
            <w:tcW w:w="7417" w:type="dxa"/>
            <w:shd w:val="clear" w:color="auto" w:fill="auto"/>
          </w:tcPr>
          <w:p w14:paraId="23635885" w14:textId="77777777" w:rsidR="0076004E" w:rsidRPr="006D18B8" w:rsidRDefault="0076004E" w:rsidP="009C0AF6">
            <w:pPr>
              <w:rPr>
                <w:rFonts w:cs="Arial"/>
                <w:color w:val="000000"/>
              </w:rPr>
            </w:pPr>
            <w:r w:rsidRPr="006D18B8">
              <w:rPr>
                <w:rFonts w:cs="Arial"/>
                <w:color w:val="000000"/>
              </w:rPr>
              <w:t xml:space="preserve">Upgrade of </w:t>
            </w:r>
            <w:proofErr w:type="spellStart"/>
            <w:r w:rsidRPr="006D18B8">
              <w:rPr>
                <w:rFonts w:cs="Arial"/>
                <w:color w:val="000000"/>
              </w:rPr>
              <w:t>Shara</w:t>
            </w:r>
            <w:proofErr w:type="spellEnd"/>
            <w:r w:rsidRPr="006D18B8">
              <w:rPr>
                <w:rFonts w:cs="Arial"/>
                <w:color w:val="000000"/>
              </w:rPr>
              <w:t xml:space="preserve"> Blvd Sports Grounds Irrigation</w:t>
            </w:r>
          </w:p>
        </w:tc>
        <w:tc>
          <w:tcPr>
            <w:tcW w:w="2097" w:type="dxa"/>
            <w:vAlign w:val="center"/>
          </w:tcPr>
          <w:p w14:paraId="3547B238"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0AC99D71" w14:textId="77777777" w:rsidTr="00AF0576">
        <w:trPr>
          <w:trHeight w:val="127"/>
        </w:trPr>
        <w:tc>
          <w:tcPr>
            <w:tcW w:w="0" w:type="auto"/>
            <w:shd w:val="clear" w:color="auto" w:fill="auto"/>
          </w:tcPr>
          <w:p w14:paraId="2AB7049E" w14:textId="77777777" w:rsidR="0076004E" w:rsidRPr="006D18B8" w:rsidRDefault="0076004E" w:rsidP="009C0AF6">
            <w:pPr>
              <w:rPr>
                <w:rFonts w:cs="Arial"/>
                <w:color w:val="000000"/>
              </w:rPr>
            </w:pPr>
            <w:r w:rsidRPr="006D18B8">
              <w:rPr>
                <w:rFonts w:cs="Arial"/>
                <w:bCs/>
                <w:color w:val="000000"/>
              </w:rPr>
              <w:lastRenderedPageBreak/>
              <w:t>2.3.7.8</w:t>
            </w:r>
          </w:p>
        </w:tc>
        <w:tc>
          <w:tcPr>
            <w:tcW w:w="7417" w:type="dxa"/>
            <w:shd w:val="clear" w:color="auto" w:fill="auto"/>
          </w:tcPr>
          <w:p w14:paraId="4A38F6AB" w14:textId="77777777" w:rsidR="0076004E" w:rsidRPr="006D18B8" w:rsidRDefault="0076004E" w:rsidP="009C0AF6">
            <w:pPr>
              <w:rPr>
                <w:rFonts w:cs="Arial"/>
                <w:color w:val="000000"/>
              </w:rPr>
            </w:pPr>
            <w:r w:rsidRPr="006D18B8">
              <w:rPr>
                <w:rFonts w:cs="Arial"/>
                <w:color w:val="000000"/>
              </w:rPr>
              <w:t>Renewal of equipment at Tom Kenda</w:t>
            </w:r>
            <w:r>
              <w:rPr>
                <w:rFonts w:cs="Arial"/>
                <w:color w:val="000000"/>
              </w:rPr>
              <w:t>l</w:t>
            </w:r>
            <w:r w:rsidRPr="006D18B8">
              <w:rPr>
                <w:rFonts w:cs="Arial"/>
                <w:color w:val="000000"/>
              </w:rPr>
              <w:t>l Playground</w:t>
            </w:r>
          </w:p>
        </w:tc>
        <w:tc>
          <w:tcPr>
            <w:tcW w:w="2097" w:type="dxa"/>
            <w:vAlign w:val="center"/>
          </w:tcPr>
          <w:p w14:paraId="065BCCBA" w14:textId="77777777" w:rsidR="0076004E" w:rsidRPr="006D18B8" w:rsidRDefault="0076004E" w:rsidP="009C0AF6">
            <w:pPr>
              <w:rPr>
                <w:rFonts w:cs="Arial"/>
                <w:color w:val="1F497D"/>
              </w:rPr>
            </w:pPr>
            <w:r w:rsidRPr="006D18B8">
              <w:rPr>
                <w:rFonts w:cs="Arial"/>
                <w:color w:val="1F497D"/>
              </w:rPr>
              <w:t>Partially Achieved</w:t>
            </w:r>
          </w:p>
        </w:tc>
      </w:tr>
      <w:tr w:rsidR="0076004E" w:rsidRPr="00874822" w14:paraId="064A1787" w14:textId="77777777" w:rsidTr="00AF0576">
        <w:trPr>
          <w:trHeight w:val="127"/>
        </w:trPr>
        <w:tc>
          <w:tcPr>
            <w:tcW w:w="0" w:type="auto"/>
            <w:shd w:val="clear" w:color="auto" w:fill="auto"/>
          </w:tcPr>
          <w:p w14:paraId="73A9AF6C" w14:textId="77777777" w:rsidR="0076004E" w:rsidRPr="006D18B8" w:rsidRDefault="0076004E" w:rsidP="009C0AF6">
            <w:pPr>
              <w:rPr>
                <w:rFonts w:cs="Arial"/>
                <w:color w:val="000000"/>
              </w:rPr>
            </w:pPr>
            <w:r w:rsidRPr="006D18B8">
              <w:rPr>
                <w:rFonts w:cs="Arial"/>
                <w:bCs/>
                <w:color w:val="000000"/>
              </w:rPr>
              <w:t>2.3.7.9</w:t>
            </w:r>
          </w:p>
        </w:tc>
        <w:tc>
          <w:tcPr>
            <w:tcW w:w="7417" w:type="dxa"/>
            <w:shd w:val="clear" w:color="auto" w:fill="auto"/>
          </w:tcPr>
          <w:p w14:paraId="4FBBA4FD" w14:textId="77777777" w:rsidR="0076004E" w:rsidRPr="006D18B8" w:rsidRDefault="0076004E" w:rsidP="009C0AF6">
            <w:pPr>
              <w:rPr>
                <w:rFonts w:cs="Arial"/>
                <w:color w:val="000000"/>
              </w:rPr>
            </w:pPr>
            <w:r w:rsidRPr="006D18B8">
              <w:rPr>
                <w:rFonts w:cs="Arial"/>
                <w:color w:val="000000"/>
              </w:rPr>
              <w:t>Upgrade of existing Federal Park facilities / amenities</w:t>
            </w:r>
          </w:p>
        </w:tc>
        <w:tc>
          <w:tcPr>
            <w:tcW w:w="2097" w:type="dxa"/>
            <w:vAlign w:val="center"/>
          </w:tcPr>
          <w:p w14:paraId="6CB56755"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6BDE2EB3" w14:textId="77777777" w:rsidTr="00AF0576">
        <w:trPr>
          <w:trHeight w:val="127"/>
        </w:trPr>
        <w:tc>
          <w:tcPr>
            <w:tcW w:w="0" w:type="auto"/>
            <w:shd w:val="clear" w:color="auto" w:fill="auto"/>
          </w:tcPr>
          <w:p w14:paraId="63753C08" w14:textId="77777777" w:rsidR="0076004E" w:rsidRPr="006D18B8" w:rsidRDefault="0076004E" w:rsidP="009C0AF6">
            <w:pPr>
              <w:rPr>
                <w:rFonts w:cs="Arial"/>
                <w:color w:val="000000"/>
              </w:rPr>
            </w:pPr>
            <w:r w:rsidRPr="006D18B8">
              <w:rPr>
                <w:rFonts w:cs="Arial"/>
                <w:bCs/>
                <w:color w:val="000000"/>
              </w:rPr>
              <w:t>2.3.7.10</w:t>
            </w:r>
          </w:p>
        </w:tc>
        <w:tc>
          <w:tcPr>
            <w:tcW w:w="7417" w:type="dxa"/>
            <w:shd w:val="clear" w:color="auto" w:fill="auto"/>
          </w:tcPr>
          <w:p w14:paraId="238CDC45" w14:textId="77777777" w:rsidR="0076004E" w:rsidRPr="006D18B8" w:rsidRDefault="0076004E" w:rsidP="009C0AF6">
            <w:pPr>
              <w:rPr>
                <w:rFonts w:cs="Arial"/>
                <w:color w:val="000000"/>
              </w:rPr>
            </w:pPr>
            <w:r w:rsidRPr="006D18B8">
              <w:rPr>
                <w:rFonts w:cs="Arial"/>
                <w:color w:val="000000"/>
              </w:rPr>
              <w:t>Mullumbimby Gateway repair and renewal through SCCF funding</w:t>
            </w:r>
          </w:p>
        </w:tc>
        <w:tc>
          <w:tcPr>
            <w:tcW w:w="2097" w:type="dxa"/>
            <w:vAlign w:val="center"/>
          </w:tcPr>
          <w:p w14:paraId="6DEB02FA"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6B00140C" w14:textId="77777777" w:rsidTr="00AF0576">
        <w:trPr>
          <w:trHeight w:val="127"/>
        </w:trPr>
        <w:tc>
          <w:tcPr>
            <w:tcW w:w="0" w:type="auto"/>
            <w:shd w:val="clear" w:color="auto" w:fill="auto"/>
          </w:tcPr>
          <w:p w14:paraId="45B268DC" w14:textId="77777777" w:rsidR="0076004E" w:rsidRPr="006D18B8" w:rsidRDefault="0076004E" w:rsidP="009C0AF6">
            <w:pPr>
              <w:rPr>
                <w:rFonts w:cs="Arial"/>
                <w:color w:val="000000"/>
              </w:rPr>
            </w:pPr>
            <w:r w:rsidRPr="006D18B8">
              <w:rPr>
                <w:rFonts w:cs="Arial"/>
                <w:bCs/>
                <w:color w:val="000000"/>
              </w:rPr>
              <w:t>2.3.7.11</w:t>
            </w:r>
          </w:p>
        </w:tc>
        <w:tc>
          <w:tcPr>
            <w:tcW w:w="7417" w:type="dxa"/>
            <w:shd w:val="clear" w:color="auto" w:fill="auto"/>
          </w:tcPr>
          <w:p w14:paraId="686DA60C" w14:textId="77777777" w:rsidR="0076004E" w:rsidRPr="006D18B8" w:rsidRDefault="0076004E" w:rsidP="009C0AF6">
            <w:pPr>
              <w:rPr>
                <w:rFonts w:cs="Arial"/>
                <w:color w:val="000000"/>
              </w:rPr>
            </w:pPr>
            <w:r w:rsidRPr="006D18B8">
              <w:rPr>
                <w:rFonts w:cs="Arial"/>
                <w:color w:val="000000"/>
              </w:rPr>
              <w:t>Amenities Building, Eureka Rec Reserve through SCCF funding</w:t>
            </w:r>
          </w:p>
        </w:tc>
        <w:tc>
          <w:tcPr>
            <w:tcW w:w="2097" w:type="dxa"/>
            <w:vAlign w:val="center"/>
          </w:tcPr>
          <w:p w14:paraId="51880A4D"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0B12757E" w14:textId="77777777" w:rsidTr="00AF0576">
        <w:trPr>
          <w:trHeight w:val="127"/>
        </w:trPr>
        <w:tc>
          <w:tcPr>
            <w:tcW w:w="0" w:type="auto"/>
            <w:shd w:val="clear" w:color="auto" w:fill="auto"/>
          </w:tcPr>
          <w:p w14:paraId="7D0DF5A9" w14:textId="77777777" w:rsidR="0076004E" w:rsidRPr="006D18B8" w:rsidRDefault="0076004E" w:rsidP="009C0AF6">
            <w:pPr>
              <w:rPr>
                <w:rFonts w:cs="Arial"/>
                <w:color w:val="000000"/>
              </w:rPr>
            </w:pPr>
            <w:r w:rsidRPr="006D18B8">
              <w:rPr>
                <w:rFonts w:cs="Arial"/>
                <w:bCs/>
                <w:color w:val="000000"/>
              </w:rPr>
              <w:t>2.3.7.12</w:t>
            </w:r>
          </w:p>
        </w:tc>
        <w:tc>
          <w:tcPr>
            <w:tcW w:w="7417" w:type="dxa"/>
            <w:shd w:val="clear" w:color="auto" w:fill="auto"/>
          </w:tcPr>
          <w:p w14:paraId="1B96446A" w14:textId="77777777" w:rsidR="0076004E" w:rsidRPr="006D18B8" w:rsidRDefault="0076004E" w:rsidP="009C0AF6">
            <w:pPr>
              <w:rPr>
                <w:rFonts w:cs="Arial"/>
                <w:color w:val="000000"/>
              </w:rPr>
            </w:pPr>
            <w:r w:rsidRPr="006D18B8">
              <w:rPr>
                <w:rFonts w:cs="Arial"/>
                <w:color w:val="000000"/>
              </w:rPr>
              <w:t>Develop agreement on service levels for cleansing, infrastructure maintenance and green space maintenance within the Byron Township</w:t>
            </w:r>
          </w:p>
        </w:tc>
        <w:tc>
          <w:tcPr>
            <w:tcW w:w="2097" w:type="dxa"/>
            <w:vAlign w:val="center"/>
          </w:tcPr>
          <w:p w14:paraId="6ECB5F43"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57375D23" w14:textId="77777777" w:rsidTr="00AF0576">
        <w:trPr>
          <w:trHeight w:val="127"/>
        </w:trPr>
        <w:tc>
          <w:tcPr>
            <w:tcW w:w="0" w:type="auto"/>
            <w:shd w:val="clear" w:color="auto" w:fill="auto"/>
          </w:tcPr>
          <w:p w14:paraId="5E3228D4" w14:textId="77777777" w:rsidR="0076004E" w:rsidRPr="006D18B8" w:rsidRDefault="0076004E" w:rsidP="009C0AF6">
            <w:pPr>
              <w:rPr>
                <w:rFonts w:cs="Arial"/>
                <w:color w:val="000000"/>
              </w:rPr>
            </w:pPr>
            <w:r w:rsidRPr="006D18B8">
              <w:rPr>
                <w:rFonts w:cs="Arial"/>
                <w:bCs/>
                <w:color w:val="000000"/>
              </w:rPr>
              <w:t>2.3.7.13</w:t>
            </w:r>
          </w:p>
        </w:tc>
        <w:tc>
          <w:tcPr>
            <w:tcW w:w="7417" w:type="dxa"/>
            <w:shd w:val="clear" w:color="auto" w:fill="auto"/>
          </w:tcPr>
          <w:p w14:paraId="455546D9" w14:textId="77777777" w:rsidR="0076004E" w:rsidRPr="006D18B8" w:rsidRDefault="0076004E" w:rsidP="009C0AF6">
            <w:pPr>
              <w:rPr>
                <w:rFonts w:cs="Arial"/>
                <w:color w:val="000000"/>
              </w:rPr>
            </w:pPr>
            <w:r w:rsidRPr="006D18B8">
              <w:rPr>
                <w:rFonts w:cs="Arial"/>
                <w:color w:val="000000"/>
              </w:rPr>
              <w:t>Operate and maintain Shire's cemeteries</w:t>
            </w:r>
          </w:p>
        </w:tc>
        <w:tc>
          <w:tcPr>
            <w:tcW w:w="2097" w:type="dxa"/>
            <w:vAlign w:val="center"/>
          </w:tcPr>
          <w:p w14:paraId="738BDA01"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20195C97" w14:textId="77777777" w:rsidTr="00AF0576">
        <w:trPr>
          <w:trHeight w:val="127"/>
        </w:trPr>
        <w:tc>
          <w:tcPr>
            <w:tcW w:w="0" w:type="auto"/>
            <w:shd w:val="clear" w:color="auto" w:fill="auto"/>
          </w:tcPr>
          <w:p w14:paraId="01FCDC76" w14:textId="77777777" w:rsidR="0076004E" w:rsidRPr="006D18B8" w:rsidRDefault="0076004E" w:rsidP="009C0AF6">
            <w:pPr>
              <w:rPr>
                <w:rFonts w:cs="Arial"/>
                <w:color w:val="000000"/>
              </w:rPr>
            </w:pPr>
            <w:r w:rsidRPr="006D18B8">
              <w:rPr>
                <w:rFonts w:cs="Arial"/>
                <w:bCs/>
                <w:color w:val="000000"/>
              </w:rPr>
              <w:t>2.3.7.14</w:t>
            </w:r>
          </w:p>
        </w:tc>
        <w:tc>
          <w:tcPr>
            <w:tcW w:w="7417" w:type="dxa"/>
            <w:shd w:val="clear" w:color="auto" w:fill="auto"/>
          </w:tcPr>
          <w:p w14:paraId="5CA25F0D" w14:textId="77777777" w:rsidR="0076004E" w:rsidRPr="006D18B8" w:rsidRDefault="0076004E" w:rsidP="009C0AF6">
            <w:pPr>
              <w:rPr>
                <w:rFonts w:cs="Arial"/>
                <w:color w:val="000000"/>
              </w:rPr>
            </w:pPr>
            <w:r w:rsidRPr="006D18B8">
              <w:rPr>
                <w:rFonts w:cs="Arial"/>
                <w:color w:val="000000"/>
              </w:rPr>
              <w:t>Deliver adopted infrastructure within the Suffolk Park Recreation Ground</w:t>
            </w:r>
          </w:p>
        </w:tc>
        <w:tc>
          <w:tcPr>
            <w:tcW w:w="2097" w:type="dxa"/>
            <w:vAlign w:val="center"/>
          </w:tcPr>
          <w:p w14:paraId="5C255ACD" w14:textId="77777777" w:rsidR="0076004E" w:rsidRPr="006D18B8" w:rsidRDefault="0076004E" w:rsidP="009C0AF6">
            <w:pPr>
              <w:rPr>
                <w:rFonts w:cs="Arial"/>
                <w:color w:val="006100"/>
              </w:rPr>
            </w:pPr>
            <w:r w:rsidRPr="006D18B8">
              <w:rPr>
                <w:rFonts w:cs="Arial"/>
                <w:color w:val="006100"/>
              </w:rPr>
              <w:t>Achieved</w:t>
            </w:r>
          </w:p>
        </w:tc>
      </w:tr>
    </w:tbl>
    <w:p w14:paraId="0801D8D6" w14:textId="77777777" w:rsidR="00D83F95" w:rsidRDefault="00D83F95" w:rsidP="009C0AF6">
      <w:pPr>
        <w:pStyle w:val="Heading4"/>
        <w:sectPr w:rsidR="00D83F95" w:rsidSect="00395049">
          <w:pgSz w:w="11906" w:h="16838"/>
          <w:pgMar w:top="824" w:right="849" w:bottom="1134" w:left="709" w:header="284" w:footer="202" w:gutter="0"/>
          <w:cols w:space="708"/>
          <w:docGrid w:linePitch="360"/>
        </w:sectPr>
      </w:pPr>
    </w:p>
    <w:p w14:paraId="49E84443" w14:textId="77777777" w:rsidR="0076004E" w:rsidRDefault="0076004E" w:rsidP="009C0AF6">
      <w:pPr>
        <w:pStyle w:val="Heading4"/>
      </w:pPr>
      <w:r>
        <w:lastRenderedPageBreak/>
        <w:t xml:space="preserve">Delivery Program Action 2.3.8 - </w:t>
      </w:r>
      <w:r w:rsidRPr="0076004E">
        <w:t>Meet requirements for the transition of management of Crown Land to Council under the Crown Lands Management Act 2018</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3.8 - Meet requirements for the transition of management of Crown Land to Council under the Crown Lands Management Act 2018"/>
      </w:tblPr>
      <w:tblGrid>
        <w:gridCol w:w="1084"/>
        <w:gridCol w:w="7417"/>
        <w:gridCol w:w="2097"/>
      </w:tblGrid>
      <w:tr w:rsidR="0076004E" w:rsidRPr="002D0677" w14:paraId="59A1C5F9" w14:textId="77777777" w:rsidTr="00AF0576">
        <w:trPr>
          <w:trHeight w:val="127"/>
          <w:tblHeader/>
        </w:trPr>
        <w:tc>
          <w:tcPr>
            <w:tcW w:w="0" w:type="auto"/>
            <w:shd w:val="clear" w:color="auto" w:fill="auto"/>
          </w:tcPr>
          <w:p w14:paraId="6E8F92DB" w14:textId="77777777" w:rsidR="0076004E" w:rsidRPr="00AE4701" w:rsidRDefault="0076004E" w:rsidP="009C0AF6">
            <w:pPr>
              <w:rPr>
                <w:rFonts w:cs="Arial"/>
                <w:b/>
                <w:color w:val="000000"/>
              </w:rPr>
            </w:pPr>
            <w:bookmarkStart w:id="235" w:name="RowTitle_82"/>
            <w:bookmarkEnd w:id="235"/>
            <w:r>
              <w:rPr>
                <w:rFonts w:cs="Arial"/>
                <w:b/>
                <w:color w:val="000000"/>
              </w:rPr>
              <w:t>Action Code</w:t>
            </w:r>
          </w:p>
        </w:tc>
        <w:tc>
          <w:tcPr>
            <w:tcW w:w="7417" w:type="dxa"/>
            <w:shd w:val="clear" w:color="auto" w:fill="auto"/>
          </w:tcPr>
          <w:p w14:paraId="1501D791" w14:textId="77777777" w:rsidR="0076004E" w:rsidRPr="002D0677" w:rsidRDefault="0076004E" w:rsidP="009C0AF6">
            <w:pPr>
              <w:rPr>
                <w:rFonts w:cs="Arial"/>
                <w:b/>
                <w:color w:val="000000"/>
              </w:rPr>
            </w:pPr>
            <w:r w:rsidRPr="002D0677">
              <w:rPr>
                <w:rFonts w:cs="Arial"/>
                <w:b/>
                <w:color w:val="000000"/>
              </w:rPr>
              <w:t>Action Details</w:t>
            </w:r>
          </w:p>
        </w:tc>
        <w:tc>
          <w:tcPr>
            <w:tcW w:w="2097" w:type="dxa"/>
          </w:tcPr>
          <w:p w14:paraId="02B7A0D5" w14:textId="77777777" w:rsidR="0076004E" w:rsidRPr="002D0677" w:rsidRDefault="0076004E" w:rsidP="009C0AF6">
            <w:pPr>
              <w:rPr>
                <w:rFonts w:cs="Arial"/>
                <w:b/>
                <w:color w:val="000000"/>
              </w:rPr>
            </w:pPr>
            <w:r w:rsidRPr="002D0677">
              <w:rPr>
                <w:rFonts w:cs="Arial"/>
                <w:b/>
                <w:color w:val="000000"/>
              </w:rPr>
              <w:t>Status</w:t>
            </w:r>
          </w:p>
        </w:tc>
      </w:tr>
      <w:tr w:rsidR="0076004E" w:rsidRPr="00874822" w14:paraId="662C24FA" w14:textId="77777777" w:rsidTr="00AF0576">
        <w:trPr>
          <w:trHeight w:val="127"/>
        </w:trPr>
        <w:tc>
          <w:tcPr>
            <w:tcW w:w="0" w:type="auto"/>
            <w:shd w:val="clear" w:color="auto" w:fill="auto"/>
          </w:tcPr>
          <w:p w14:paraId="2E34BCF3" w14:textId="77777777" w:rsidR="0076004E" w:rsidRPr="006D18B8" w:rsidRDefault="0076004E" w:rsidP="009C0AF6">
            <w:pPr>
              <w:rPr>
                <w:rFonts w:cs="Arial"/>
                <w:color w:val="000000"/>
              </w:rPr>
            </w:pPr>
            <w:r w:rsidRPr="006D18B8">
              <w:rPr>
                <w:rFonts w:cs="Arial"/>
                <w:bCs/>
                <w:color w:val="000000"/>
              </w:rPr>
              <w:t>2.3.8.1</w:t>
            </w:r>
          </w:p>
        </w:tc>
        <w:tc>
          <w:tcPr>
            <w:tcW w:w="7417" w:type="dxa"/>
            <w:shd w:val="clear" w:color="auto" w:fill="auto"/>
          </w:tcPr>
          <w:p w14:paraId="38417871" w14:textId="77777777" w:rsidR="0076004E" w:rsidRPr="006D18B8" w:rsidRDefault="0076004E" w:rsidP="009C0AF6">
            <w:pPr>
              <w:rPr>
                <w:rFonts w:cs="Arial"/>
                <w:color w:val="000000"/>
              </w:rPr>
            </w:pPr>
            <w:r w:rsidRPr="006D18B8">
              <w:rPr>
                <w:rFonts w:cs="Arial"/>
                <w:color w:val="000000"/>
              </w:rPr>
              <w:t>Progress outstanding responses to applications to Minister for initial classification and categorisation of applicable reserves and one-off applications</w:t>
            </w:r>
          </w:p>
        </w:tc>
        <w:tc>
          <w:tcPr>
            <w:tcW w:w="2097" w:type="dxa"/>
            <w:vAlign w:val="center"/>
          </w:tcPr>
          <w:p w14:paraId="42B64970"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494B4A5E" w14:textId="77777777" w:rsidTr="00AF0576">
        <w:trPr>
          <w:trHeight w:val="127"/>
        </w:trPr>
        <w:tc>
          <w:tcPr>
            <w:tcW w:w="0" w:type="auto"/>
            <w:shd w:val="clear" w:color="auto" w:fill="auto"/>
          </w:tcPr>
          <w:p w14:paraId="46937C1D" w14:textId="77777777" w:rsidR="0076004E" w:rsidRPr="006D18B8" w:rsidRDefault="0076004E" w:rsidP="009C0AF6">
            <w:pPr>
              <w:rPr>
                <w:rFonts w:cs="Arial"/>
                <w:color w:val="000000"/>
              </w:rPr>
            </w:pPr>
            <w:r w:rsidRPr="006D18B8">
              <w:rPr>
                <w:rFonts w:cs="Arial"/>
                <w:bCs/>
                <w:color w:val="000000"/>
              </w:rPr>
              <w:t>2.3.8.2</w:t>
            </w:r>
          </w:p>
        </w:tc>
        <w:tc>
          <w:tcPr>
            <w:tcW w:w="7417" w:type="dxa"/>
            <w:shd w:val="clear" w:color="auto" w:fill="auto"/>
          </w:tcPr>
          <w:p w14:paraId="230D3097" w14:textId="77777777" w:rsidR="0076004E" w:rsidRPr="006D18B8" w:rsidRDefault="0076004E" w:rsidP="009C0AF6">
            <w:pPr>
              <w:rPr>
                <w:rFonts w:cs="Arial"/>
                <w:color w:val="000000"/>
              </w:rPr>
            </w:pPr>
            <w:r w:rsidRPr="006D18B8">
              <w:rPr>
                <w:rFonts w:cs="Arial"/>
                <w:color w:val="000000"/>
              </w:rPr>
              <w:t>Develop Plans of Management for Crown Reserves in accordance with prioritisation plan</w:t>
            </w:r>
          </w:p>
        </w:tc>
        <w:tc>
          <w:tcPr>
            <w:tcW w:w="2097" w:type="dxa"/>
            <w:vAlign w:val="center"/>
          </w:tcPr>
          <w:p w14:paraId="4C0DD258" w14:textId="77777777" w:rsidR="0076004E" w:rsidRPr="006D18B8" w:rsidRDefault="0076004E" w:rsidP="009C0AF6">
            <w:pPr>
              <w:rPr>
                <w:rFonts w:cs="Arial"/>
                <w:color w:val="403151"/>
              </w:rPr>
            </w:pPr>
            <w:r w:rsidRPr="006D18B8">
              <w:rPr>
                <w:rFonts w:cs="Arial"/>
                <w:color w:val="403151"/>
              </w:rPr>
              <w:t>Substantially Achieved</w:t>
            </w:r>
          </w:p>
        </w:tc>
      </w:tr>
      <w:tr w:rsidR="0076004E" w:rsidRPr="00874822" w14:paraId="4BC20333" w14:textId="77777777" w:rsidTr="00AF0576">
        <w:trPr>
          <w:trHeight w:val="127"/>
        </w:trPr>
        <w:tc>
          <w:tcPr>
            <w:tcW w:w="0" w:type="auto"/>
            <w:shd w:val="clear" w:color="auto" w:fill="auto"/>
          </w:tcPr>
          <w:p w14:paraId="6870CE2A" w14:textId="77777777" w:rsidR="0076004E" w:rsidRPr="006D18B8" w:rsidRDefault="0076004E" w:rsidP="009C0AF6">
            <w:pPr>
              <w:rPr>
                <w:rFonts w:cs="Arial"/>
                <w:color w:val="000000"/>
              </w:rPr>
            </w:pPr>
            <w:r w:rsidRPr="006D18B8">
              <w:rPr>
                <w:rFonts w:cs="Arial"/>
                <w:bCs/>
                <w:color w:val="000000"/>
              </w:rPr>
              <w:t>2.3.8.3</w:t>
            </w:r>
          </w:p>
        </w:tc>
        <w:tc>
          <w:tcPr>
            <w:tcW w:w="7417" w:type="dxa"/>
            <w:shd w:val="clear" w:color="auto" w:fill="auto"/>
          </w:tcPr>
          <w:p w14:paraId="4AA20F2D" w14:textId="77777777" w:rsidR="0076004E" w:rsidRPr="006D18B8" w:rsidRDefault="0076004E" w:rsidP="009C0AF6">
            <w:pPr>
              <w:rPr>
                <w:rFonts w:cs="Arial"/>
                <w:color w:val="000000"/>
              </w:rPr>
            </w:pPr>
            <w:r w:rsidRPr="006D18B8">
              <w:rPr>
                <w:rFonts w:cs="Arial"/>
                <w:color w:val="000000"/>
              </w:rPr>
              <w:t>Meet Crown Lands reporting and funding requirements</w:t>
            </w:r>
          </w:p>
        </w:tc>
        <w:tc>
          <w:tcPr>
            <w:tcW w:w="2097" w:type="dxa"/>
            <w:vAlign w:val="center"/>
          </w:tcPr>
          <w:p w14:paraId="462D1D18" w14:textId="77777777" w:rsidR="0076004E" w:rsidRPr="006D18B8" w:rsidRDefault="0076004E" w:rsidP="009C0AF6">
            <w:pPr>
              <w:rPr>
                <w:rFonts w:cs="Arial"/>
                <w:color w:val="006100"/>
              </w:rPr>
            </w:pPr>
            <w:r w:rsidRPr="006D18B8">
              <w:rPr>
                <w:rFonts w:cs="Arial"/>
                <w:color w:val="006100"/>
              </w:rPr>
              <w:t>Achieved</w:t>
            </w:r>
          </w:p>
        </w:tc>
      </w:tr>
      <w:tr w:rsidR="0076004E" w:rsidRPr="00874822" w14:paraId="4B61E707" w14:textId="77777777" w:rsidTr="00AF0576">
        <w:trPr>
          <w:trHeight w:val="127"/>
        </w:trPr>
        <w:tc>
          <w:tcPr>
            <w:tcW w:w="0" w:type="auto"/>
            <w:shd w:val="clear" w:color="auto" w:fill="auto"/>
          </w:tcPr>
          <w:p w14:paraId="6D01A16D" w14:textId="77777777" w:rsidR="0076004E" w:rsidRPr="006D18B8" w:rsidRDefault="0076004E" w:rsidP="009C0AF6">
            <w:pPr>
              <w:rPr>
                <w:rFonts w:cs="Arial"/>
                <w:color w:val="000000"/>
              </w:rPr>
            </w:pPr>
            <w:r w:rsidRPr="006D18B8">
              <w:rPr>
                <w:rFonts w:cs="Arial"/>
                <w:bCs/>
                <w:color w:val="000000"/>
              </w:rPr>
              <w:t>2.3.8.4</w:t>
            </w:r>
          </w:p>
        </w:tc>
        <w:tc>
          <w:tcPr>
            <w:tcW w:w="7417" w:type="dxa"/>
            <w:shd w:val="clear" w:color="auto" w:fill="auto"/>
          </w:tcPr>
          <w:p w14:paraId="729AD3FF" w14:textId="77777777" w:rsidR="0076004E" w:rsidRPr="006D18B8" w:rsidRDefault="0076004E" w:rsidP="009C0AF6">
            <w:pPr>
              <w:rPr>
                <w:rFonts w:cs="Arial"/>
                <w:color w:val="000000"/>
              </w:rPr>
            </w:pPr>
            <w:r w:rsidRPr="006D18B8">
              <w:rPr>
                <w:rFonts w:cs="Arial"/>
                <w:color w:val="000000"/>
              </w:rPr>
              <w:t>Work with Federal Community proponents and Crown Lands to progress transition of Reserve R95471 in a manner that could allow future use for affordable housing</w:t>
            </w:r>
          </w:p>
        </w:tc>
        <w:tc>
          <w:tcPr>
            <w:tcW w:w="2097" w:type="dxa"/>
            <w:vAlign w:val="center"/>
          </w:tcPr>
          <w:p w14:paraId="38C3D227" w14:textId="77777777" w:rsidR="0076004E" w:rsidRPr="006D18B8" w:rsidRDefault="0076004E" w:rsidP="009C0AF6">
            <w:pPr>
              <w:rPr>
                <w:rFonts w:cs="Arial"/>
                <w:color w:val="006100"/>
              </w:rPr>
            </w:pPr>
            <w:r w:rsidRPr="006D18B8">
              <w:rPr>
                <w:rFonts w:cs="Arial"/>
                <w:color w:val="006100"/>
              </w:rPr>
              <w:t>Achieved</w:t>
            </w:r>
          </w:p>
        </w:tc>
      </w:tr>
    </w:tbl>
    <w:p w14:paraId="05E8CE9D" w14:textId="77777777" w:rsidR="0076004E" w:rsidRDefault="0076004E" w:rsidP="009C0AF6">
      <w:pPr>
        <w:tabs>
          <w:tab w:val="left" w:pos="1608"/>
        </w:tabs>
        <w:rPr>
          <w:lang w:eastAsia="en-AU"/>
        </w:rPr>
        <w:sectPr w:rsidR="0076004E" w:rsidSect="00395049">
          <w:pgSz w:w="11906" w:h="16838"/>
          <w:pgMar w:top="824" w:right="849" w:bottom="1134" w:left="709" w:header="284" w:footer="202" w:gutter="0"/>
          <w:cols w:space="708"/>
          <w:docGrid w:linePitch="360"/>
        </w:sectPr>
      </w:pPr>
    </w:p>
    <w:p w14:paraId="4F4B130F" w14:textId="77777777" w:rsidR="008A2B6E" w:rsidRPr="00305688" w:rsidRDefault="008A2B6E" w:rsidP="009C0AF6">
      <w:pPr>
        <w:pStyle w:val="Heading2"/>
      </w:pPr>
      <w:bookmarkStart w:id="236" w:name="_Toc20744771"/>
      <w:r w:rsidRPr="00305688">
        <w:lastRenderedPageBreak/>
        <w:t>Disability Inclusion Action Plan</w:t>
      </w:r>
      <w:bookmarkEnd w:id="236"/>
      <w:r w:rsidRPr="00305688">
        <w:t xml:space="preserve"> </w:t>
      </w:r>
    </w:p>
    <w:p w14:paraId="0E26FEDE" w14:textId="77777777" w:rsidR="008A2B6E" w:rsidRPr="00305688" w:rsidRDefault="000950DC" w:rsidP="009C0AF6">
      <w:pPr>
        <w:tabs>
          <w:tab w:val="left" w:pos="3783"/>
        </w:tabs>
        <w:rPr>
          <w:b/>
        </w:rPr>
      </w:pPr>
      <w:r>
        <w:rPr>
          <w:b/>
        </w:rPr>
        <w:t>Disability Inclusion Act 2014</w:t>
      </w:r>
    </w:p>
    <w:p w14:paraId="090C4B04" w14:textId="77777777" w:rsidR="008A2B6E" w:rsidRPr="0041523C" w:rsidRDefault="008A2B6E" w:rsidP="009C0AF6">
      <w:pPr>
        <w:rPr>
          <w:rFonts w:cs="Arial"/>
        </w:rPr>
      </w:pPr>
      <w:r w:rsidRPr="0041523C">
        <w:rPr>
          <w:rFonts w:cs="Arial"/>
        </w:rPr>
        <w:t>This is the third annual report of progress in the implementation of Council’s Disability Inclusion Action Plan (DIAP) 2017 – 2021. The DIAP details the steps Council will take to increase accessibility and promote inclusion both within our organisation and our local community. Council is committed to co-creating an equitable, accessible and inclusive community</w:t>
      </w:r>
      <w:r w:rsidR="006D6704">
        <w:rPr>
          <w:rFonts w:cs="Arial"/>
          <w:color w:val="222222"/>
        </w:rPr>
        <w:t>.</w:t>
      </w:r>
    </w:p>
    <w:p w14:paraId="37A68D0E" w14:textId="77777777" w:rsidR="008A2B6E" w:rsidRPr="0041523C" w:rsidRDefault="008A2B6E" w:rsidP="009C0AF6">
      <w:pPr>
        <w:rPr>
          <w:rFonts w:cs="Arial"/>
        </w:rPr>
      </w:pPr>
      <w:r w:rsidRPr="0041523C">
        <w:rPr>
          <w:rFonts w:cs="Arial"/>
        </w:rPr>
        <w:t xml:space="preserve">There are four focus areas for the </w:t>
      </w:r>
      <w:r w:rsidR="000950DC">
        <w:rPr>
          <w:rFonts w:cs="Arial"/>
        </w:rPr>
        <w:t xml:space="preserve">NSW Disability Inclusion Plan. </w:t>
      </w:r>
      <w:r w:rsidRPr="0041523C">
        <w:rPr>
          <w:rFonts w:cs="Arial"/>
        </w:rPr>
        <w:t>Key achievements under the focus areas include:</w:t>
      </w:r>
    </w:p>
    <w:p w14:paraId="0B7E1932" w14:textId="77777777" w:rsidR="008A2B6E" w:rsidRPr="00E04AE7" w:rsidRDefault="008A2B6E" w:rsidP="009C0AF6">
      <w:pPr>
        <w:pStyle w:val="Heading3"/>
      </w:pPr>
      <w:r w:rsidRPr="00E04AE7">
        <w:t>Developing Positive Comm</w:t>
      </w:r>
      <w:r w:rsidR="000950DC">
        <w:t>unity Attitudes and Behaviours</w:t>
      </w:r>
    </w:p>
    <w:p w14:paraId="7F995519" w14:textId="77777777" w:rsidR="008A2B6E" w:rsidRPr="000950DC" w:rsidRDefault="008A2B6E" w:rsidP="009C0AF6">
      <w:pPr>
        <w:rPr>
          <w:rFonts w:cs="Arial"/>
          <w:b/>
          <w:szCs w:val="24"/>
        </w:rPr>
      </w:pPr>
      <w:r w:rsidRPr="00E04AE7">
        <w:rPr>
          <w:rStyle w:val="Strong"/>
          <w:rFonts w:cs="Arial"/>
          <w:color w:val="222222"/>
          <w:szCs w:val="24"/>
        </w:rPr>
        <w:t>Council has worked towards promoting positive attitudes and respectful behaviour towards people with disability, including "invisible" disability as follows:</w:t>
      </w:r>
    </w:p>
    <w:p w14:paraId="38629A4A" w14:textId="77777777" w:rsidR="008A2B6E" w:rsidRPr="0041523C" w:rsidRDefault="008A2B6E" w:rsidP="00997D03">
      <w:pPr>
        <w:pStyle w:val="ListParagraph"/>
        <w:numPr>
          <w:ilvl w:val="0"/>
          <w:numId w:val="7"/>
        </w:numPr>
        <w:spacing w:after="200" w:line="276" w:lineRule="auto"/>
        <w:ind w:left="567" w:hanging="567"/>
        <w:rPr>
          <w:rFonts w:cs="Arial"/>
          <w:bCs/>
          <w:color w:val="222222"/>
        </w:rPr>
      </w:pPr>
      <w:r w:rsidRPr="0041523C">
        <w:rPr>
          <w:rFonts w:cs="Arial"/>
        </w:rPr>
        <w:t>Delivered mental health first aid training to 30 Council staff members</w:t>
      </w:r>
    </w:p>
    <w:p w14:paraId="39C5EC9D" w14:textId="77777777" w:rsidR="008A2B6E" w:rsidRPr="0041523C" w:rsidRDefault="008A2B6E" w:rsidP="00997D03">
      <w:pPr>
        <w:pStyle w:val="ListParagraph"/>
        <w:numPr>
          <w:ilvl w:val="0"/>
          <w:numId w:val="7"/>
        </w:numPr>
        <w:spacing w:after="200" w:line="276" w:lineRule="auto"/>
        <w:ind w:left="567" w:hanging="567"/>
        <w:rPr>
          <w:rFonts w:cs="Arial"/>
          <w:bCs/>
          <w:color w:val="222222"/>
        </w:rPr>
      </w:pPr>
      <w:r w:rsidRPr="0041523C">
        <w:rPr>
          <w:rFonts w:cs="Arial"/>
        </w:rPr>
        <w:t>Sponsored the Byron Community Centre to deliver the Byron Shire Seniors Festival and Expo</w:t>
      </w:r>
    </w:p>
    <w:p w14:paraId="791313CE" w14:textId="77777777" w:rsidR="008A2B6E" w:rsidRPr="0041523C" w:rsidRDefault="008A2B6E" w:rsidP="00997D03">
      <w:pPr>
        <w:pStyle w:val="ListParagraph"/>
        <w:numPr>
          <w:ilvl w:val="0"/>
          <w:numId w:val="7"/>
        </w:numPr>
        <w:spacing w:after="200" w:line="276" w:lineRule="auto"/>
        <w:ind w:left="567" w:hanging="567"/>
        <w:rPr>
          <w:rFonts w:cs="Arial"/>
          <w:bCs/>
          <w:color w:val="222222"/>
        </w:rPr>
      </w:pPr>
      <w:r w:rsidRPr="0041523C">
        <w:rPr>
          <w:rFonts w:cs="Arial"/>
        </w:rPr>
        <w:t>Created a staff working group to support delivery of DIAP actions and encourage deeper understanding of the diverse needs of people with disability</w:t>
      </w:r>
    </w:p>
    <w:p w14:paraId="6BEBBEB1" w14:textId="77777777" w:rsidR="008A2B6E" w:rsidRPr="0041523C" w:rsidRDefault="008A2B6E" w:rsidP="00997D03">
      <w:pPr>
        <w:pStyle w:val="ListParagraph"/>
        <w:numPr>
          <w:ilvl w:val="0"/>
          <w:numId w:val="7"/>
        </w:numPr>
        <w:spacing w:after="200" w:line="276" w:lineRule="auto"/>
        <w:ind w:left="567" w:hanging="567"/>
        <w:rPr>
          <w:rFonts w:cs="Arial"/>
          <w:bCs/>
          <w:color w:val="222222"/>
        </w:rPr>
      </w:pPr>
      <w:r w:rsidRPr="0041523C">
        <w:rPr>
          <w:rFonts w:cs="Arial"/>
        </w:rPr>
        <w:t xml:space="preserve">Supported events that encouraged broad community participation and inclusion </w:t>
      </w:r>
    </w:p>
    <w:p w14:paraId="4DFF8C0E" w14:textId="77777777" w:rsidR="008A2B6E" w:rsidRPr="0041523C" w:rsidRDefault="008A2B6E" w:rsidP="00997D03">
      <w:pPr>
        <w:pStyle w:val="ListParagraph"/>
        <w:numPr>
          <w:ilvl w:val="0"/>
          <w:numId w:val="7"/>
        </w:numPr>
        <w:spacing w:after="200" w:line="276" w:lineRule="auto"/>
        <w:ind w:left="567" w:hanging="567"/>
        <w:rPr>
          <w:rFonts w:cs="Arial"/>
        </w:rPr>
      </w:pPr>
      <w:r w:rsidRPr="0041523C">
        <w:rPr>
          <w:rFonts w:cs="Arial"/>
        </w:rPr>
        <w:t xml:space="preserve">Partnered with Vision Australia to deliver staff training on Creating Accessible Documents </w:t>
      </w:r>
    </w:p>
    <w:p w14:paraId="5FACC362" w14:textId="77777777" w:rsidR="008A2B6E" w:rsidRPr="00E04AE7" w:rsidRDefault="008A2B6E" w:rsidP="009C0AF6">
      <w:pPr>
        <w:pStyle w:val="Heading3"/>
      </w:pPr>
      <w:r w:rsidRPr="00E04AE7">
        <w:t>Increasing mean</w:t>
      </w:r>
      <w:r w:rsidR="000950DC">
        <w:t>ingful employment opportunities</w:t>
      </w:r>
    </w:p>
    <w:p w14:paraId="01D07FB1" w14:textId="77777777" w:rsidR="008A2B6E" w:rsidRDefault="008A2B6E" w:rsidP="009C0AF6">
      <w:pPr>
        <w:rPr>
          <w:rStyle w:val="Strong"/>
          <w:rFonts w:cs="Arial"/>
          <w:color w:val="222222"/>
          <w:szCs w:val="24"/>
        </w:rPr>
      </w:pPr>
      <w:r w:rsidRPr="00E04AE7">
        <w:rPr>
          <w:rStyle w:val="Strong"/>
          <w:rFonts w:cs="Arial"/>
          <w:color w:val="222222"/>
          <w:szCs w:val="24"/>
        </w:rPr>
        <w:t>Council has encouraged opportunities for people with disability to obtain meaningful employment within the Byron Shire:</w:t>
      </w:r>
    </w:p>
    <w:p w14:paraId="36BF4ACB" w14:textId="77777777" w:rsidR="008A2B6E" w:rsidRPr="0041523C" w:rsidRDefault="008A2B6E" w:rsidP="00997D03">
      <w:pPr>
        <w:pStyle w:val="ListParagraph"/>
        <w:numPr>
          <w:ilvl w:val="0"/>
          <w:numId w:val="8"/>
        </w:numPr>
        <w:spacing w:after="200" w:line="276" w:lineRule="auto"/>
        <w:ind w:left="567" w:hanging="567"/>
        <w:rPr>
          <w:rFonts w:cs="Arial"/>
        </w:rPr>
      </w:pPr>
      <w:r w:rsidRPr="0041523C">
        <w:rPr>
          <w:rFonts w:cs="Arial"/>
        </w:rPr>
        <w:t>Reviewed recruitment practices to ensure they are inclusive</w:t>
      </w:r>
    </w:p>
    <w:p w14:paraId="63A52F01" w14:textId="77777777" w:rsidR="008A2B6E" w:rsidRPr="0041523C" w:rsidRDefault="008A2B6E" w:rsidP="00997D03">
      <w:pPr>
        <w:pStyle w:val="ListParagraph"/>
        <w:numPr>
          <w:ilvl w:val="0"/>
          <w:numId w:val="8"/>
        </w:numPr>
        <w:spacing w:after="200" w:line="276" w:lineRule="auto"/>
        <w:ind w:left="567" w:hanging="567"/>
        <w:rPr>
          <w:rFonts w:cs="Arial"/>
        </w:rPr>
      </w:pPr>
      <w:r w:rsidRPr="0041523C">
        <w:rPr>
          <w:rFonts w:cs="Arial"/>
        </w:rPr>
        <w:t xml:space="preserve">Identified partners to promote job opportunities for people with disability  </w:t>
      </w:r>
    </w:p>
    <w:p w14:paraId="5309215D" w14:textId="77777777" w:rsidR="008A2B6E" w:rsidRPr="0041523C" w:rsidRDefault="008A2B6E" w:rsidP="00997D03">
      <w:pPr>
        <w:pStyle w:val="ListParagraph"/>
        <w:numPr>
          <w:ilvl w:val="0"/>
          <w:numId w:val="8"/>
        </w:numPr>
        <w:spacing w:after="200" w:line="276" w:lineRule="auto"/>
        <w:ind w:left="567" w:hanging="567"/>
        <w:rPr>
          <w:rFonts w:cs="Arial"/>
        </w:rPr>
      </w:pPr>
      <w:r w:rsidRPr="0041523C">
        <w:rPr>
          <w:rFonts w:cs="Arial"/>
        </w:rPr>
        <w:t xml:space="preserve">Provided job applicants the opportunity to submit written applications or audio applications </w:t>
      </w:r>
    </w:p>
    <w:p w14:paraId="2051CB1F" w14:textId="77777777" w:rsidR="000950DC" w:rsidRDefault="008A2B6E" w:rsidP="00997D03">
      <w:pPr>
        <w:pStyle w:val="ListParagraph"/>
        <w:numPr>
          <w:ilvl w:val="0"/>
          <w:numId w:val="8"/>
        </w:numPr>
        <w:spacing w:after="200" w:line="276" w:lineRule="auto"/>
        <w:ind w:left="567" w:hanging="567"/>
      </w:pPr>
      <w:r w:rsidRPr="0041523C">
        <w:t xml:space="preserve">Awarded inclusive employment contract to </w:t>
      </w:r>
      <w:proofErr w:type="spellStart"/>
      <w:r w:rsidRPr="0041523C">
        <w:t>Aruma</w:t>
      </w:r>
      <w:proofErr w:type="spellEnd"/>
      <w:r w:rsidRPr="0041523C">
        <w:t xml:space="preserve"> (formerly House with No Steps) </w:t>
      </w:r>
    </w:p>
    <w:p w14:paraId="7CEA3209" w14:textId="77777777" w:rsidR="008A2B6E" w:rsidRPr="00DD3127" w:rsidRDefault="000950DC" w:rsidP="009C0AF6">
      <w:pPr>
        <w:pStyle w:val="Heading3"/>
      </w:pPr>
      <w:r>
        <w:t>Creating Liveable Communities</w:t>
      </w:r>
    </w:p>
    <w:p w14:paraId="3F8E71F0" w14:textId="77777777" w:rsidR="008A2B6E" w:rsidRDefault="008A2B6E" w:rsidP="009C0AF6">
      <w:pPr>
        <w:rPr>
          <w:rStyle w:val="Strong"/>
          <w:rFonts w:cs="Arial"/>
          <w:color w:val="222222"/>
          <w:szCs w:val="24"/>
        </w:rPr>
      </w:pPr>
      <w:r w:rsidRPr="00E04AE7">
        <w:rPr>
          <w:rStyle w:val="Strong"/>
          <w:rFonts w:cs="Arial"/>
          <w:color w:val="222222"/>
          <w:szCs w:val="24"/>
        </w:rPr>
        <w:t xml:space="preserve">Council has undertaken the following infrastructure projects to increase access to public spaces, and recreational and cultural activities enabling greater participation in community life: </w:t>
      </w:r>
    </w:p>
    <w:p w14:paraId="56B5E8F7" w14:textId="77777777" w:rsidR="008A2B6E" w:rsidRPr="0041523C" w:rsidRDefault="008A2B6E" w:rsidP="00997D03">
      <w:pPr>
        <w:pStyle w:val="ListParagraph"/>
        <w:numPr>
          <w:ilvl w:val="0"/>
          <w:numId w:val="7"/>
        </w:numPr>
        <w:spacing w:after="200" w:line="276" w:lineRule="auto"/>
        <w:ind w:left="567" w:hanging="567"/>
        <w:rPr>
          <w:rFonts w:cs="Arial"/>
        </w:rPr>
      </w:pPr>
      <w:r w:rsidRPr="0041523C">
        <w:rPr>
          <w:rFonts w:cs="Arial"/>
        </w:rPr>
        <w:t xml:space="preserve">Repaired 77 footpaths and upgraded 22 ramps throughout the Shire </w:t>
      </w:r>
    </w:p>
    <w:p w14:paraId="1BB73156" w14:textId="77777777" w:rsidR="008A2B6E" w:rsidRPr="0041523C" w:rsidRDefault="008A2B6E" w:rsidP="00997D03">
      <w:pPr>
        <w:pStyle w:val="ListParagraph"/>
        <w:numPr>
          <w:ilvl w:val="0"/>
          <w:numId w:val="7"/>
        </w:numPr>
        <w:spacing w:after="200" w:line="276" w:lineRule="auto"/>
        <w:ind w:left="567" w:hanging="567"/>
        <w:rPr>
          <w:rFonts w:cs="Arial"/>
        </w:rPr>
      </w:pPr>
      <w:r w:rsidRPr="0041523C">
        <w:rPr>
          <w:rFonts w:cs="Arial"/>
        </w:rPr>
        <w:t>Upgraded 14 bus stops under the Bus Stop Accessible Improvement Program</w:t>
      </w:r>
    </w:p>
    <w:p w14:paraId="5DEC6F68" w14:textId="77777777" w:rsidR="008A2B6E" w:rsidRPr="0041523C" w:rsidRDefault="008A2B6E" w:rsidP="00997D03">
      <w:pPr>
        <w:pStyle w:val="ListParagraph"/>
        <w:numPr>
          <w:ilvl w:val="0"/>
          <w:numId w:val="7"/>
        </w:numPr>
        <w:spacing w:after="200" w:line="276" w:lineRule="auto"/>
        <w:ind w:left="567" w:hanging="567"/>
        <w:rPr>
          <w:rFonts w:cs="Arial"/>
        </w:rPr>
      </w:pPr>
      <w:r w:rsidRPr="0041523C">
        <w:rPr>
          <w:rFonts w:cs="Arial"/>
        </w:rPr>
        <w:t>Constructed accessible amenities at South Golden Beach and Federal Parklands</w:t>
      </w:r>
    </w:p>
    <w:p w14:paraId="527AC757" w14:textId="77777777" w:rsidR="008A2B6E" w:rsidRPr="0041523C" w:rsidRDefault="008A2B6E" w:rsidP="00997D03">
      <w:pPr>
        <w:pStyle w:val="ListParagraph"/>
        <w:numPr>
          <w:ilvl w:val="0"/>
          <w:numId w:val="7"/>
        </w:numPr>
        <w:spacing w:after="200" w:line="276" w:lineRule="auto"/>
        <w:ind w:left="567" w:hanging="567"/>
        <w:rPr>
          <w:rFonts w:cs="Arial"/>
          <w:bCs/>
        </w:rPr>
      </w:pPr>
      <w:r w:rsidRPr="0041523C">
        <w:rPr>
          <w:rFonts w:cs="Arial"/>
          <w:bCs/>
        </w:rPr>
        <w:t xml:space="preserve">Adopted Council’s 10-year Pedestrian and Access Mobility Plan (PAMP) and completed works at Tweed St, Brunswick Heads, Suffolk Park Cycleway, </w:t>
      </w:r>
      <w:proofErr w:type="spellStart"/>
      <w:r w:rsidRPr="0041523C">
        <w:rPr>
          <w:rFonts w:cs="Arial"/>
          <w:bCs/>
        </w:rPr>
        <w:t>Arakwal</w:t>
      </w:r>
      <w:proofErr w:type="spellEnd"/>
      <w:r w:rsidRPr="0041523C">
        <w:rPr>
          <w:rFonts w:cs="Arial"/>
          <w:bCs/>
        </w:rPr>
        <w:t xml:space="preserve"> Court crossing, Jonson Street crossing and Bangalow School crossing</w:t>
      </w:r>
    </w:p>
    <w:p w14:paraId="4B3E3749" w14:textId="77777777" w:rsidR="008A2B6E" w:rsidRPr="0041523C" w:rsidRDefault="008A2B6E" w:rsidP="00997D03">
      <w:pPr>
        <w:pStyle w:val="ListParagraph"/>
        <w:numPr>
          <w:ilvl w:val="0"/>
          <w:numId w:val="7"/>
        </w:numPr>
        <w:spacing w:after="200" w:line="276" w:lineRule="auto"/>
        <w:ind w:left="567" w:hanging="567"/>
        <w:rPr>
          <w:rFonts w:cs="Arial"/>
          <w:bCs/>
        </w:rPr>
      </w:pPr>
      <w:r w:rsidRPr="0041523C">
        <w:rPr>
          <w:rFonts w:cs="Arial"/>
          <w:bCs/>
        </w:rPr>
        <w:lastRenderedPageBreak/>
        <w:t xml:space="preserve">Upgraded 4 accessible car parks at Gordon Street, </w:t>
      </w:r>
      <w:proofErr w:type="spellStart"/>
      <w:r w:rsidRPr="0041523C">
        <w:rPr>
          <w:rFonts w:cs="Arial"/>
          <w:bCs/>
        </w:rPr>
        <w:t>Arakwal</w:t>
      </w:r>
      <w:proofErr w:type="spellEnd"/>
      <w:r w:rsidRPr="0041523C">
        <w:rPr>
          <w:rFonts w:cs="Arial"/>
          <w:bCs/>
        </w:rPr>
        <w:t xml:space="preserve"> Court, Lawson Street and Jonson Street</w:t>
      </w:r>
    </w:p>
    <w:p w14:paraId="2CDBCDD4" w14:textId="77777777" w:rsidR="008A2B6E" w:rsidRPr="0041523C" w:rsidRDefault="008A2B6E" w:rsidP="00997D03">
      <w:pPr>
        <w:pStyle w:val="ListParagraph"/>
        <w:numPr>
          <w:ilvl w:val="0"/>
          <w:numId w:val="7"/>
        </w:numPr>
        <w:spacing w:after="200" w:line="276" w:lineRule="auto"/>
        <w:ind w:left="567" w:hanging="567"/>
        <w:rPr>
          <w:rStyle w:val="Strong"/>
          <w:rFonts w:cs="Arial"/>
          <w:b w:val="0"/>
        </w:rPr>
      </w:pPr>
      <w:r w:rsidRPr="0041523C">
        <w:rPr>
          <w:rFonts w:eastAsia="Meiryo" w:cs="Arial"/>
          <w:color w:val="000000"/>
          <w:lang w:eastAsia="en-AU"/>
        </w:rPr>
        <w:t>Reviewed beach accessibility  to consider  appropriate options for future improvements</w:t>
      </w:r>
    </w:p>
    <w:p w14:paraId="0773FD7C" w14:textId="77777777" w:rsidR="008A2B6E" w:rsidRPr="00E04AE7" w:rsidRDefault="008A2B6E" w:rsidP="009C0AF6">
      <w:pPr>
        <w:pStyle w:val="Heading3"/>
        <w:rPr>
          <w:rStyle w:val="Strong"/>
          <w:rFonts w:ascii="Arial" w:hAnsi="Arial"/>
          <w:bCs/>
          <w:sz w:val="24"/>
        </w:rPr>
      </w:pPr>
      <w:r w:rsidRPr="00E04AE7">
        <w:t xml:space="preserve">Improving access to services through better systems and processes </w:t>
      </w:r>
    </w:p>
    <w:p w14:paraId="07D02BC2" w14:textId="77777777" w:rsidR="008A2B6E" w:rsidRDefault="008A2B6E" w:rsidP="009C0AF6">
      <w:pPr>
        <w:rPr>
          <w:rStyle w:val="Strong"/>
          <w:rFonts w:cs="Arial"/>
          <w:color w:val="222222"/>
          <w:szCs w:val="24"/>
        </w:rPr>
      </w:pPr>
      <w:r w:rsidRPr="00E04AE7">
        <w:rPr>
          <w:rStyle w:val="Strong"/>
          <w:rFonts w:cs="Arial"/>
          <w:color w:val="222222"/>
          <w:szCs w:val="24"/>
        </w:rPr>
        <w:t xml:space="preserve">Council has worked to increase access to services and engage in decision-making through the following activities: </w:t>
      </w:r>
    </w:p>
    <w:p w14:paraId="582B5D4F" w14:textId="77777777" w:rsidR="008A2B6E" w:rsidRPr="0041523C" w:rsidRDefault="008A2B6E" w:rsidP="00997D03">
      <w:pPr>
        <w:pStyle w:val="ListParagraph"/>
        <w:numPr>
          <w:ilvl w:val="0"/>
          <w:numId w:val="9"/>
        </w:numPr>
        <w:spacing w:after="200" w:line="276" w:lineRule="auto"/>
        <w:ind w:left="567" w:hanging="567"/>
        <w:rPr>
          <w:rFonts w:cs="Arial"/>
        </w:rPr>
      </w:pPr>
      <w:r w:rsidRPr="0041523C">
        <w:rPr>
          <w:rFonts w:cs="Arial"/>
        </w:rPr>
        <w:t>Partnered with Byron Shire Council Access Consultative Working Group (ACWG) to provide advice on access and inclusion matters</w:t>
      </w:r>
    </w:p>
    <w:p w14:paraId="12A78382" w14:textId="77777777" w:rsidR="008A2B6E" w:rsidRPr="0041523C" w:rsidRDefault="008A2B6E" w:rsidP="00997D03">
      <w:pPr>
        <w:pStyle w:val="ListParagraph"/>
        <w:numPr>
          <w:ilvl w:val="0"/>
          <w:numId w:val="9"/>
        </w:numPr>
        <w:spacing w:after="200" w:line="276" w:lineRule="auto"/>
        <w:ind w:left="567" w:hanging="567"/>
        <w:rPr>
          <w:rFonts w:cs="Arial"/>
        </w:rPr>
      </w:pPr>
      <w:r w:rsidRPr="0041523C">
        <w:rPr>
          <w:rFonts w:cs="Arial"/>
        </w:rPr>
        <w:t xml:space="preserve">Commenced livestreaming Council meetings </w:t>
      </w:r>
    </w:p>
    <w:p w14:paraId="3F6CC39B" w14:textId="77777777" w:rsidR="008A2B6E" w:rsidRPr="0041523C" w:rsidRDefault="008A2B6E" w:rsidP="00997D03">
      <w:pPr>
        <w:pStyle w:val="ListParagraph"/>
        <w:numPr>
          <w:ilvl w:val="0"/>
          <w:numId w:val="9"/>
        </w:numPr>
        <w:spacing w:after="200" w:line="276" w:lineRule="auto"/>
        <w:ind w:left="567" w:hanging="567"/>
        <w:rPr>
          <w:rFonts w:cs="Arial"/>
        </w:rPr>
      </w:pPr>
      <w:r w:rsidRPr="0041523C">
        <w:rPr>
          <w:rFonts w:cs="Arial"/>
        </w:rPr>
        <w:t xml:space="preserve">Installed </w:t>
      </w:r>
      <w:proofErr w:type="spellStart"/>
      <w:r w:rsidRPr="0041523C">
        <w:rPr>
          <w:rFonts w:cs="Arial"/>
        </w:rPr>
        <w:t>ReadSpeaker</w:t>
      </w:r>
      <w:proofErr w:type="spellEnd"/>
      <w:r w:rsidRPr="0041523C">
        <w:rPr>
          <w:rFonts w:cs="Arial"/>
        </w:rPr>
        <w:t xml:space="preserve"> on Council’s website to improve digital accessibility</w:t>
      </w:r>
    </w:p>
    <w:p w14:paraId="4A98DFAF" w14:textId="77777777" w:rsidR="008A2B6E" w:rsidRPr="0041523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 xml:space="preserve">Developed an Accessible Documents Plan to ensure all Council documents meet accessibility requirements </w:t>
      </w:r>
    </w:p>
    <w:p w14:paraId="65CA1643" w14:textId="77777777" w:rsidR="008A2B6E" w:rsidRPr="0041523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Supported Council staff to include people with disability in community engagement and consultation</w:t>
      </w:r>
    </w:p>
    <w:p w14:paraId="14C4F271" w14:textId="77777777" w:rsidR="008A2B6E" w:rsidRPr="0041523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Promoted electronic billing to allow the use of assistive technology and provided alternative payment options</w:t>
      </w:r>
    </w:p>
    <w:p w14:paraId="62959451" w14:textId="77777777" w:rsidR="008A2B6E" w:rsidRPr="0041523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Developed templates to improve the accessibility of documents</w:t>
      </w:r>
    </w:p>
    <w:p w14:paraId="1F67DB44" w14:textId="77777777" w:rsidR="008A2B6E" w:rsidRPr="0041523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Received Federal Government funding for an additional Educator to support children with additional needs at Sandhills Early Childhood Centre</w:t>
      </w:r>
    </w:p>
    <w:p w14:paraId="6E53927F" w14:textId="77777777" w:rsidR="008A2B6E" w:rsidRPr="0041523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Provided early childhood education and care in-line with the National Quality Framework access standards</w:t>
      </w:r>
    </w:p>
    <w:p w14:paraId="17280754" w14:textId="77777777" w:rsidR="008A2B6E" w:rsidRPr="000950DC" w:rsidRDefault="008A2B6E" w:rsidP="00997D03">
      <w:pPr>
        <w:pStyle w:val="ListParagraph"/>
        <w:numPr>
          <w:ilvl w:val="0"/>
          <w:numId w:val="9"/>
        </w:numPr>
        <w:spacing w:after="200" w:line="276" w:lineRule="auto"/>
        <w:ind w:left="567" w:hanging="567"/>
        <w:rPr>
          <w:rFonts w:cs="Arial"/>
          <w:bCs/>
          <w:color w:val="222222"/>
        </w:rPr>
      </w:pPr>
      <w:r w:rsidRPr="0041523C">
        <w:rPr>
          <w:rFonts w:cs="Arial"/>
        </w:rPr>
        <w:t xml:space="preserve">Installed a Hearing Loop in Council Chambers to improve sound quality for people with hearing impairment </w:t>
      </w:r>
    </w:p>
    <w:p w14:paraId="75ADD849" w14:textId="77777777" w:rsidR="000950DC" w:rsidRDefault="000950DC" w:rsidP="009C0AF6">
      <w:pPr>
        <w:spacing w:after="200" w:line="276" w:lineRule="auto"/>
        <w:rPr>
          <w:rFonts w:cs="Arial"/>
          <w:bCs/>
          <w:color w:val="222222"/>
        </w:rPr>
        <w:sectPr w:rsidR="000950DC" w:rsidSect="00395049">
          <w:pgSz w:w="11906" w:h="16838"/>
          <w:pgMar w:top="824" w:right="849" w:bottom="1134" w:left="709" w:header="284" w:footer="202" w:gutter="0"/>
          <w:cols w:space="708"/>
          <w:docGrid w:linePitch="360"/>
        </w:sectPr>
      </w:pPr>
    </w:p>
    <w:p w14:paraId="294F6042" w14:textId="77777777" w:rsidR="000950DC" w:rsidRDefault="000950DC" w:rsidP="009C0AF6">
      <w:pPr>
        <w:pStyle w:val="Heading3"/>
        <w:rPr>
          <w:noProof/>
        </w:rPr>
      </w:pPr>
      <w:r w:rsidRPr="003D5238">
        <w:rPr>
          <w:noProof/>
        </w:rPr>
        <w:lastRenderedPageBreak/>
        <w:t xml:space="preserve">The Voice of Lived Experience </w:t>
      </w:r>
    </w:p>
    <w:p w14:paraId="652C81A4" w14:textId="77777777" w:rsidR="000950DC" w:rsidRDefault="000950DC" w:rsidP="009C0AF6">
      <w:r w:rsidRPr="003D5238">
        <w:t>Council wants to co-create a community that is accessible and inclusive to everyone. To help make this happen, Council has an Access Consultative Working Group (ACWG). The ACWG includes people living with disability as well as service providers and Council representatives. The group provides a link between the community and Council for issues relating to disability access and inclusion in the Byron Shire. Involving people with disability, their families and carers in decision-making processes and planning values the diverse and unique perspectives and experiences of people with lived experience.</w:t>
      </w:r>
    </w:p>
    <w:p w14:paraId="77765D39" w14:textId="77777777" w:rsidR="00965101" w:rsidRDefault="000950DC" w:rsidP="009C0AF6">
      <w:pPr>
        <w:sectPr w:rsidR="00965101" w:rsidSect="00395049">
          <w:pgSz w:w="11906" w:h="16838"/>
          <w:pgMar w:top="824" w:right="849" w:bottom="1134" w:left="709" w:header="284" w:footer="202" w:gutter="0"/>
          <w:cols w:space="708"/>
          <w:docGrid w:linePitch="360"/>
        </w:sectPr>
      </w:pPr>
      <w:r w:rsidRPr="004A306E">
        <w:rPr>
          <w:rFonts w:cs="Arial"/>
          <w:noProof/>
          <w:szCs w:val="24"/>
          <w:lang w:eastAsia="en-AU"/>
        </w:rPr>
        <w:drawing>
          <wp:inline distT="0" distB="0" distL="0" distR="0" wp14:anchorId="4AFC2F16" wp14:editId="47A74891">
            <wp:extent cx="5609230" cy="3154611"/>
            <wp:effectExtent l="0" t="0" r="0" b="8255"/>
            <wp:docPr id="61" name="Picture 61" descr="Picture of the members of the Access Consultative Working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otos\Photos - Media\Pics 2017\Waterlily Park Amy pics\waterlily park hero shot.jpg"/>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5625437" cy="3163726"/>
                    </a:xfrm>
                    <a:prstGeom prst="rect">
                      <a:avLst/>
                    </a:prstGeom>
                    <a:noFill/>
                    <a:ln>
                      <a:noFill/>
                    </a:ln>
                    <a:extLst>
                      <a:ext uri="{53640926-AAD7-44D8-BBD7-CCE9431645EC}">
                        <a14:shadowObscured xmlns:a14="http://schemas.microsoft.com/office/drawing/2010/main"/>
                      </a:ext>
                    </a:extLst>
                  </pic:spPr>
                </pic:pic>
              </a:graphicData>
            </a:graphic>
          </wp:inline>
        </w:drawing>
      </w:r>
    </w:p>
    <w:p w14:paraId="12E33C16" w14:textId="77777777" w:rsidR="00C82E1F" w:rsidRDefault="00C9148E" w:rsidP="009C0AF6">
      <w:pPr>
        <w:pStyle w:val="Heading2"/>
      </w:pPr>
      <w:r>
        <w:lastRenderedPageBreak/>
        <w:t>Community Halls</w:t>
      </w:r>
    </w:p>
    <w:p w14:paraId="3284CC85" w14:textId="77777777" w:rsidR="00C9148E" w:rsidRDefault="00C9148E" w:rsidP="009C0AF6">
      <w:pPr>
        <w:pStyle w:val="Heading3"/>
      </w:pPr>
      <w:r w:rsidRPr="001F3978">
        <w:t>Bangalow A&amp;I Hall</w:t>
      </w:r>
      <w:r>
        <w:t xml:space="preserve"> </w:t>
      </w:r>
    </w:p>
    <w:p w14:paraId="2BA6CA75" w14:textId="77777777" w:rsidR="00C9148E" w:rsidRPr="00C9148E" w:rsidRDefault="00C9148E" w:rsidP="009C0AF6">
      <w:pPr>
        <w:pStyle w:val="ListParagraph"/>
        <w:tabs>
          <w:tab w:val="left" w:pos="1608"/>
        </w:tabs>
        <w:ind w:right="113"/>
        <w:rPr>
          <w:rFonts w:ascii="Montserrat" w:hAnsi="Montserrat"/>
          <w:color w:val="543F7D" w:themeColor="accent6"/>
          <w:lang w:eastAsia="en-AU"/>
        </w:rPr>
      </w:pPr>
      <w:r w:rsidRPr="001F3978">
        <w:rPr>
          <w:noProof/>
          <w:lang w:eastAsia="en-AU"/>
        </w:rPr>
        <w:drawing>
          <wp:inline distT="0" distB="0" distL="0" distR="0" wp14:anchorId="7797B9E4" wp14:editId="12C34A28">
            <wp:extent cx="2702257" cy="1801504"/>
            <wp:effectExtent l="0" t="0" r="3175" b="8255"/>
            <wp:docPr id="314" name="Picture 314" descr="Bangalow A&amp;I Hall entrance. " title="Bangalow A&amp;I H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Society and Culture\Section 355 Committees\Love Byron Halls Project\Love Byron Halls - final collateral\Bangalow A&amp;I Hall\Photos\1_Location Photos\Bangalow Hall Exterior2.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0001" cy="1800000"/>
                    </a:xfrm>
                    <a:prstGeom prst="rect">
                      <a:avLst/>
                    </a:prstGeom>
                    <a:noFill/>
                    <a:ln>
                      <a:noFill/>
                    </a:ln>
                  </pic:spPr>
                </pic:pic>
              </a:graphicData>
            </a:graphic>
          </wp:inline>
        </w:drawing>
      </w:r>
    </w:p>
    <w:p w14:paraId="38B1B090" w14:textId="77777777" w:rsidR="00C9148E" w:rsidRDefault="00C9148E" w:rsidP="009C0AF6">
      <w:pPr>
        <w:pStyle w:val="Heading3"/>
      </w:pPr>
      <w:r w:rsidRPr="001F3978">
        <w:t>Marvell Hall</w:t>
      </w:r>
    </w:p>
    <w:p w14:paraId="13CF57C9" w14:textId="77777777" w:rsidR="00C9148E" w:rsidRDefault="00C9148E" w:rsidP="009C0AF6">
      <w:pPr>
        <w:pStyle w:val="ListParagraph"/>
        <w:tabs>
          <w:tab w:val="left" w:pos="1608"/>
        </w:tabs>
        <w:ind w:right="113"/>
        <w:rPr>
          <w:rFonts w:ascii="Montserrat" w:hAnsi="Montserrat"/>
          <w:color w:val="543F7D" w:themeColor="accent6"/>
          <w:lang w:eastAsia="en-AU"/>
        </w:rPr>
      </w:pPr>
      <w:r w:rsidRPr="001F3978">
        <w:rPr>
          <w:noProof/>
          <w:lang w:eastAsia="en-AU"/>
        </w:rPr>
        <w:drawing>
          <wp:inline distT="0" distB="0" distL="0" distR="0" wp14:anchorId="69008A6A" wp14:editId="54CAF2F3">
            <wp:extent cx="2698964" cy="1800000"/>
            <wp:effectExtent l="0" t="0" r="6350" b="0"/>
            <wp:docPr id="1032" name="Picture 1032" descr="Marvell Hall Front Entrance the ramp can be seen leading into the hall and the grass patch at the front. " title="Marvel H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Society and Culture\Section 355 Committees\Love Byron Halls Project\Love Byron Halls - final collateral\Marvell Hall\photos\1_Location Photos\Marvell Hall Front Entrance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698964" cy="1800000"/>
                    </a:xfrm>
                    <a:prstGeom prst="rect">
                      <a:avLst/>
                    </a:prstGeom>
                    <a:noFill/>
                    <a:ln>
                      <a:noFill/>
                    </a:ln>
                  </pic:spPr>
                </pic:pic>
              </a:graphicData>
            </a:graphic>
          </wp:inline>
        </w:drawing>
      </w:r>
      <w:r w:rsidR="006D6704">
        <w:rPr>
          <w:rFonts w:ascii="Montserrat" w:hAnsi="Montserrat"/>
          <w:color w:val="543F7D" w:themeColor="accent6"/>
          <w:lang w:eastAsia="en-AU"/>
        </w:rPr>
        <w:tab/>
      </w:r>
      <w:r w:rsidR="005979A2">
        <w:rPr>
          <w:rFonts w:ascii="Montserrat" w:hAnsi="Montserrat"/>
          <w:color w:val="543F7D" w:themeColor="accent6"/>
          <w:lang w:eastAsia="en-AU"/>
        </w:rPr>
        <w:tab/>
      </w:r>
      <w:r w:rsidR="005979A2">
        <w:rPr>
          <w:noProof/>
          <w:lang w:eastAsia="en-AU"/>
        </w:rPr>
        <w:drawing>
          <wp:inline distT="0" distB="0" distL="0" distR="0" wp14:anchorId="08D74A71" wp14:editId="464F95AF">
            <wp:extent cx="2388358" cy="1787856"/>
            <wp:effectExtent l="0" t="0" r="0" b="3175"/>
            <wp:docPr id="416" name="Picture 416" descr="A photo of Marvell Hall’s foyer shows the easy accessibility to all areas of the facility" title="Marvell Hall Fo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vell Hall photo1.jpg"/>
                    <pic:cNvPicPr/>
                  </pic:nvPicPr>
                  <pic:blipFill rotWithShape="1">
                    <a:blip r:embed="rId124" cstate="print">
                      <a:extLst>
                        <a:ext uri="{28A0092B-C50C-407E-A947-70E740481C1C}">
                          <a14:useLocalDpi xmlns:a14="http://schemas.microsoft.com/office/drawing/2010/main" val="0"/>
                        </a:ext>
                      </a:extLst>
                    </a:blip>
                    <a:srcRect l="-1" t="9038" r="29768" b="12033"/>
                    <a:stretch/>
                  </pic:blipFill>
                  <pic:spPr bwMode="auto">
                    <a:xfrm>
                      <a:off x="0" y="0"/>
                      <a:ext cx="2387600" cy="1787289"/>
                    </a:xfrm>
                    <a:prstGeom prst="rect">
                      <a:avLst/>
                    </a:prstGeom>
                    <a:ln>
                      <a:noFill/>
                    </a:ln>
                    <a:extLst>
                      <a:ext uri="{53640926-AAD7-44D8-BBD7-CCE9431645EC}">
                        <a14:shadowObscured xmlns:a14="http://schemas.microsoft.com/office/drawing/2010/main"/>
                      </a:ext>
                    </a:extLst>
                  </pic:spPr>
                </pic:pic>
              </a:graphicData>
            </a:graphic>
          </wp:inline>
        </w:drawing>
      </w:r>
    </w:p>
    <w:p w14:paraId="14677AD6" w14:textId="77777777" w:rsidR="005979A2" w:rsidRPr="005979A2" w:rsidRDefault="005979A2" w:rsidP="009C0AF6">
      <w:pPr>
        <w:spacing w:line="235" w:lineRule="atLeast"/>
        <w:rPr>
          <w:rFonts w:cs="Arial"/>
          <w:szCs w:val="24"/>
        </w:rPr>
      </w:pPr>
      <w:r w:rsidRPr="005979A2">
        <w:rPr>
          <w:rFonts w:cs="Arial"/>
          <w:szCs w:val="24"/>
        </w:rPr>
        <w:t>Marvell Hall has recently upgraded their facilities to include accessible amenities. The refurbishment ensures that the community hall is inclusive of our whole community</w:t>
      </w:r>
      <w:r>
        <w:rPr>
          <w:rFonts w:cs="Arial"/>
          <w:szCs w:val="24"/>
        </w:rPr>
        <w:t>. A</w:t>
      </w:r>
      <w:r w:rsidRPr="005979A2">
        <w:rPr>
          <w:rFonts w:cs="Arial"/>
          <w:szCs w:val="24"/>
        </w:rPr>
        <w:t>ll abilities access increases participation for older people and people with d</w:t>
      </w:r>
      <w:r>
        <w:rPr>
          <w:rFonts w:cs="Arial"/>
          <w:szCs w:val="24"/>
        </w:rPr>
        <w:t xml:space="preserve">isability and provides </w:t>
      </w:r>
      <w:r w:rsidRPr="005979A2">
        <w:rPr>
          <w:rFonts w:cs="Arial"/>
          <w:szCs w:val="24"/>
        </w:rPr>
        <w:t xml:space="preserve">connection with community”. In collaboration with community hall committees, Council is purposefully working towards eliminating the barriers to equitable access within the built environment. </w:t>
      </w:r>
    </w:p>
    <w:p w14:paraId="60E01BC9" w14:textId="77777777" w:rsidR="005979A2" w:rsidRPr="005979A2" w:rsidRDefault="005979A2" w:rsidP="009C0AF6">
      <w:pPr>
        <w:spacing w:line="235" w:lineRule="atLeast"/>
        <w:rPr>
          <w:rFonts w:cs="Arial"/>
          <w:szCs w:val="24"/>
        </w:rPr>
      </w:pPr>
      <w:r w:rsidRPr="005979A2">
        <w:rPr>
          <w:rFonts w:cs="Arial"/>
          <w:szCs w:val="24"/>
        </w:rPr>
        <w:t>Located in the heart of Byron Bay, Marvell Hall now includes accessible car parks, a ramp, accessible amenities, a large hall space for functions, a smaller meeting room and kitchen all on one level.</w:t>
      </w:r>
    </w:p>
    <w:p w14:paraId="1096E921" w14:textId="77777777" w:rsidR="00C9148E" w:rsidRDefault="00C9148E" w:rsidP="009C0AF6">
      <w:pPr>
        <w:pStyle w:val="Heading3"/>
      </w:pPr>
      <w:r w:rsidRPr="001F3978">
        <w:t>Bangalow Showground – Moller Pavilion</w:t>
      </w:r>
    </w:p>
    <w:p w14:paraId="087A5B2D" w14:textId="77777777" w:rsidR="00C9148E" w:rsidRDefault="00C9148E" w:rsidP="009C0AF6">
      <w:pPr>
        <w:pStyle w:val="ListParagraph"/>
        <w:rPr>
          <w:lang w:eastAsia="en-AU"/>
        </w:rPr>
      </w:pPr>
      <w:r w:rsidRPr="001F3978">
        <w:rPr>
          <w:noProof/>
          <w:lang w:eastAsia="en-AU"/>
        </w:rPr>
        <w:drawing>
          <wp:inline distT="0" distB="0" distL="0" distR="0" wp14:anchorId="762E4319" wp14:editId="67D0FED4">
            <wp:extent cx="2702257" cy="1801505"/>
            <wp:effectExtent l="0" t="0" r="3175" b="8255"/>
            <wp:docPr id="1024" name="Picture 1024" descr="Image of the Bangalow Showground - Moller Pavillion the path leading up to it and the grass surrounding it can also be seen in this image " title="Bangalow Showground - Moller Pav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Society and Culture\Section 355 Committees\Love Byron Halls Project\Love Byron Halls - final collateral\Bangalow Showground - Moller Pavillion\photos\1_Location Photos\Moller Pavillion 5.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59088C10" w14:textId="77777777" w:rsidR="00C9148E" w:rsidRDefault="00C9148E" w:rsidP="009C0AF6">
      <w:pPr>
        <w:pStyle w:val="Heading3"/>
      </w:pPr>
      <w:r w:rsidRPr="001F3978">
        <w:lastRenderedPageBreak/>
        <w:t>Mullumbimby Civic Hall</w:t>
      </w:r>
    </w:p>
    <w:p w14:paraId="37F21CED" w14:textId="77777777" w:rsidR="00C9148E" w:rsidRPr="00C9148E" w:rsidRDefault="00C9148E" w:rsidP="009C0AF6">
      <w:pPr>
        <w:pStyle w:val="ListParagraph"/>
        <w:tabs>
          <w:tab w:val="left" w:pos="1608"/>
        </w:tabs>
        <w:ind w:right="113"/>
        <w:rPr>
          <w:rFonts w:ascii="Montserrat" w:hAnsi="Montserrat"/>
          <w:color w:val="543F7D" w:themeColor="accent6"/>
          <w:lang w:eastAsia="en-AU"/>
        </w:rPr>
      </w:pPr>
      <w:r w:rsidRPr="001F3978">
        <w:rPr>
          <w:noProof/>
          <w:lang w:eastAsia="en-AU"/>
        </w:rPr>
        <w:drawing>
          <wp:inline distT="0" distB="0" distL="0" distR="0" wp14:anchorId="57CD08D2" wp14:editId="6FD83927">
            <wp:extent cx="2698964" cy="1800000"/>
            <wp:effectExtent l="0" t="0" r="6350" b="0"/>
            <wp:docPr id="1034" name="Picture 1034" descr="Image of the entrance to the Mullumbimby Civic hall. " title="Mullumbimby Civic h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ociety and Culture\Section 355 Committees\Love Byron Halls Project\Love Byron Halls - final collateral\Mullumbimby Civic Hall\Photos\1_Location Photos\IMG_457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98964" cy="1800000"/>
                    </a:xfrm>
                    <a:prstGeom prst="rect">
                      <a:avLst/>
                    </a:prstGeom>
                    <a:noFill/>
                    <a:ln>
                      <a:noFill/>
                    </a:ln>
                  </pic:spPr>
                </pic:pic>
              </a:graphicData>
            </a:graphic>
          </wp:inline>
        </w:drawing>
      </w:r>
    </w:p>
    <w:p w14:paraId="5E4C8524" w14:textId="77777777" w:rsidR="00C9148E" w:rsidRDefault="00C9148E" w:rsidP="009C0AF6">
      <w:pPr>
        <w:pStyle w:val="Heading3"/>
      </w:pPr>
      <w:r w:rsidRPr="001F3978">
        <w:t>Brunswick Heads Memorial Hall</w:t>
      </w:r>
    </w:p>
    <w:p w14:paraId="389C9623" w14:textId="77777777" w:rsidR="00C9148E" w:rsidRDefault="005979A2" w:rsidP="009C0AF6">
      <w:pPr>
        <w:pStyle w:val="ListParagraph"/>
        <w:rPr>
          <w:lang w:eastAsia="en-AU"/>
        </w:rPr>
      </w:pPr>
      <w:r>
        <w:rPr>
          <w:noProof/>
          <w:lang w:eastAsia="en-AU"/>
        </w:rPr>
        <w:drawing>
          <wp:inline distT="0" distB="0" distL="0" distR="0" wp14:anchorId="55157757" wp14:editId="33902D48">
            <wp:extent cx="2783205" cy="2087880"/>
            <wp:effectExtent l="0" t="0" r="0" b="7620"/>
            <wp:docPr id="1086" name="Picture 1086" descr="This is a photo of the renovated commercial kitchen at Brunswick Heads Memorial Hall with full-sized stove, exhaust fan and new stainless steel benches" title="Brunswick Heads Memorial Hall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55.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783205" cy="2087880"/>
                    </a:xfrm>
                    <a:prstGeom prst="rect">
                      <a:avLst/>
                    </a:prstGeom>
                  </pic:spPr>
                </pic:pic>
              </a:graphicData>
            </a:graphic>
          </wp:inline>
        </w:drawing>
      </w:r>
      <w:r>
        <w:rPr>
          <w:lang w:eastAsia="en-AU"/>
        </w:rPr>
        <w:tab/>
      </w:r>
      <w:r>
        <w:rPr>
          <w:noProof/>
          <w:lang w:eastAsia="en-AU"/>
        </w:rPr>
        <w:drawing>
          <wp:inline distT="0" distB="0" distL="0" distR="0" wp14:anchorId="3D25F37B" wp14:editId="73FA84BB">
            <wp:extent cx="2827655" cy="2087880"/>
            <wp:effectExtent l="0" t="0" r="0" b="7620"/>
            <wp:docPr id="1085" name="Picture 1085" descr="This photo shows a view of the renovated kitchen from inside the hall, looking through the pass" title="Brunswick Heads Memorial Hal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72.jpg"/>
                    <pic:cNvPicPr/>
                  </pic:nvPicPr>
                  <pic:blipFill rotWithShape="1">
                    <a:blip r:embed="rId128" cstate="print">
                      <a:extLst>
                        <a:ext uri="{28A0092B-C50C-407E-A947-70E740481C1C}">
                          <a14:useLocalDpi xmlns:a14="http://schemas.microsoft.com/office/drawing/2010/main" val="0"/>
                        </a:ext>
                      </a:extLst>
                    </a:blip>
                    <a:srcRect l="16429" t="17734"/>
                    <a:stretch/>
                  </pic:blipFill>
                  <pic:spPr bwMode="auto">
                    <a:xfrm>
                      <a:off x="0" y="0"/>
                      <a:ext cx="2827655" cy="2087880"/>
                    </a:xfrm>
                    <a:prstGeom prst="rect">
                      <a:avLst/>
                    </a:prstGeom>
                    <a:ln>
                      <a:noFill/>
                    </a:ln>
                    <a:extLst>
                      <a:ext uri="{53640926-AAD7-44D8-BBD7-CCE9431645EC}">
                        <a14:shadowObscured xmlns:a14="http://schemas.microsoft.com/office/drawing/2010/main"/>
                      </a:ext>
                    </a:extLst>
                  </pic:spPr>
                </pic:pic>
              </a:graphicData>
            </a:graphic>
          </wp:inline>
        </w:drawing>
      </w:r>
    </w:p>
    <w:p w14:paraId="6A38914E" w14:textId="77777777" w:rsidR="00C9148E" w:rsidRPr="00C9148E" w:rsidRDefault="00C9148E" w:rsidP="009C0AF6">
      <w:r w:rsidRPr="00C9148E">
        <w:t>The Brunswick Heads Memorial Hall is much loved by the community and is known as the ‘Grand Old Dame’ of Brunswick Heads. Built in the 1950s there were parts of the Hall that were still in ori</w:t>
      </w:r>
      <w:r w:rsidR="006D6704">
        <w:t>ginal condition until recently.</w:t>
      </w:r>
    </w:p>
    <w:p w14:paraId="172B6050" w14:textId="77777777" w:rsidR="00C9148E" w:rsidRPr="00C9148E" w:rsidRDefault="00C9148E" w:rsidP="009C0AF6">
      <w:r w:rsidRPr="00C9148E">
        <w:t>In 2019 the Hall had an upgrade, replacing the old kitchen that was installed more than 50 years ago. The Hall now has a brand new commercial grade kitchen, following the removal of asbestos floors, walls and ceilings.  The new kitchen complements works done in recent years including replacing the floor after termites were found, restoration and maintenance on the roof, windows and doors, installation of new storage cupboards and painting the inside of the Hall using 1960’s colours.</w:t>
      </w:r>
    </w:p>
    <w:p w14:paraId="761AA404" w14:textId="77777777" w:rsidR="00C9148E" w:rsidRPr="00C9148E" w:rsidRDefault="00C9148E" w:rsidP="009C0AF6">
      <w:r w:rsidRPr="00C9148E">
        <w:t>This Grand Old Dame is now ready for formal dances, birthday parties, weddings, concerts, cinema experiences and more with the Hall being able to cater for groups of up to 200, in accordance with the Hall’s COVI</w:t>
      </w:r>
      <w:r w:rsidR="006D6704">
        <w:t>D-19 Safety Plan.</w:t>
      </w:r>
    </w:p>
    <w:p w14:paraId="77132E2D" w14:textId="77777777" w:rsidR="005979A2" w:rsidRDefault="00C9148E" w:rsidP="006D6704">
      <w:pPr>
        <w:sectPr w:rsidR="005979A2" w:rsidSect="00395049">
          <w:pgSz w:w="11906" w:h="16838"/>
          <w:pgMar w:top="824" w:right="849" w:bottom="1134" w:left="709" w:header="284" w:footer="202" w:gutter="0"/>
          <w:cols w:space="708"/>
          <w:docGrid w:linePitch="360"/>
        </w:sectPr>
      </w:pPr>
      <w:r w:rsidRPr="00C9148E">
        <w:t>More works are planned in 2020/21 to upgrade the amenities and install an accessible stage lift and stage extension. The volunteer Management Committee have been working hard to bring the Hall up to a standard where it can once again take its rightful place as a central community hub space, complementing the town’s ‘Simple Pleasures’ branding, evoking</w:t>
      </w:r>
      <w:r w:rsidR="006D6704">
        <w:t xml:space="preserve"> old time dances and functions.</w:t>
      </w:r>
    </w:p>
    <w:p w14:paraId="35DF76F3" w14:textId="77777777" w:rsidR="00C9148E" w:rsidRPr="00C9148E" w:rsidRDefault="00C9148E" w:rsidP="009C0AF6">
      <w:pPr>
        <w:pStyle w:val="Heading3"/>
        <w:rPr>
          <w:noProof/>
        </w:rPr>
      </w:pPr>
      <w:r w:rsidRPr="00C9148E">
        <w:rPr>
          <w:noProof/>
        </w:rPr>
        <w:lastRenderedPageBreak/>
        <w:t>Ocean Shores Community Centre</w:t>
      </w:r>
    </w:p>
    <w:p w14:paraId="58E312D4" w14:textId="77777777" w:rsidR="00C9148E" w:rsidRPr="00C9148E" w:rsidRDefault="00C9148E" w:rsidP="009C0AF6">
      <w:pPr>
        <w:pStyle w:val="Heading3"/>
        <w:ind w:left="720"/>
      </w:pPr>
      <w:r w:rsidRPr="00C9148E">
        <w:rPr>
          <w:noProof/>
        </w:rPr>
        <w:drawing>
          <wp:inline distT="0" distB="0" distL="0" distR="0" wp14:anchorId="6CC2EBF9" wp14:editId="0CE39AFC">
            <wp:extent cx="2698964" cy="1800000"/>
            <wp:effectExtent l="0" t="0" r="6350" b="0"/>
            <wp:docPr id="288" name="Picture 288" descr="indorrs of the Ocean Shores Community Centre with polished wooden floors" title="Ocean Shores Community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Society and Culture\Section 355 Committees\Love Byron Halls Project\Love Byron Halls - final collateral\Ocean Shores Community Centre\Photos\Location Photos\IMG_4467.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98964" cy="1800000"/>
                    </a:xfrm>
                    <a:prstGeom prst="rect">
                      <a:avLst/>
                    </a:prstGeom>
                    <a:noFill/>
                    <a:ln>
                      <a:noFill/>
                    </a:ln>
                  </pic:spPr>
                </pic:pic>
              </a:graphicData>
            </a:graphic>
          </wp:inline>
        </w:drawing>
      </w:r>
    </w:p>
    <w:p w14:paraId="1A5644F5" w14:textId="77777777" w:rsidR="00C9148E" w:rsidRDefault="00C9148E" w:rsidP="009C0AF6">
      <w:pPr>
        <w:pStyle w:val="Heading3"/>
      </w:pPr>
      <w:r w:rsidRPr="00C9148E">
        <w:t>Brunswick Valley Community Centre</w:t>
      </w:r>
    </w:p>
    <w:p w14:paraId="7AA01ABB" w14:textId="77777777" w:rsidR="00C9148E" w:rsidRPr="00C9148E" w:rsidRDefault="00C9148E" w:rsidP="009C0AF6">
      <w:pPr>
        <w:pStyle w:val="Heading3"/>
        <w:ind w:left="720"/>
        <w:rPr>
          <w:noProof/>
        </w:rPr>
      </w:pPr>
      <w:r w:rsidRPr="00C9148E">
        <w:rPr>
          <w:noProof/>
        </w:rPr>
        <w:drawing>
          <wp:inline distT="0" distB="0" distL="0" distR="0" wp14:anchorId="12BD5BD7" wp14:editId="0578F39E">
            <wp:extent cx="2698964" cy="1800000"/>
            <wp:effectExtent l="0" t="0" r="6350" b="0"/>
            <wp:docPr id="1028" name="Picture 1028" descr="The front of Brunswick Valley Community Centre. The building has a number pointed roo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Society and Culture\Section 355 Committees\Love Byron Halls Project\Love Byron Halls - final collateral\Brunswick Valley Community Centre\Photos\1_Location Photos\IMG_4551.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98964" cy="1800000"/>
                    </a:xfrm>
                    <a:prstGeom prst="rect">
                      <a:avLst/>
                    </a:prstGeom>
                    <a:noFill/>
                    <a:ln>
                      <a:noFill/>
                    </a:ln>
                  </pic:spPr>
                </pic:pic>
              </a:graphicData>
            </a:graphic>
          </wp:inline>
        </w:drawing>
      </w:r>
    </w:p>
    <w:p w14:paraId="6B2E6CD2" w14:textId="77777777" w:rsidR="00C9148E" w:rsidRPr="00C9148E" w:rsidRDefault="00C9148E" w:rsidP="009C0AF6">
      <w:pPr>
        <w:pStyle w:val="Heading3"/>
        <w:rPr>
          <w:noProof/>
        </w:rPr>
      </w:pPr>
      <w:r w:rsidRPr="00C9148E">
        <w:rPr>
          <w:noProof/>
        </w:rPr>
        <w:t>South Golden Beach Hall</w:t>
      </w:r>
    </w:p>
    <w:p w14:paraId="6F119BEA" w14:textId="77777777" w:rsidR="005979A2" w:rsidRDefault="00C9148E" w:rsidP="006D6704">
      <w:pPr>
        <w:pStyle w:val="Heading3"/>
        <w:ind w:left="720"/>
        <w:rPr>
          <w:noProof/>
        </w:rPr>
        <w:sectPr w:rsidR="005979A2" w:rsidSect="00395049">
          <w:pgSz w:w="11906" w:h="16838"/>
          <w:pgMar w:top="824" w:right="849" w:bottom="1134" w:left="709" w:header="284" w:footer="202" w:gutter="0"/>
          <w:cols w:space="708"/>
          <w:docGrid w:linePitch="360"/>
        </w:sectPr>
      </w:pPr>
      <w:r w:rsidRPr="00C9148E">
        <w:rPr>
          <w:noProof/>
        </w:rPr>
        <w:drawing>
          <wp:inline distT="0" distB="0" distL="0" distR="0" wp14:anchorId="0C26A3D5" wp14:editId="4167D508">
            <wp:extent cx="2698964" cy="1800000"/>
            <wp:effectExtent l="0" t="0" r="6350" b="0"/>
            <wp:docPr id="20" name="Picture 20" descr="The front of South Golden Beach Hall on a sunny day with a tree on the side. " title="South Golden Beach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ociety and Culture\Section 355 Committees\Love Byron Halls Project\Love Byron Halls - final collateral\South Golden Beach Hall\photos_sthgoldenbeach\1_Location Photos\IMG_4500.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98964" cy="1800000"/>
                    </a:xfrm>
                    <a:prstGeom prst="rect">
                      <a:avLst/>
                    </a:prstGeom>
                    <a:noFill/>
                    <a:ln>
                      <a:noFill/>
                    </a:ln>
                  </pic:spPr>
                </pic:pic>
              </a:graphicData>
            </a:graphic>
          </wp:inline>
        </w:drawing>
      </w:r>
    </w:p>
    <w:p w14:paraId="119741F1" w14:textId="77777777" w:rsidR="00C9148E" w:rsidRPr="00C9148E" w:rsidRDefault="00C9148E" w:rsidP="009C0AF6">
      <w:pPr>
        <w:pStyle w:val="Heading3"/>
      </w:pPr>
      <w:proofErr w:type="spellStart"/>
      <w:r w:rsidRPr="00C9148E">
        <w:lastRenderedPageBreak/>
        <w:t>Durrumbul</w:t>
      </w:r>
      <w:proofErr w:type="spellEnd"/>
      <w:r w:rsidRPr="00C9148E">
        <w:t xml:space="preserve"> Hall  </w:t>
      </w:r>
    </w:p>
    <w:p w14:paraId="72C97D9C" w14:textId="77777777" w:rsidR="00C9148E" w:rsidRPr="00C9148E" w:rsidRDefault="00C9148E" w:rsidP="009C0AF6">
      <w:pPr>
        <w:pStyle w:val="Heading3"/>
        <w:ind w:left="720"/>
        <w:rPr>
          <w:noProof/>
        </w:rPr>
      </w:pPr>
      <w:r w:rsidRPr="00C9148E">
        <w:rPr>
          <w:noProof/>
        </w:rPr>
        <w:drawing>
          <wp:inline distT="0" distB="0" distL="0" distR="0" wp14:anchorId="476465A7" wp14:editId="719C9806">
            <wp:extent cx="2698964" cy="1800000"/>
            <wp:effectExtent l="0" t="0" r="6350" b="0"/>
            <wp:docPr id="1031" name="Picture 1031" descr="Image of the outisde of Durrumbil hall with grass at the front on a sunny day. " title="Durrumbil H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ociety and Culture\Section 355 Committees\Love Byron Halls Project\Love Byron Halls - final collateral\Durrumbul Hall\photos\1_Location Photos\IMG_444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698964" cy="1800000"/>
                    </a:xfrm>
                    <a:prstGeom prst="rect">
                      <a:avLst/>
                    </a:prstGeom>
                    <a:noFill/>
                    <a:ln>
                      <a:noFill/>
                    </a:ln>
                  </pic:spPr>
                </pic:pic>
              </a:graphicData>
            </a:graphic>
          </wp:inline>
        </w:drawing>
      </w:r>
    </w:p>
    <w:p w14:paraId="36E4B951" w14:textId="77777777" w:rsidR="00C9148E" w:rsidRPr="00C9148E" w:rsidRDefault="00C9148E" w:rsidP="009C0AF6">
      <w:pPr>
        <w:pStyle w:val="Heading3"/>
      </w:pPr>
      <w:r w:rsidRPr="00C9148E">
        <w:rPr>
          <w:noProof/>
        </w:rPr>
        <w:t>Suffolk Park Community Hall</w:t>
      </w:r>
    </w:p>
    <w:p w14:paraId="7FA624C6" w14:textId="77777777" w:rsidR="001D65DE" w:rsidRDefault="00C9148E" w:rsidP="009C0AF6">
      <w:pPr>
        <w:pStyle w:val="ListParagraph"/>
        <w:sectPr w:rsidR="001D65DE" w:rsidSect="00395049">
          <w:pgSz w:w="11906" w:h="16838"/>
          <w:pgMar w:top="824" w:right="849" w:bottom="1134" w:left="709" w:header="284" w:footer="202" w:gutter="0"/>
          <w:cols w:space="708"/>
          <w:docGrid w:linePitch="360"/>
        </w:sectPr>
      </w:pPr>
      <w:r w:rsidRPr="001F3978">
        <w:rPr>
          <w:noProof/>
          <w:lang w:eastAsia="en-AU"/>
        </w:rPr>
        <w:drawing>
          <wp:inline distT="0" distB="0" distL="0" distR="0" wp14:anchorId="1F810EA6" wp14:editId="351BC282">
            <wp:extent cx="2702257" cy="1801505"/>
            <wp:effectExtent l="0" t="0" r="3175" b="8255"/>
            <wp:docPr id="1037" name="Picture 1037" descr="Suffolk Park Community Hall garden and path leading up the the hall. The hall itself cannot be seen in this image. " title="Suffolk Park Community H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Society and Culture\Section 355 Committees\Love Byron Halls Project\Love Byron Halls - final collateral\Suffolk Park Community Hall\photos_suffolkpark\1_Location Photos\IMG_7685.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14:paraId="23DDC3A8" w14:textId="77777777" w:rsidR="001D65DE" w:rsidRDefault="001D65DE" w:rsidP="009C0AF6">
      <w:pPr>
        <w:pStyle w:val="Heading2"/>
      </w:pPr>
      <w:r>
        <w:lastRenderedPageBreak/>
        <w:t xml:space="preserve">Strategy 2.4 - </w:t>
      </w:r>
      <w:bookmarkStart w:id="237" w:name="_Toc20744772"/>
      <w:r w:rsidRPr="00635F43">
        <w:t>Enhance community safety and amenity while respecting our shared value</w:t>
      </w:r>
      <w:bookmarkEnd w:id="237"/>
    </w:p>
    <w:p w14:paraId="0DA7C419" w14:textId="77777777" w:rsidR="001D65DE" w:rsidRDefault="00415F8F" w:rsidP="009C0AF6">
      <w:pPr>
        <w:pStyle w:val="Heading3"/>
        <w:rPr>
          <w:noProof/>
        </w:rPr>
      </w:pPr>
      <w:r w:rsidRPr="00CD7EF9">
        <w:rPr>
          <w:noProof/>
        </w:rPr>
        <w:t>Homelessness</w:t>
      </w:r>
      <w:r w:rsidRPr="00CD7EF9">
        <w:rPr>
          <w:szCs w:val="28"/>
        </w:rPr>
        <w:t xml:space="preserve"> </w:t>
      </w:r>
      <w:r w:rsidRPr="00CD7EF9">
        <w:rPr>
          <w:noProof/>
        </w:rPr>
        <w:t xml:space="preserve">– caring for our community’s vulnerable </w:t>
      </w:r>
      <w:r>
        <w:rPr>
          <w:noProof/>
        </w:rPr>
        <w:t xml:space="preserve">(and resilient!) </w:t>
      </w:r>
      <w:r w:rsidR="001D65DE">
        <w:rPr>
          <w:noProof/>
        </w:rPr>
        <w:t>people</w:t>
      </w:r>
    </w:p>
    <w:p w14:paraId="781AB22B" w14:textId="77777777" w:rsidR="00415F8F" w:rsidRPr="00415F8F" w:rsidRDefault="00415F8F" w:rsidP="009C0AF6">
      <w:pPr>
        <w:rPr>
          <w:shd w:val="clear" w:color="auto" w:fill="FFFFFF"/>
        </w:rPr>
      </w:pPr>
      <w:r w:rsidRPr="00415F8F">
        <w:t xml:space="preserve">Byron Shire Council is the first regional council to employ a dedicated Rough Sleeping Project Officer alongside 2 Public Space Liaison Officers (PSLOs) whose purpose is to </w:t>
      </w:r>
      <w:r w:rsidRPr="00415F8F">
        <w:rPr>
          <w:shd w:val="clear" w:color="auto" w:fill="FFFFFF"/>
        </w:rPr>
        <w:t xml:space="preserve">provide a respectful and compassionate response to issues arising from homelessness in public places.  </w:t>
      </w:r>
    </w:p>
    <w:p w14:paraId="33321994" w14:textId="77777777" w:rsidR="001D65DE" w:rsidRPr="0088109B" w:rsidRDefault="001D65DE" w:rsidP="009C0AF6">
      <w:pPr>
        <w:pStyle w:val="Heading4"/>
      </w:pPr>
      <w:r w:rsidRPr="0088109B">
        <w:t>Successes for 2019/2020:</w:t>
      </w:r>
    </w:p>
    <w:p w14:paraId="240C0348" w14:textId="77777777" w:rsidR="001D65DE" w:rsidRPr="00415F8F" w:rsidRDefault="001D65DE" w:rsidP="00997D03">
      <w:pPr>
        <w:pStyle w:val="ListParagraph"/>
        <w:numPr>
          <w:ilvl w:val="0"/>
          <w:numId w:val="32"/>
        </w:numPr>
        <w:spacing w:after="200" w:line="276" w:lineRule="auto"/>
        <w:rPr>
          <w:rFonts w:cs="Arial"/>
        </w:rPr>
      </w:pPr>
      <w:r w:rsidRPr="00415F8F">
        <w:rPr>
          <w:rFonts w:cs="Arial"/>
        </w:rPr>
        <w:t xml:space="preserve">Partnered with Department of Communities and Justice (DCJ) to deliver assertive outreach support </w:t>
      </w:r>
    </w:p>
    <w:p w14:paraId="7BE6A3B0" w14:textId="77777777" w:rsidR="001D65DE" w:rsidRPr="00415F8F" w:rsidRDefault="001D65DE" w:rsidP="00997D03">
      <w:pPr>
        <w:pStyle w:val="ListParagraph"/>
        <w:numPr>
          <w:ilvl w:val="0"/>
          <w:numId w:val="32"/>
        </w:numPr>
        <w:spacing w:after="200" w:line="276" w:lineRule="auto"/>
        <w:rPr>
          <w:rFonts w:cs="Arial"/>
        </w:rPr>
      </w:pPr>
      <w:r w:rsidRPr="00415F8F">
        <w:rPr>
          <w:rFonts w:cs="Arial"/>
        </w:rPr>
        <w:t>PSLOs assisted more than 20 rough sleepers in accessing temporary accommodation and linking to supports – with several people placed into permanent housing</w:t>
      </w:r>
    </w:p>
    <w:p w14:paraId="5A22A287" w14:textId="77777777" w:rsidR="001D65DE" w:rsidRPr="00415F8F" w:rsidRDefault="001D65DE" w:rsidP="00997D03">
      <w:pPr>
        <w:pStyle w:val="ListParagraph"/>
        <w:numPr>
          <w:ilvl w:val="0"/>
          <w:numId w:val="32"/>
        </w:numPr>
        <w:spacing w:after="200" w:line="276" w:lineRule="auto"/>
        <w:rPr>
          <w:rFonts w:ascii="Calibri" w:hAnsi="Calibri" w:cs="Times New Roman"/>
          <w:shd w:val="clear" w:color="auto" w:fill="FFFFFF"/>
        </w:rPr>
      </w:pPr>
      <w:r w:rsidRPr="00415F8F">
        <w:rPr>
          <w:shd w:val="clear" w:color="auto" w:fill="FFFFFF"/>
        </w:rPr>
        <w:t xml:space="preserve">The PSLOs provided extra support to rough sleepers and people experiencing homelessness during the </w:t>
      </w:r>
      <w:r>
        <w:rPr>
          <w:shd w:val="clear" w:color="auto" w:fill="FFFFFF"/>
        </w:rPr>
        <w:t>COVID</w:t>
      </w:r>
      <w:r>
        <w:rPr>
          <w:shd w:val="clear" w:color="auto" w:fill="FFFFFF"/>
        </w:rPr>
        <w:noBreakHyphen/>
      </w:r>
      <w:r w:rsidRPr="00415F8F">
        <w:rPr>
          <w:shd w:val="clear" w:color="auto" w:fill="FFFFFF"/>
        </w:rPr>
        <w:t xml:space="preserve">19 pandemic and they were able to quickly coordinate some practical measures, like installation of hand sanitation station in key area, and secure support from NSW agencies to provide additional direct services in the Shire. </w:t>
      </w:r>
    </w:p>
    <w:p w14:paraId="7DC1FE2A" w14:textId="77777777" w:rsidR="001D65DE" w:rsidRPr="00415F8F" w:rsidRDefault="001D65DE" w:rsidP="00997D03">
      <w:pPr>
        <w:pStyle w:val="ListParagraph"/>
        <w:numPr>
          <w:ilvl w:val="0"/>
          <w:numId w:val="32"/>
        </w:numPr>
        <w:spacing w:after="200" w:line="276" w:lineRule="auto"/>
        <w:rPr>
          <w:rFonts w:cs="Arial"/>
          <w:lang w:val="en-GB"/>
        </w:rPr>
      </w:pPr>
      <w:r w:rsidRPr="00415F8F">
        <w:rPr>
          <w:rFonts w:cs="Arial"/>
          <w:lang w:val="en-GB"/>
        </w:rPr>
        <w:t xml:space="preserve">Delivered an online Forum and follow up series on </w:t>
      </w:r>
      <w:r w:rsidRPr="00415F8F">
        <w:rPr>
          <w:rFonts w:cs="Arial"/>
          <w:i/>
          <w:iCs/>
          <w:lang w:val="en-GB"/>
        </w:rPr>
        <w:t>Ending Rough Sleeping in Byron Shire</w:t>
      </w:r>
      <w:r w:rsidRPr="00415F8F">
        <w:rPr>
          <w:rFonts w:cs="Arial"/>
          <w:lang w:val="en-GB"/>
        </w:rPr>
        <w:t xml:space="preserve"> in partnership with the Australian Alliance to End Homelessness/Institute of Global Homelessness and  the End Street Sleeping Collaboration</w:t>
      </w:r>
    </w:p>
    <w:p w14:paraId="16408B65" w14:textId="77777777" w:rsidR="001D65DE" w:rsidRPr="008E55E5" w:rsidRDefault="001D65DE" w:rsidP="00997D03">
      <w:pPr>
        <w:pStyle w:val="ListParagraph"/>
        <w:numPr>
          <w:ilvl w:val="0"/>
          <w:numId w:val="32"/>
        </w:numPr>
        <w:tabs>
          <w:tab w:val="left" w:pos="1608"/>
        </w:tabs>
        <w:spacing w:after="200" w:line="276" w:lineRule="auto"/>
        <w:rPr>
          <w:lang w:eastAsia="en-AU"/>
        </w:rPr>
      </w:pPr>
      <w:r w:rsidRPr="001D65DE">
        <w:rPr>
          <w:rFonts w:cs="Arial"/>
        </w:rPr>
        <w:t>The Fletcher St. Hub (formerly known as the ‘Cottage’) was given the green light by Council to open as a service hub</w:t>
      </w:r>
    </w:p>
    <w:p w14:paraId="4530582A" w14:textId="77777777" w:rsidR="008E55E5" w:rsidRDefault="008E55E5" w:rsidP="009C0AF6">
      <w:pPr>
        <w:pStyle w:val="Heading4"/>
        <w:sectPr w:rsidR="008E55E5" w:rsidSect="00395049">
          <w:pgSz w:w="11906" w:h="16838"/>
          <w:pgMar w:top="824" w:right="849" w:bottom="1134" w:left="709" w:header="284" w:footer="202" w:gutter="0"/>
          <w:cols w:space="708"/>
          <w:docGrid w:linePitch="360"/>
        </w:sectPr>
      </w:pPr>
    </w:p>
    <w:p w14:paraId="6AB31F1E" w14:textId="77777777" w:rsidR="00351336" w:rsidRDefault="00351336" w:rsidP="00351336">
      <w:pPr>
        <w:pStyle w:val="Heading3"/>
        <w:rPr>
          <w:rStyle w:val="Heading3AnnualReport"/>
        </w:rPr>
      </w:pPr>
      <w:r>
        <w:rPr>
          <w:rStyle w:val="Heading3AnnualReport"/>
        </w:rPr>
        <w:lastRenderedPageBreak/>
        <w:t>Delivery Program Actions</w:t>
      </w:r>
    </w:p>
    <w:p w14:paraId="74BDB642" w14:textId="77777777" w:rsidR="008E55E5" w:rsidRDefault="008E55E5" w:rsidP="009C0AF6">
      <w:pPr>
        <w:pStyle w:val="Heading4"/>
      </w:pPr>
      <w:r>
        <w:t xml:space="preserve">Delivery Program Action 2.4.1 - </w:t>
      </w:r>
      <w:r w:rsidRPr="008E55E5">
        <w:t xml:space="preserve">Provide and facilitate local emergency management  </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4.1 - Provide and facilitate local emergency management  "/>
      </w:tblPr>
      <w:tblGrid>
        <w:gridCol w:w="1084"/>
        <w:gridCol w:w="7417"/>
        <w:gridCol w:w="2097"/>
      </w:tblGrid>
      <w:tr w:rsidR="008E55E5" w:rsidRPr="002D0677" w14:paraId="71534F9F" w14:textId="77777777" w:rsidTr="00AF0576">
        <w:trPr>
          <w:trHeight w:val="127"/>
          <w:tblHeader/>
        </w:trPr>
        <w:tc>
          <w:tcPr>
            <w:tcW w:w="0" w:type="auto"/>
            <w:shd w:val="clear" w:color="auto" w:fill="auto"/>
          </w:tcPr>
          <w:p w14:paraId="2D06058D" w14:textId="77777777" w:rsidR="008E55E5" w:rsidRPr="00AE4701" w:rsidRDefault="008E55E5" w:rsidP="009C0AF6">
            <w:pPr>
              <w:rPr>
                <w:rFonts w:cs="Arial"/>
                <w:b/>
                <w:color w:val="000000"/>
              </w:rPr>
            </w:pPr>
            <w:bookmarkStart w:id="238" w:name="RowTitle_83"/>
            <w:bookmarkEnd w:id="238"/>
            <w:r>
              <w:rPr>
                <w:rFonts w:cs="Arial"/>
                <w:b/>
                <w:color w:val="000000"/>
              </w:rPr>
              <w:t>Action Code</w:t>
            </w:r>
          </w:p>
        </w:tc>
        <w:tc>
          <w:tcPr>
            <w:tcW w:w="7417" w:type="dxa"/>
            <w:shd w:val="clear" w:color="auto" w:fill="auto"/>
          </w:tcPr>
          <w:p w14:paraId="5B0FCA90" w14:textId="77777777" w:rsidR="008E55E5" w:rsidRPr="002D0677" w:rsidRDefault="008E55E5" w:rsidP="009C0AF6">
            <w:pPr>
              <w:rPr>
                <w:rFonts w:cs="Arial"/>
                <w:b/>
                <w:color w:val="000000"/>
              </w:rPr>
            </w:pPr>
            <w:r w:rsidRPr="002D0677">
              <w:rPr>
                <w:rFonts w:cs="Arial"/>
                <w:b/>
                <w:color w:val="000000"/>
              </w:rPr>
              <w:t>Action Details</w:t>
            </w:r>
          </w:p>
        </w:tc>
        <w:tc>
          <w:tcPr>
            <w:tcW w:w="2097" w:type="dxa"/>
          </w:tcPr>
          <w:p w14:paraId="07DAD613" w14:textId="77777777" w:rsidR="008E55E5" w:rsidRPr="002D0677" w:rsidRDefault="008E55E5" w:rsidP="009C0AF6">
            <w:pPr>
              <w:rPr>
                <w:rFonts w:cs="Arial"/>
                <w:b/>
                <w:color w:val="000000"/>
              </w:rPr>
            </w:pPr>
            <w:r w:rsidRPr="002D0677">
              <w:rPr>
                <w:rFonts w:cs="Arial"/>
                <w:b/>
                <w:color w:val="000000"/>
              </w:rPr>
              <w:t>Status</w:t>
            </w:r>
          </w:p>
        </w:tc>
      </w:tr>
      <w:tr w:rsidR="008E55E5" w:rsidRPr="00874822" w14:paraId="0CDBF2B9" w14:textId="77777777" w:rsidTr="00AF0576">
        <w:trPr>
          <w:trHeight w:val="127"/>
        </w:trPr>
        <w:tc>
          <w:tcPr>
            <w:tcW w:w="0" w:type="auto"/>
            <w:shd w:val="clear" w:color="auto" w:fill="auto"/>
          </w:tcPr>
          <w:p w14:paraId="242273DC" w14:textId="77777777" w:rsidR="008E55E5" w:rsidRPr="006C12A1" w:rsidRDefault="008E55E5" w:rsidP="009C0AF6">
            <w:pPr>
              <w:rPr>
                <w:rFonts w:cs="Arial"/>
                <w:color w:val="000000"/>
              </w:rPr>
            </w:pPr>
            <w:r w:rsidRPr="006C12A1">
              <w:rPr>
                <w:rFonts w:cs="Arial"/>
                <w:bCs/>
                <w:color w:val="000000"/>
              </w:rPr>
              <w:t>2.4.1.1</w:t>
            </w:r>
          </w:p>
        </w:tc>
        <w:tc>
          <w:tcPr>
            <w:tcW w:w="7417" w:type="dxa"/>
            <w:shd w:val="clear" w:color="auto" w:fill="auto"/>
          </w:tcPr>
          <w:p w14:paraId="58C38461" w14:textId="77777777" w:rsidR="008E55E5" w:rsidRPr="006C12A1" w:rsidRDefault="008E55E5" w:rsidP="009C0AF6">
            <w:pPr>
              <w:rPr>
                <w:rFonts w:cs="Arial"/>
                <w:color w:val="000000"/>
              </w:rPr>
            </w:pPr>
            <w:r w:rsidRPr="006C12A1">
              <w:rPr>
                <w:rFonts w:cs="Arial"/>
                <w:color w:val="000000"/>
              </w:rPr>
              <w:t>Develop Byron Shire flood warning network</w:t>
            </w:r>
          </w:p>
        </w:tc>
        <w:tc>
          <w:tcPr>
            <w:tcW w:w="2097" w:type="dxa"/>
            <w:vAlign w:val="center"/>
          </w:tcPr>
          <w:p w14:paraId="5FBA65B0" w14:textId="77777777" w:rsidR="008E55E5" w:rsidRPr="006C12A1" w:rsidRDefault="008E55E5" w:rsidP="009C0AF6">
            <w:pPr>
              <w:rPr>
                <w:rFonts w:cs="Arial"/>
                <w:color w:val="403151"/>
              </w:rPr>
            </w:pPr>
            <w:r w:rsidRPr="006C12A1">
              <w:rPr>
                <w:rFonts w:cs="Arial"/>
                <w:color w:val="403151"/>
              </w:rPr>
              <w:t>Substantially Achieved</w:t>
            </w:r>
          </w:p>
        </w:tc>
      </w:tr>
      <w:tr w:rsidR="008E55E5" w:rsidRPr="00874822" w14:paraId="3E511926" w14:textId="77777777" w:rsidTr="00AF0576">
        <w:trPr>
          <w:trHeight w:val="127"/>
        </w:trPr>
        <w:tc>
          <w:tcPr>
            <w:tcW w:w="0" w:type="auto"/>
            <w:shd w:val="clear" w:color="auto" w:fill="auto"/>
          </w:tcPr>
          <w:p w14:paraId="6CFB5841" w14:textId="77777777" w:rsidR="008E55E5" w:rsidRPr="006C12A1" w:rsidRDefault="008E55E5" w:rsidP="009C0AF6">
            <w:pPr>
              <w:rPr>
                <w:rFonts w:cs="Arial"/>
                <w:color w:val="000000"/>
              </w:rPr>
            </w:pPr>
            <w:r w:rsidRPr="006C12A1">
              <w:rPr>
                <w:rFonts w:cs="Arial"/>
                <w:bCs/>
                <w:color w:val="000000"/>
              </w:rPr>
              <w:t>2.4.1.2</w:t>
            </w:r>
          </w:p>
        </w:tc>
        <w:tc>
          <w:tcPr>
            <w:tcW w:w="7417" w:type="dxa"/>
            <w:shd w:val="clear" w:color="auto" w:fill="auto"/>
          </w:tcPr>
          <w:p w14:paraId="0175A689" w14:textId="77777777" w:rsidR="008E55E5" w:rsidRPr="006C12A1" w:rsidRDefault="008E55E5" w:rsidP="009C0AF6">
            <w:pPr>
              <w:rPr>
                <w:rFonts w:cs="Arial"/>
                <w:color w:val="000000"/>
              </w:rPr>
            </w:pPr>
            <w:r w:rsidRPr="006C12A1">
              <w:rPr>
                <w:rFonts w:cs="Arial"/>
                <w:color w:val="000000"/>
              </w:rPr>
              <w:t xml:space="preserve">Attend TBLEMC and Regional Emergency Management Committee (REMC) meetings </w:t>
            </w:r>
          </w:p>
        </w:tc>
        <w:tc>
          <w:tcPr>
            <w:tcW w:w="2097" w:type="dxa"/>
            <w:vAlign w:val="center"/>
          </w:tcPr>
          <w:p w14:paraId="19827F0F"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1AE30920" w14:textId="77777777" w:rsidTr="00AF0576">
        <w:trPr>
          <w:trHeight w:val="127"/>
        </w:trPr>
        <w:tc>
          <w:tcPr>
            <w:tcW w:w="0" w:type="auto"/>
            <w:shd w:val="clear" w:color="auto" w:fill="auto"/>
          </w:tcPr>
          <w:p w14:paraId="483E9CB6" w14:textId="77777777" w:rsidR="008E55E5" w:rsidRPr="006C12A1" w:rsidRDefault="008E55E5" w:rsidP="009C0AF6">
            <w:pPr>
              <w:rPr>
                <w:rFonts w:cs="Arial"/>
                <w:color w:val="000000"/>
              </w:rPr>
            </w:pPr>
            <w:r w:rsidRPr="006C12A1">
              <w:rPr>
                <w:rFonts w:cs="Arial"/>
                <w:bCs/>
                <w:color w:val="000000"/>
              </w:rPr>
              <w:t>2.4.1.3</w:t>
            </w:r>
          </w:p>
        </w:tc>
        <w:tc>
          <w:tcPr>
            <w:tcW w:w="7417" w:type="dxa"/>
            <w:shd w:val="clear" w:color="auto" w:fill="auto"/>
          </w:tcPr>
          <w:p w14:paraId="250EC271" w14:textId="77777777" w:rsidR="008E55E5" w:rsidRPr="006C12A1" w:rsidRDefault="008E55E5" w:rsidP="009C0AF6">
            <w:pPr>
              <w:rPr>
                <w:rFonts w:cs="Arial"/>
                <w:color w:val="000000"/>
              </w:rPr>
            </w:pPr>
            <w:r w:rsidRPr="006C12A1">
              <w:rPr>
                <w:rFonts w:cs="Arial"/>
                <w:color w:val="000000"/>
              </w:rPr>
              <w:t>Undertake exercises of EMP and CMG’s as decided by TBLEMC</w:t>
            </w:r>
          </w:p>
        </w:tc>
        <w:tc>
          <w:tcPr>
            <w:tcW w:w="2097" w:type="dxa"/>
            <w:vAlign w:val="center"/>
          </w:tcPr>
          <w:p w14:paraId="4246381A"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72F9AFA1" w14:textId="77777777" w:rsidTr="00AF0576">
        <w:trPr>
          <w:trHeight w:val="127"/>
        </w:trPr>
        <w:tc>
          <w:tcPr>
            <w:tcW w:w="0" w:type="auto"/>
            <w:shd w:val="clear" w:color="auto" w:fill="auto"/>
          </w:tcPr>
          <w:p w14:paraId="12E1D5A3" w14:textId="77777777" w:rsidR="008E55E5" w:rsidRPr="006C12A1" w:rsidRDefault="008E55E5" w:rsidP="009C0AF6">
            <w:pPr>
              <w:rPr>
                <w:rFonts w:cs="Arial"/>
                <w:color w:val="000000"/>
              </w:rPr>
            </w:pPr>
            <w:r w:rsidRPr="006C12A1">
              <w:rPr>
                <w:rFonts w:cs="Arial"/>
                <w:bCs/>
                <w:color w:val="000000"/>
              </w:rPr>
              <w:t>2.4.1.4</w:t>
            </w:r>
          </w:p>
        </w:tc>
        <w:tc>
          <w:tcPr>
            <w:tcW w:w="7417" w:type="dxa"/>
            <w:shd w:val="clear" w:color="auto" w:fill="auto"/>
          </w:tcPr>
          <w:p w14:paraId="7CCD8CDA" w14:textId="77777777" w:rsidR="008E55E5" w:rsidRPr="006C12A1" w:rsidRDefault="008E55E5" w:rsidP="009C0AF6">
            <w:pPr>
              <w:rPr>
                <w:rFonts w:cs="Arial"/>
                <w:color w:val="000000"/>
              </w:rPr>
            </w:pPr>
            <w:r w:rsidRPr="006C12A1">
              <w:rPr>
                <w:rFonts w:cs="Arial"/>
                <w:color w:val="000000"/>
              </w:rPr>
              <w:t>Ensure sufficient staff are trained to undertake EM roles in and outside business hours</w:t>
            </w:r>
          </w:p>
        </w:tc>
        <w:tc>
          <w:tcPr>
            <w:tcW w:w="2097" w:type="dxa"/>
            <w:vAlign w:val="center"/>
          </w:tcPr>
          <w:p w14:paraId="74A181B3" w14:textId="77777777" w:rsidR="008E55E5" w:rsidRPr="006C12A1" w:rsidRDefault="008E55E5" w:rsidP="009C0AF6">
            <w:pPr>
              <w:rPr>
                <w:rFonts w:cs="Arial"/>
                <w:color w:val="9C6500"/>
              </w:rPr>
            </w:pPr>
            <w:r w:rsidRPr="006C12A1">
              <w:rPr>
                <w:rFonts w:cs="Arial"/>
                <w:color w:val="9C6500"/>
              </w:rPr>
              <w:t>Deferred/Delayed</w:t>
            </w:r>
          </w:p>
        </w:tc>
      </w:tr>
      <w:tr w:rsidR="008E55E5" w:rsidRPr="00874822" w14:paraId="5D83CAE0" w14:textId="77777777" w:rsidTr="00AF0576">
        <w:trPr>
          <w:trHeight w:val="127"/>
        </w:trPr>
        <w:tc>
          <w:tcPr>
            <w:tcW w:w="0" w:type="auto"/>
            <w:shd w:val="clear" w:color="auto" w:fill="auto"/>
          </w:tcPr>
          <w:p w14:paraId="6FD39A36" w14:textId="77777777" w:rsidR="008E55E5" w:rsidRPr="006C12A1" w:rsidRDefault="008E55E5" w:rsidP="009C0AF6">
            <w:pPr>
              <w:rPr>
                <w:rFonts w:cs="Arial"/>
                <w:color w:val="000000"/>
              </w:rPr>
            </w:pPr>
            <w:r w:rsidRPr="006C12A1">
              <w:rPr>
                <w:rFonts w:cs="Arial"/>
                <w:bCs/>
                <w:color w:val="000000"/>
              </w:rPr>
              <w:t>2.4.1.5</w:t>
            </w:r>
          </w:p>
        </w:tc>
        <w:tc>
          <w:tcPr>
            <w:tcW w:w="7417" w:type="dxa"/>
            <w:shd w:val="clear" w:color="auto" w:fill="auto"/>
          </w:tcPr>
          <w:p w14:paraId="23D00B05" w14:textId="77777777" w:rsidR="008E55E5" w:rsidRPr="006C12A1" w:rsidRDefault="008E55E5" w:rsidP="009C0AF6">
            <w:pPr>
              <w:rPr>
                <w:rFonts w:cs="Arial"/>
                <w:color w:val="000000"/>
              </w:rPr>
            </w:pPr>
            <w:r w:rsidRPr="006C12A1">
              <w:rPr>
                <w:rFonts w:cs="Arial"/>
                <w:color w:val="000000"/>
              </w:rPr>
              <w:t>Deploy technology to improve disaster response and recovery by preparing field devices and staff trained in readiness to respond to a natural disaster</w:t>
            </w:r>
          </w:p>
        </w:tc>
        <w:tc>
          <w:tcPr>
            <w:tcW w:w="2097" w:type="dxa"/>
            <w:vAlign w:val="center"/>
          </w:tcPr>
          <w:p w14:paraId="7F438CF7"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2583838A" w14:textId="77777777" w:rsidTr="00AF0576">
        <w:trPr>
          <w:trHeight w:val="127"/>
        </w:trPr>
        <w:tc>
          <w:tcPr>
            <w:tcW w:w="0" w:type="auto"/>
            <w:shd w:val="clear" w:color="auto" w:fill="auto"/>
          </w:tcPr>
          <w:p w14:paraId="240AE9FD" w14:textId="77777777" w:rsidR="008E55E5" w:rsidRPr="006C12A1" w:rsidRDefault="008E55E5" w:rsidP="009C0AF6">
            <w:pPr>
              <w:rPr>
                <w:rFonts w:cs="Arial"/>
                <w:color w:val="000000"/>
              </w:rPr>
            </w:pPr>
            <w:r w:rsidRPr="006C12A1">
              <w:rPr>
                <w:rFonts w:cs="Arial"/>
                <w:bCs/>
                <w:color w:val="000000"/>
              </w:rPr>
              <w:t>2.4.1.6</w:t>
            </w:r>
          </w:p>
        </w:tc>
        <w:tc>
          <w:tcPr>
            <w:tcW w:w="7417" w:type="dxa"/>
            <w:shd w:val="clear" w:color="auto" w:fill="auto"/>
          </w:tcPr>
          <w:p w14:paraId="51BF56FE" w14:textId="77777777" w:rsidR="008E55E5" w:rsidRPr="006C12A1" w:rsidRDefault="008E55E5" w:rsidP="009C0AF6">
            <w:pPr>
              <w:rPr>
                <w:rFonts w:cs="Arial"/>
                <w:color w:val="000000"/>
              </w:rPr>
            </w:pPr>
            <w:r w:rsidRPr="006C12A1">
              <w:rPr>
                <w:rFonts w:cs="Arial"/>
                <w:color w:val="000000"/>
              </w:rPr>
              <w:t>Administer the Community Resilience Network</w:t>
            </w:r>
          </w:p>
        </w:tc>
        <w:tc>
          <w:tcPr>
            <w:tcW w:w="2097" w:type="dxa"/>
            <w:vAlign w:val="center"/>
          </w:tcPr>
          <w:p w14:paraId="34791E13"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4273EE61" w14:textId="77777777" w:rsidTr="00AF0576">
        <w:trPr>
          <w:trHeight w:val="127"/>
        </w:trPr>
        <w:tc>
          <w:tcPr>
            <w:tcW w:w="0" w:type="auto"/>
            <w:shd w:val="clear" w:color="auto" w:fill="auto"/>
          </w:tcPr>
          <w:p w14:paraId="415A074B" w14:textId="77777777" w:rsidR="008E55E5" w:rsidRDefault="008E55E5" w:rsidP="009C0AF6">
            <w:pPr>
              <w:rPr>
                <w:rFonts w:cs="Arial"/>
                <w:bCs/>
                <w:color w:val="000000"/>
              </w:rPr>
            </w:pPr>
            <w:r w:rsidRPr="006C12A1">
              <w:rPr>
                <w:rFonts w:cs="Arial"/>
                <w:bCs/>
                <w:color w:val="000000"/>
              </w:rPr>
              <w:t>2.4.1.7</w:t>
            </w:r>
          </w:p>
          <w:p w14:paraId="35D6B0FF" w14:textId="77777777" w:rsidR="008E55E5" w:rsidRPr="005A29D8" w:rsidRDefault="008E55E5" w:rsidP="009C0AF6">
            <w:pPr>
              <w:rPr>
                <w:rFonts w:cs="Arial"/>
                <w:b/>
                <w:color w:val="000000"/>
              </w:rPr>
            </w:pPr>
            <w:r w:rsidRPr="00AA1CBD">
              <w:rPr>
                <w:rFonts w:cs="Arial"/>
                <w:b/>
                <w:bCs/>
                <w:color w:val="000000"/>
              </w:rPr>
              <w:t>Res 18</w:t>
            </w:r>
            <w:r w:rsidRPr="00AA1CBD">
              <w:rPr>
                <w:rFonts w:cs="Arial"/>
                <w:b/>
                <w:bCs/>
                <w:color w:val="000000"/>
              </w:rPr>
              <w:noBreakHyphen/>
              <w:t>783</w:t>
            </w:r>
          </w:p>
        </w:tc>
        <w:tc>
          <w:tcPr>
            <w:tcW w:w="7417" w:type="dxa"/>
            <w:shd w:val="clear" w:color="auto" w:fill="auto"/>
          </w:tcPr>
          <w:p w14:paraId="0850FDEF" w14:textId="77777777" w:rsidR="008E55E5" w:rsidRPr="006C12A1" w:rsidRDefault="008E55E5" w:rsidP="009C0AF6">
            <w:pPr>
              <w:rPr>
                <w:rFonts w:cs="Arial"/>
                <w:color w:val="000000"/>
              </w:rPr>
            </w:pPr>
            <w:r w:rsidRPr="006C12A1">
              <w:rPr>
                <w:rFonts w:cs="Arial"/>
                <w:color w:val="000000"/>
              </w:rPr>
              <w:t xml:space="preserve">Develop and test a prototype of an Emergency Dashboard </w:t>
            </w:r>
          </w:p>
        </w:tc>
        <w:tc>
          <w:tcPr>
            <w:tcW w:w="2097" w:type="dxa"/>
            <w:vAlign w:val="center"/>
          </w:tcPr>
          <w:p w14:paraId="262A5E64"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6AC28EC7" w14:textId="77777777" w:rsidTr="00AF0576">
        <w:trPr>
          <w:trHeight w:val="127"/>
        </w:trPr>
        <w:tc>
          <w:tcPr>
            <w:tcW w:w="0" w:type="auto"/>
            <w:shd w:val="clear" w:color="auto" w:fill="auto"/>
          </w:tcPr>
          <w:p w14:paraId="748CE716" w14:textId="77777777" w:rsidR="008E55E5" w:rsidRPr="006C12A1" w:rsidRDefault="008E55E5" w:rsidP="009C0AF6">
            <w:pPr>
              <w:rPr>
                <w:rFonts w:cs="Arial"/>
                <w:color w:val="000000"/>
              </w:rPr>
            </w:pPr>
            <w:r w:rsidRPr="006C12A1">
              <w:rPr>
                <w:rFonts w:cs="Arial"/>
                <w:bCs/>
                <w:color w:val="000000"/>
              </w:rPr>
              <w:t>2.4.1.8</w:t>
            </w:r>
          </w:p>
        </w:tc>
        <w:tc>
          <w:tcPr>
            <w:tcW w:w="7417" w:type="dxa"/>
            <w:shd w:val="clear" w:color="auto" w:fill="auto"/>
          </w:tcPr>
          <w:p w14:paraId="5C8A2DC1" w14:textId="77777777" w:rsidR="008E55E5" w:rsidRPr="006C12A1" w:rsidRDefault="008E55E5" w:rsidP="009C0AF6">
            <w:pPr>
              <w:rPr>
                <w:rFonts w:cs="Arial"/>
                <w:color w:val="000000"/>
              </w:rPr>
            </w:pPr>
            <w:r w:rsidRPr="006C12A1">
              <w:rPr>
                <w:rFonts w:cs="Arial"/>
                <w:color w:val="000000"/>
              </w:rPr>
              <w:t>Assist in delivery of community 'Firewise' education</w:t>
            </w:r>
          </w:p>
        </w:tc>
        <w:tc>
          <w:tcPr>
            <w:tcW w:w="2097" w:type="dxa"/>
            <w:vAlign w:val="center"/>
          </w:tcPr>
          <w:p w14:paraId="3C0A1B35"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3B54BB93" w14:textId="77777777" w:rsidTr="00AF0576">
        <w:trPr>
          <w:trHeight w:val="127"/>
        </w:trPr>
        <w:tc>
          <w:tcPr>
            <w:tcW w:w="0" w:type="auto"/>
            <w:shd w:val="clear" w:color="auto" w:fill="auto"/>
          </w:tcPr>
          <w:p w14:paraId="44EC4FEB" w14:textId="77777777" w:rsidR="008E55E5" w:rsidRPr="006C12A1" w:rsidRDefault="008E55E5" w:rsidP="009C0AF6">
            <w:pPr>
              <w:rPr>
                <w:rFonts w:cs="Arial"/>
                <w:color w:val="000000"/>
              </w:rPr>
            </w:pPr>
            <w:r w:rsidRPr="006C12A1">
              <w:rPr>
                <w:rFonts w:cs="Arial"/>
                <w:bCs/>
                <w:color w:val="000000"/>
              </w:rPr>
              <w:t>2.4.1.9</w:t>
            </w:r>
          </w:p>
        </w:tc>
        <w:tc>
          <w:tcPr>
            <w:tcW w:w="7417" w:type="dxa"/>
            <w:shd w:val="clear" w:color="auto" w:fill="auto"/>
          </w:tcPr>
          <w:p w14:paraId="38C2CC3A" w14:textId="77777777" w:rsidR="008E55E5" w:rsidRPr="006C12A1" w:rsidRDefault="008E55E5" w:rsidP="009C0AF6">
            <w:pPr>
              <w:rPr>
                <w:rFonts w:cs="Arial"/>
                <w:color w:val="000000"/>
              </w:rPr>
            </w:pPr>
            <w:r w:rsidRPr="006C12A1">
              <w:rPr>
                <w:rFonts w:cs="Arial"/>
                <w:color w:val="000000"/>
              </w:rPr>
              <w:t>Maintain official APZ, SFAZ, and fire trail access on council tenured land</w:t>
            </w:r>
          </w:p>
        </w:tc>
        <w:tc>
          <w:tcPr>
            <w:tcW w:w="2097" w:type="dxa"/>
            <w:vAlign w:val="center"/>
          </w:tcPr>
          <w:p w14:paraId="2421AF74"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5FFE620B" w14:textId="77777777" w:rsidTr="00AF0576">
        <w:trPr>
          <w:trHeight w:val="127"/>
        </w:trPr>
        <w:tc>
          <w:tcPr>
            <w:tcW w:w="0" w:type="auto"/>
            <w:shd w:val="clear" w:color="auto" w:fill="auto"/>
          </w:tcPr>
          <w:p w14:paraId="3CACC65A" w14:textId="77777777" w:rsidR="008E55E5" w:rsidRPr="006C12A1" w:rsidRDefault="008E55E5" w:rsidP="009C0AF6">
            <w:pPr>
              <w:rPr>
                <w:rFonts w:cs="Arial"/>
                <w:color w:val="000000"/>
              </w:rPr>
            </w:pPr>
            <w:r w:rsidRPr="006C12A1">
              <w:rPr>
                <w:rFonts w:cs="Arial"/>
                <w:bCs/>
                <w:color w:val="000000"/>
              </w:rPr>
              <w:t>2.4.1.10</w:t>
            </w:r>
          </w:p>
        </w:tc>
        <w:tc>
          <w:tcPr>
            <w:tcW w:w="7417" w:type="dxa"/>
            <w:shd w:val="clear" w:color="auto" w:fill="auto"/>
          </w:tcPr>
          <w:p w14:paraId="4B423D44" w14:textId="77777777" w:rsidR="008E55E5" w:rsidRPr="006C12A1" w:rsidRDefault="008E55E5" w:rsidP="009C0AF6">
            <w:pPr>
              <w:rPr>
                <w:rFonts w:cs="Arial"/>
                <w:color w:val="000000"/>
              </w:rPr>
            </w:pPr>
            <w:r w:rsidRPr="006C12A1">
              <w:rPr>
                <w:rFonts w:cs="Arial"/>
                <w:color w:val="000000"/>
              </w:rPr>
              <w:t>Represent Council at Far North Coast Bushfire Management committee meetings quarterly</w:t>
            </w:r>
          </w:p>
        </w:tc>
        <w:tc>
          <w:tcPr>
            <w:tcW w:w="2097" w:type="dxa"/>
            <w:vAlign w:val="center"/>
          </w:tcPr>
          <w:p w14:paraId="473539FC"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014B3AA5" w14:textId="77777777" w:rsidTr="00AF0576">
        <w:trPr>
          <w:trHeight w:val="127"/>
        </w:trPr>
        <w:tc>
          <w:tcPr>
            <w:tcW w:w="0" w:type="auto"/>
            <w:shd w:val="clear" w:color="auto" w:fill="auto"/>
          </w:tcPr>
          <w:p w14:paraId="3D04369C" w14:textId="77777777" w:rsidR="008E55E5" w:rsidRPr="006C12A1" w:rsidRDefault="008E55E5" w:rsidP="009C0AF6">
            <w:pPr>
              <w:rPr>
                <w:rFonts w:cs="Arial"/>
                <w:color w:val="000000"/>
              </w:rPr>
            </w:pPr>
            <w:r w:rsidRPr="006C12A1">
              <w:rPr>
                <w:rFonts w:cs="Arial"/>
                <w:bCs/>
                <w:color w:val="000000"/>
              </w:rPr>
              <w:t>2.4.1.11</w:t>
            </w:r>
          </w:p>
        </w:tc>
        <w:tc>
          <w:tcPr>
            <w:tcW w:w="7417" w:type="dxa"/>
            <w:shd w:val="clear" w:color="auto" w:fill="auto"/>
          </w:tcPr>
          <w:p w14:paraId="65AFC6C0" w14:textId="77777777" w:rsidR="008E55E5" w:rsidRPr="006C12A1" w:rsidRDefault="008E55E5" w:rsidP="009C0AF6">
            <w:pPr>
              <w:rPr>
                <w:rFonts w:cs="Arial"/>
                <w:color w:val="000000"/>
              </w:rPr>
            </w:pPr>
            <w:r w:rsidRPr="006C12A1">
              <w:rPr>
                <w:rFonts w:cs="Arial"/>
                <w:color w:val="000000"/>
              </w:rPr>
              <w:t>Maintain fire management actions on FRS BRIMS database</w:t>
            </w:r>
          </w:p>
        </w:tc>
        <w:tc>
          <w:tcPr>
            <w:tcW w:w="2097" w:type="dxa"/>
            <w:vAlign w:val="center"/>
          </w:tcPr>
          <w:p w14:paraId="2368A9EA" w14:textId="77777777" w:rsidR="008E55E5" w:rsidRPr="006C12A1" w:rsidRDefault="008E55E5" w:rsidP="009C0AF6">
            <w:pPr>
              <w:rPr>
                <w:rFonts w:cs="Arial"/>
                <w:color w:val="9C6500"/>
              </w:rPr>
            </w:pPr>
            <w:r w:rsidRPr="006C12A1">
              <w:rPr>
                <w:rFonts w:cs="Arial"/>
                <w:color w:val="9C6500"/>
              </w:rPr>
              <w:t>Deferred/Delayed</w:t>
            </w:r>
          </w:p>
        </w:tc>
      </w:tr>
    </w:tbl>
    <w:p w14:paraId="3E158E1B" w14:textId="77777777" w:rsidR="008E55E5" w:rsidRDefault="008E55E5" w:rsidP="009C0AF6">
      <w:pPr>
        <w:tabs>
          <w:tab w:val="left" w:pos="1608"/>
        </w:tabs>
        <w:spacing w:after="200" w:line="276" w:lineRule="auto"/>
        <w:rPr>
          <w:lang w:eastAsia="en-AU"/>
        </w:rPr>
        <w:sectPr w:rsidR="008E55E5" w:rsidSect="00395049">
          <w:pgSz w:w="11906" w:h="16838"/>
          <w:pgMar w:top="824" w:right="849" w:bottom="1134" w:left="709" w:header="284" w:footer="202" w:gutter="0"/>
          <w:cols w:space="708"/>
          <w:docGrid w:linePitch="360"/>
        </w:sectPr>
      </w:pPr>
    </w:p>
    <w:p w14:paraId="5BF96432" w14:textId="77777777" w:rsidR="008E55E5" w:rsidRDefault="008E55E5" w:rsidP="009C0AF6">
      <w:pPr>
        <w:pStyle w:val="Heading4"/>
      </w:pPr>
      <w:bookmarkStart w:id="239" w:name="_Toc527981091"/>
      <w:bookmarkStart w:id="240" w:name="_Toc20744773"/>
      <w:r>
        <w:lastRenderedPageBreak/>
        <w:t xml:space="preserve">Delivery Program Action 2.4.2 - </w:t>
      </w:r>
      <w:r w:rsidRPr="008E55E5">
        <w:t>Support commu</w:t>
      </w:r>
      <w:r>
        <w:t>nity driven safety initiatives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4.2 - Support community driven safety initiatives"/>
      </w:tblPr>
      <w:tblGrid>
        <w:gridCol w:w="1084"/>
        <w:gridCol w:w="7417"/>
        <w:gridCol w:w="2097"/>
      </w:tblGrid>
      <w:tr w:rsidR="008E55E5" w:rsidRPr="002D0677" w14:paraId="4D76A7C0" w14:textId="77777777" w:rsidTr="00AF0576">
        <w:trPr>
          <w:trHeight w:val="127"/>
          <w:tblHeader/>
        </w:trPr>
        <w:tc>
          <w:tcPr>
            <w:tcW w:w="0" w:type="auto"/>
            <w:shd w:val="clear" w:color="auto" w:fill="auto"/>
          </w:tcPr>
          <w:p w14:paraId="0985B4EC" w14:textId="77777777" w:rsidR="008E55E5" w:rsidRPr="00AE4701" w:rsidRDefault="008E55E5" w:rsidP="009C0AF6">
            <w:pPr>
              <w:rPr>
                <w:rFonts w:cs="Arial"/>
                <w:b/>
                <w:color w:val="000000"/>
              </w:rPr>
            </w:pPr>
            <w:bookmarkStart w:id="241" w:name="RowTitle_84"/>
            <w:bookmarkEnd w:id="241"/>
            <w:r>
              <w:rPr>
                <w:rFonts w:cs="Arial"/>
                <w:b/>
                <w:color w:val="000000"/>
              </w:rPr>
              <w:t>Action Code</w:t>
            </w:r>
          </w:p>
        </w:tc>
        <w:tc>
          <w:tcPr>
            <w:tcW w:w="7417" w:type="dxa"/>
            <w:shd w:val="clear" w:color="auto" w:fill="auto"/>
          </w:tcPr>
          <w:p w14:paraId="697A84A5" w14:textId="77777777" w:rsidR="008E55E5" w:rsidRPr="002D0677" w:rsidRDefault="008E55E5" w:rsidP="009C0AF6">
            <w:pPr>
              <w:rPr>
                <w:rFonts w:cs="Arial"/>
                <w:b/>
                <w:color w:val="000000"/>
              </w:rPr>
            </w:pPr>
            <w:r w:rsidRPr="002D0677">
              <w:rPr>
                <w:rFonts w:cs="Arial"/>
                <w:b/>
                <w:color w:val="000000"/>
              </w:rPr>
              <w:t>Action Details</w:t>
            </w:r>
          </w:p>
        </w:tc>
        <w:tc>
          <w:tcPr>
            <w:tcW w:w="2097" w:type="dxa"/>
          </w:tcPr>
          <w:p w14:paraId="1C3F8FA7" w14:textId="77777777" w:rsidR="008E55E5" w:rsidRPr="002D0677" w:rsidRDefault="008E55E5" w:rsidP="009C0AF6">
            <w:pPr>
              <w:rPr>
                <w:rFonts w:cs="Arial"/>
                <w:b/>
                <w:color w:val="000000"/>
              </w:rPr>
            </w:pPr>
            <w:r w:rsidRPr="002D0677">
              <w:rPr>
                <w:rFonts w:cs="Arial"/>
                <w:b/>
                <w:color w:val="000000"/>
              </w:rPr>
              <w:t>Status</w:t>
            </w:r>
          </w:p>
        </w:tc>
      </w:tr>
      <w:tr w:rsidR="008E55E5" w:rsidRPr="00874822" w14:paraId="6FC4FA56" w14:textId="77777777" w:rsidTr="00AF0576">
        <w:trPr>
          <w:trHeight w:val="127"/>
        </w:trPr>
        <w:tc>
          <w:tcPr>
            <w:tcW w:w="0" w:type="auto"/>
            <w:shd w:val="clear" w:color="auto" w:fill="auto"/>
          </w:tcPr>
          <w:p w14:paraId="5C0E3F6C" w14:textId="77777777" w:rsidR="008E55E5" w:rsidRPr="006C12A1" w:rsidRDefault="008E55E5" w:rsidP="009C0AF6">
            <w:pPr>
              <w:rPr>
                <w:rFonts w:cs="Arial"/>
                <w:color w:val="000000"/>
              </w:rPr>
            </w:pPr>
            <w:r w:rsidRPr="006C12A1">
              <w:rPr>
                <w:rFonts w:cs="Arial"/>
                <w:bCs/>
                <w:color w:val="000000"/>
              </w:rPr>
              <w:t>2.4.2.1</w:t>
            </w:r>
          </w:p>
        </w:tc>
        <w:tc>
          <w:tcPr>
            <w:tcW w:w="7417" w:type="dxa"/>
            <w:shd w:val="clear" w:color="auto" w:fill="auto"/>
          </w:tcPr>
          <w:p w14:paraId="29A407CC" w14:textId="77777777" w:rsidR="008E55E5" w:rsidRPr="006C12A1" w:rsidRDefault="008E55E5" w:rsidP="009C0AF6">
            <w:pPr>
              <w:rPr>
                <w:rFonts w:cs="Arial"/>
                <w:color w:val="000000"/>
              </w:rPr>
            </w:pPr>
            <w:r w:rsidRPr="006C12A1">
              <w:rPr>
                <w:rFonts w:cs="Arial"/>
                <w:color w:val="000000"/>
              </w:rPr>
              <w:t xml:space="preserve">Implement Council’s Safe Community Compact </w:t>
            </w:r>
          </w:p>
        </w:tc>
        <w:tc>
          <w:tcPr>
            <w:tcW w:w="2097" w:type="dxa"/>
            <w:vAlign w:val="center"/>
          </w:tcPr>
          <w:p w14:paraId="14CBF6BA" w14:textId="77777777" w:rsidR="008E55E5" w:rsidRPr="006C12A1" w:rsidRDefault="008E55E5" w:rsidP="009C0AF6">
            <w:pPr>
              <w:rPr>
                <w:rFonts w:cs="Arial"/>
                <w:color w:val="1F497D"/>
              </w:rPr>
            </w:pPr>
            <w:r w:rsidRPr="006C12A1">
              <w:rPr>
                <w:rFonts w:cs="Arial"/>
                <w:color w:val="1F497D"/>
              </w:rPr>
              <w:t>Partially Achieved</w:t>
            </w:r>
          </w:p>
        </w:tc>
      </w:tr>
      <w:tr w:rsidR="008E55E5" w:rsidRPr="00874822" w14:paraId="7710F2F9" w14:textId="77777777" w:rsidTr="00AF0576">
        <w:trPr>
          <w:trHeight w:val="127"/>
        </w:trPr>
        <w:tc>
          <w:tcPr>
            <w:tcW w:w="0" w:type="auto"/>
            <w:shd w:val="clear" w:color="auto" w:fill="auto"/>
          </w:tcPr>
          <w:p w14:paraId="72C49AFE" w14:textId="77777777" w:rsidR="008E55E5" w:rsidRPr="006C12A1" w:rsidRDefault="008E55E5" w:rsidP="009C0AF6">
            <w:pPr>
              <w:rPr>
                <w:rFonts w:cs="Arial"/>
                <w:color w:val="000000"/>
              </w:rPr>
            </w:pPr>
            <w:r w:rsidRPr="006C12A1">
              <w:rPr>
                <w:rFonts w:cs="Arial"/>
                <w:bCs/>
                <w:color w:val="000000"/>
              </w:rPr>
              <w:t>2.4.2.2</w:t>
            </w:r>
          </w:p>
        </w:tc>
        <w:tc>
          <w:tcPr>
            <w:tcW w:w="7417" w:type="dxa"/>
            <w:shd w:val="clear" w:color="auto" w:fill="auto"/>
          </w:tcPr>
          <w:p w14:paraId="7B7AF5E2" w14:textId="77777777" w:rsidR="008E55E5" w:rsidRPr="006C12A1" w:rsidRDefault="008E55E5" w:rsidP="009C0AF6">
            <w:pPr>
              <w:rPr>
                <w:rFonts w:cs="Arial"/>
                <w:color w:val="000000"/>
              </w:rPr>
            </w:pPr>
            <w:r w:rsidRPr="006C12A1">
              <w:rPr>
                <w:rFonts w:cs="Arial"/>
                <w:color w:val="000000"/>
              </w:rPr>
              <w:t>Support peak season community safety initiatives</w:t>
            </w:r>
          </w:p>
        </w:tc>
        <w:tc>
          <w:tcPr>
            <w:tcW w:w="2097" w:type="dxa"/>
            <w:vAlign w:val="center"/>
          </w:tcPr>
          <w:p w14:paraId="3737E9CB"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14313A46" w14:textId="77777777" w:rsidTr="00AF0576">
        <w:trPr>
          <w:trHeight w:val="127"/>
        </w:trPr>
        <w:tc>
          <w:tcPr>
            <w:tcW w:w="0" w:type="auto"/>
            <w:shd w:val="clear" w:color="auto" w:fill="auto"/>
          </w:tcPr>
          <w:p w14:paraId="60463FAE" w14:textId="77777777" w:rsidR="008E55E5" w:rsidRPr="006C12A1" w:rsidRDefault="008E55E5" w:rsidP="009C0AF6">
            <w:pPr>
              <w:rPr>
                <w:rFonts w:cs="Arial"/>
                <w:color w:val="000000"/>
              </w:rPr>
            </w:pPr>
            <w:r w:rsidRPr="006C12A1">
              <w:rPr>
                <w:rFonts w:cs="Arial"/>
                <w:bCs/>
                <w:color w:val="000000"/>
              </w:rPr>
              <w:t>2.4.2.3</w:t>
            </w:r>
          </w:p>
        </w:tc>
        <w:tc>
          <w:tcPr>
            <w:tcW w:w="7417" w:type="dxa"/>
            <w:shd w:val="clear" w:color="auto" w:fill="auto"/>
          </w:tcPr>
          <w:p w14:paraId="0205CE8E" w14:textId="77777777" w:rsidR="008E55E5" w:rsidRPr="006C12A1" w:rsidRDefault="008E55E5" w:rsidP="009C0AF6">
            <w:pPr>
              <w:rPr>
                <w:rFonts w:cs="Arial"/>
                <w:color w:val="000000"/>
              </w:rPr>
            </w:pPr>
            <w:r w:rsidRPr="006C12A1">
              <w:rPr>
                <w:rFonts w:cs="Arial"/>
                <w:color w:val="000000"/>
              </w:rPr>
              <w:t>Support harm minimization initiative</w:t>
            </w:r>
          </w:p>
        </w:tc>
        <w:tc>
          <w:tcPr>
            <w:tcW w:w="2097" w:type="dxa"/>
            <w:vAlign w:val="center"/>
          </w:tcPr>
          <w:p w14:paraId="33D1D6FB"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611514AC" w14:textId="77777777" w:rsidTr="00AF0576">
        <w:trPr>
          <w:trHeight w:val="127"/>
        </w:trPr>
        <w:tc>
          <w:tcPr>
            <w:tcW w:w="0" w:type="auto"/>
            <w:shd w:val="clear" w:color="auto" w:fill="auto"/>
          </w:tcPr>
          <w:p w14:paraId="3F9546CD" w14:textId="77777777" w:rsidR="008E55E5" w:rsidRPr="006C12A1" w:rsidRDefault="008E55E5" w:rsidP="009C0AF6">
            <w:pPr>
              <w:rPr>
                <w:rFonts w:cs="Arial"/>
                <w:color w:val="000000"/>
              </w:rPr>
            </w:pPr>
            <w:r w:rsidRPr="006C12A1">
              <w:rPr>
                <w:rFonts w:cs="Arial"/>
                <w:bCs/>
                <w:color w:val="000000"/>
              </w:rPr>
              <w:t>2.4.2.4</w:t>
            </w:r>
          </w:p>
        </w:tc>
        <w:tc>
          <w:tcPr>
            <w:tcW w:w="7417" w:type="dxa"/>
            <w:shd w:val="clear" w:color="auto" w:fill="auto"/>
          </w:tcPr>
          <w:p w14:paraId="5CCA093A" w14:textId="77777777" w:rsidR="008E55E5" w:rsidRPr="006C12A1" w:rsidRDefault="008E55E5" w:rsidP="009C0AF6">
            <w:pPr>
              <w:rPr>
                <w:rFonts w:cs="Arial"/>
                <w:color w:val="000000"/>
              </w:rPr>
            </w:pPr>
            <w:r w:rsidRPr="006C12A1">
              <w:rPr>
                <w:rFonts w:cs="Arial"/>
                <w:color w:val="000000"/>
              </w:rPr>
              <w:t>Review and redraft the existing Safer Community Compact  to identify local community safety priorities</w:t>
            </w:r>
          </w:p>
        </w:tc>
        <w:tc>
          <w:tcPr>
            <w:tcW w:w="2097" w:type="dxa"/>
            <w:vAlign w:val="center"/>
          </w:tcPr>
          <w:p w14:paraId="4DD0DF58" w14:textId="77777777" w:rsidR="008E55E5" w:rsidRPr="006C12A1" w:rsidRDefault="008E55E5" w:rsidP="009C0AF6">
            <w:pPr>
              <w:rPr>
                <w:rFonts w:cs="Arial"/>
                <w:color w:val="9C6500"/>
              </w:rPr>
            </w:pPr>
            <w:r w:rsidRPr="006C12A1">
              <w:rPr>
                <w:rFonts w:cs="Arial"/>
                <w:color w:val="9C6500"/>
              </w:rPr>
              <w:t>Deferred/Delayed</w:t>
            </w:r>
          </w:p>
        </w:tc>
      </w:tr>
    </w:tbl>
    <w:p w14:paraId="00C7054C" w14:textId="77777777" w:rsidR="00D743F8" w:rsidRDefault="00D743F8" w:rsidP="009C0AF6">
      <w:pPr>
        <w:pStyle w:val="Heading4"/>
        <w:sectPr w:rsidR="00D743F8" w:rsidSect="00395049">
          <w:pgSz w:w="11906" w:h="16838"/>
          <w:pgMar w:top="824" w:right="849" w:bottom="1134" w:left="709" w:header="284" w:footer="202" w:gutter="0"/>
          <w:cols w:space="708"/>
          <w:docGrid w:linePitch="360"/>
        </w:sectPr>
      </w:pPr>
    </w:p>
    <w:p w14:paraId="6E22DCEB" w14:textId="77777777" w:rsidR="008E55E5" w:rsidRDefault="008E55E5" w:rsidP="009C0AF6">
      <w:pPr>
        <w:pStyle w:val="Heading4"/>
      </w:pPr>
      <w:r>
        <w:lastRenderedPageBreak/>
        <w:t xml:space="preserve">Delivery Program Action 2.4.3 - </w:t>
      </w:r>
      <w:r w:rsidRPr="008E55E5">
        <w:t>Enhance public safety, health and liveability through the use of Council's regulatory controls and services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4.3 - Enhance public safety, health and liveability through the use of Council's regulatory controls and services"/>
      </w:tblPr>
      <w:tblGrid>
        <w:gridCol w:w="1084"/>
        <w:gridCol w:w="7417"/>
        <w:gridCol w:w="2097"/>
      </w:tblGrid>
      <w:tr w:rsidR="008E55E5" w:rsidRPr="002D0677" w14:paraId="1CF965E2" w14:textId="77777777" w:rsidTr="00AF0576">
        <w:trPr>
          <w:trHeight w:val="127"/>
          <w:tblHeader/>
        </w:trPr>
        <w:tc>
          <w:tcPr>
            <w:tcW w:w="0" w:type="auto"/>
            <w:shd w:val="clear" w:color="auto" w:fill="auto"/>
          </w:tcPr>
          <w:p w14:paraId="4A8218EF" w14:textId="77777777" w:rsidR="008E55E5" w:rsidRPr="00AE4701" w:rsidRDefault="008E55E5" w:rsidP="009C0AF6">
            <w:pPr>
              <w:rPr>
                <w:rFonts w:cs="Arial"/>
                <w:b/>
                <w:color w:val="000000"/>
              </w:rPr>
            </w:pPr>
            <w:bookmarkStart w:id="242" w:name="RowTitle_85"/>
            <w:bookmarkEnd w:id="242"/>
            <w:r>
              <w:rPr>
                <w:rFonts w:cs="Arial"/>
                <w:b/>
                <w:color w:val="000000"/>
              </w:rPr>
              <w:t>Action Code</w:t>
            </w:r>
          </w:p>
        </w:tc>
        <w:tc>
          <w:tcPr>
            <w:tcW w:w="7417" w:type="dxa"/>
            <w:shd w:val="clear" w:color="auto" w:fill="auto"/>
          </w:tcPr>
          <w:p w14:paraId="7C036E0D" w14:textId="77777777" w:rsidR="008E55E5" w:rsidRPr="002D0677" w:rsidRDefault="008E55E5" w:rsidP="009C0AF6">
            <w:pPr>
              <w:rPr>
                <w:rFonts w:cs="Arial"/>
                <w:b/>
                <w:color w:val="000000"/>
              </w:rPr>
            </w:pPr>
            <w:r w:rsidRPr="002D0677">
              <w:rPr>
                <w:rFonts w:cs="Arial"/>
                <w:b/>
                <w:color w:val="000000"/>
              </w:rPr>
              <w:t>Action Details</w:t>
            </w:r>
          </w:p>
        </w:tc>
        <w:tc>
          <w:tcPr>
            <w:tcW w:w="2097" w:type="dxa"/>
          </w:tcPr>
          <w:p w14:paraId="2AA1D1C6" w14:textId="77777777" w:rsidR="008E55E5" w:rsidRPr="002D0677" w:rsidRDefault="008E55E5" w:rsidP="009C0AF6">
            <w:pPr>
              <w:rPr>
                <w:rFonts w:cs="Arial"/>
                <w:b/>
                <w:color w:val="000000"/>
              </w:rPr>
            </w:pPr>
            <w:r w:rsidRPr="002D0677">
              <w:rPr>
                <w:rFonts w:cs="Arial"/>
                <w:b/>
                <w:color w:val="000000"/>
              </w:rPr>
              <w:t>Status</w:t>
            </w:r>
          </w:p>
        </w:tc>
      </w:tr>
      <w:tr w:rsidR="008E55E5" w:rsidRPr="00874822" w14:paraId="64379110" w14:textId="77777777" w:rsidTr="00AF0576">
        <w:trPr>
          <w:trHeight w:val="127"/>
        </w:trPr>
        <w:tc>
          <w:tcPr>
            <w:tcW w:w="0" w:type="auto"/>
            <w:shd w:val="clear" w:color="auto" w:fill="auto"/>
          </w:tcPr>
          <w:p w14:paraId="26C6577C" w14:textId="77777777" w:rsidR="008E55E5" w:rsidRPr="006C12A1" w:rsidRDefault="008E55E5" w:rsidP="009C0AF6">
            <w:pPr>
              <w:rPr>
                <w:rFonts w:cs="Arial"/>
                <w:color w:val="000000"/>
              </w:rPr>
            </w:pPr>
            <w:r w:rsidRPr="006C12A1">
              <w:rPr>
                <w:rFonts w:cs="Arial"/>
                <w:bCs/>
                <w:color w:val="000000"/>
              </w:rPr>
              <w:t>2.4.3.1</w:t>
            </w:r>
          </w:p>
        </w:tc>
        <w:tc>
          <w:tcPr>
            <w:tcW w:w="7417" w:type="dxa"/>
            <w:shd w:val="clear" w:color="auto" w:fill="auto"/>
          </w:tcPr>
          <w:p w14:paraId="2216F55C" w14:textId="77777777" w:rsidR="008E55E5" w:rsidRPr="006C12A1" w:rsidRDefault="008E55E5" w:rsidP="009C0AF6">
            <w:pPr>
              <w:rPr>
                <w:rFonts w:cs="Arial"/>
                <w:color w:val="000000"/>
              </w:rPr>
            </w:pPr>
            <w:r w:rsidRPr="006C12A1">
              <w:rPr>
                <w:rFonts w:cs="Arial"/>
                <w:color w:val="000000"/>
              </w:rPr>
              <w:t>Monitor, investigate and resolve complaints in relation to community safety, land use and the environment</w:t>
            </w:r>
          </w:p>
        </w:tc>
        <w:tc>
          <w:tcPr>
            <w:tcW w:w="2097" w:type="dxa"/>
            <w:vAlign w:val="center"/>
          </w:tcPr>
          <w:p w14:paraId="65CF7E92"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02D4C519" w14:textId="77777777" w:rsidTr="00AF0576">
        <w:trPr>
          <w:trHeight w:val="127"/>
        </w:trPr>
        <w:tc>
          <w:tcPr>
            <w:tcW w:w="0" w:type="auto"/>
            <w:shd w:val="clear" w:color="auto" w:fill="auto"/>
          </w:tcPr>
          <w:p w14:paraId="42C4ED7A" w14:textId="77777777" w:rsidR="008E55E5" w:rsidRPr="006C12A1" w:rsidRDefault="008E55E5" w:rsidP="009C0AF6">
            <w:pPr>
              <w:rPr>
                <w:rFonts w:cs="Arial"/>
                <w:color w:val="000000"/>
              </w:rPr>
            </w:pPr>
            <w:r w:rsidRPr="006C12A1">
              <w:rPr>
                <w:rFonts w:cs="Arial"/>
                <w:bCs/>
                <w:color w:val="000000"/>
              </w:rPr>
              <w:t>2.4.3.2</w:t>
            </w:r>
          </w:p>
        </w:tc>
        <w:tc>
          <w:tcPr>
            <w:tcW w:w="7417" w:type="dxa"/>
            <w:shd w:val="clear" w:color="auto" w:fill="auto"/>
          </w:tcPr>
          <w:p w14:paraId="17D732EC" w14:textId="77777777" w:rsidR="008E55E5" w:rsidRPr="006C12A1" w:rsidRDefault="008E55E5" w:rsidP="009C0AF6">
            <w:pPr>
              <w:rPr>
                <w:rFonts w:cs="Arial"/>
                <w:color w:val="000000"/>
              </w:rPr>
            </w:pPr>
            <w:r w:rsidRPr="006C12A1">
              <w:rPr>
                <w:rFonts w:cs="Arial"/>
                <w:color w:val="000000"/>
              </w:rPr>
              <w:t xml:space="preserve">Undertake camping patrols throughout the Shire </w:t>
            </w:r>
          </w:p>
        </w:tc>
        <w:tc>
          <w:tcPr>
            <w:tcW w:w="2097" w:type="dxa"/>
            <w:vAlign w:val="center"/>
          </w:tcPr>
          <w:p w14:paraId="35C933CB"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68BE068E" w14:textId="77777777" w:rsidTr="00AF0576">
        <w:trPr>
          <w:trHeight w:val="127"/>
        </w:trPr>
        <w:tc>
          <w:tcPr>
            <w:tcW w:w="0" w:type="auto"/>
            <w:shd w:val="clear" w:color="auto" w:fill="auto"/>
          </w:tcPr>
          <w:p w14:paraId="3799F519" w14:textId="77777777" w:rsidR="008E55E5" w:rsidRPr="006C12A1" w:rsidRDefault="008E55E5" w:rsidP="009C0AF6">
            <w:pPr>
              <w:rPr>
                <w:rFonts w:cs="Arial"/>
                <w:color w:val="000000"/>
              </w:rPr>
            </w:pPr>
            <w:r w:rsidRPr="006C12A1">
              <w:rPr>
                <w:rFonts w:cs="Arial"/>
                <w:bCs/>
                <w:color w:val="000000"/>
              </w:rPr>
              <w:t>2.4.3.3</w:t>
            </w:r>
          </w:p>
        </w:tc>
        <w:tc>
          <w:tcPr>
            <w:tcW w:w="7417" w:type="dxa"/>
            <w:shd w:val="clear" w:color="auto" w:fill="auto"/>
          </w:tcPr>
          <w:p w14:paraId="285C8F96" w14:textId="77777777" w:rsidR="008E55E5" w:rsidRPr="006C12A1" w:rsidRDefault="008E55E5" w:rsidP="009C0AF6">
            <w:pPr>
              <w:rPr>
                <w:rFonts w:cs="Arial"/>
                <w:color w:val="000000"/>
              </w:rPr>
            </w:pPr>
            <w:r w:rsidRPr="006C12A1">
              <w:rPr>
                <w:rFonts w:cs="Arial"/>
                <w:color w:val="000000"/>
              </w:rPr>
              <w:t>Undertake proactive patrols of community parks and open spaces to monitor safe use by dogs and their owners</w:t>
            </w:r>
          </w:p>
        </w:tc>
        <w:tc>
          <w:tcPr>
            <w:tcW w:w="2097" w:type="dxa"/>
            <w:vAlign w:val="center"/>
          </w:tcPr>
          <w:p w14:paraId="01FD2D43"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196D73B1" w14:textId="77777777" w:rsidTr="00AF0576">
        <w:trPr>
          <w:trHeight w:val="127"/>
        </w:trPr>
        <w:tc>
          <w:tcPr>
            <w:tcW w:w="0" w:type="auto"/>
            <w:shd w:val="clear" w:color="auto" w:fill="auto"/>
          </w:tcPr>
          <w:p w14:paraId="5D0E5DAA" w14:textId="77777777" w:rsidR="008E55E5" w:rsidRPr="006C12A1" w:rsidRDefault="008E55E5" w:rsidP="009C0AF6">
            <w:pPr>
              <w:rPr>
                <w:rFonts w:cs="Arial"/>
                <w:color w:val="000000"/>
              </w:rPr>
            </w:pPr>
            <w:r w:rsidRPr="006C12A1">
              <w:rPr>
                <w:rFonts w:cs="Arial"/>
                <w:bCs/>
                <w:color w:val="000000"/>
              </w:rPr>
              <w:t>2.4.3.4</w:t>
            </w:r>
          </w:p>
        </w:tc>
        <w:tc>
          <w:tcPr>
            <w:tcW w:w="7417" w:type="dxa"/>
            <w:shd w:val="clear" w:color="auto" w:fill="auto"/>
          </w:tcPr>
          <w:p w14:paraId="0B2C18B4" w14:textId="77777777" w:rsidR="008E55E5" w:rsidRPr="006C12A1" w:rsidRDefault="008E55E5" w:rsidP="009C0AF6">
            <w:pPr>
              <w:rPr>
                <w:rFonts w:cs="Arial"/>
                <w:color w:val="000000"/>
              </w:rPr>
            </w:pPr>
            <w:r w:rsidRPr="006C12A1">
              <w:rPr>
                <w:rFonts w:cs="Arial"/>
                <w:color w:val="000000"/>
              </w:rPr>
              <w:t>Provide ongoing information and education to the public regarding companion animals</w:t>
            </w:r>
          </w:p>
        </w:tc>
        <w:tc>
          <w:tcPr>
            <w:tcW w:w="2097" w:type="dxa"/>
            <w:vAlign w:val="center"/>
          </w:tcPr>
          <w:p w14:paraId="35BC71FB"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61A41B27" w14:textId="77777777" w:rsidTr="00AF0576">
        <w:trPr>
          <w:trHeight w:val="127"/>
        </w:trPr>
        <w:tc>
          <w:tcPr>
            <w:tcW w:w="0" w:type="auto"/>
            <w:shd w:val="clear" w:color="auto" w:fill="auto"/>
          </w:tcPr>
          <w:p w14:paraId="16FC080C" w14:textId="77777777" w:rsidR="008E55E5" w:rsidRPr="006C12A1" w:rsidRDefault="008E55E5" w:rsidP="009C0AF6">
            <w:pPr>
              <w:rPr>
                <w:rFonts w:cs="Arial"/>
                <w:color w:val="000000"/>
              </w:rPr>
            </w:pPr>
            <w:r w:rsidRPr="006C12A1">
              <w:rPr>
                <w:rFonts w:cs="Arial"/>
                <w:bCs/>
                <w:color w:val="000000"/>
              </w:rPr>
              <w:t>2.4.3.5</w:t>
            </w:r>
          </w:p>
        </w:tc>
        <w:tc>
          <w:tcPr>
            <w:tcW w:w="7417" w:type="dxa"/>
            <w:shd w:val="clear" w:color="auto" w:fill="auto"/>
          </w:tcPr>
          <w:p w14:paraId="5DCD776B" w14:textId="77777777" w:rsidR="008E55E5" w:rsidRPr="006C12A1" w:rsidRDefault="008E55E5" w:rsidP="009C0AF6">
            <w:pPr>
              <w:rPr>
                <w:rFonts w:cs="Arial"/>
                <w:color w:val="000000"/>
              </w:rPr>
            </w:pPr>
            <w:r w:rsidRPr="006C12A1">
              <w:rPr>
                <w:rFonts w:cs="Arial"/>
                <w:color w:val="000000"/>
              </w:rPr>
              <w:t>Deliver annual RSPCA education program to local schools</w:t>
            </w:r>
          </w:p>
        </w:tc>
        <w:tc>
          <w:tcPr>
            <w:tcW w:w="2097" w:type="dxa"/>
            <w:vAlign w:val="center"/>
          </w:tcPr>
          <w:p w14:paraId="2E6B3384"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344D0C25" w14:textId="77777777" w:rsidTr="00AF0576">
        <w:trPr>
          <w:trHeight w:val="127"/>
        </w:trPr>
        <w:tc>
          <w:tcPr>
            <w:tcW w:w="0" w:type="auto"/>
            <w:shd w:val="clear" w:color="auto" w:fill="auto"/>
          </w:tcPr>
          <w:p w14:paraId="6FB29CF4" w14:textId="77777777" w:rsidR="008E55E5" w:rsidRPr="006C12A1" w:rsidRDefault="008E55E5" w:rsidP="009C0AF6">
            <w:pPr>
              <w:rPr>
                <w:rFonts w:cs="Arial"/>
                <w:color w:val="000000"/>
              </w:rPr>
            </w:pPr>
            <w:r w:rsidRPr="006C12A1">
              <w:rPr>
                <w:rFonts w:cs="Arial"/>
                <w:bCs/>
                <w:color w:val="000000"/>
              </w:rPr>
              <w:t>2.4.3.6</w:t>
            </w:r>
          </w:p>
        </w:tc>
        <w:tc>
          <w:tcPr>
            <w:tcW w:w="7417" w:type="dxa"/>
            <w:shd w:val="clear" w:color="auto" w:fill="auto"/>
          </w:tcPr>
          <w:p w14:paraId="323C2B29" w14:textId="77777777" w:rsidR="008E55E5" w:rsidRPr="006C12A1" w:rsidRDefault="008E55E5" w:rsidP="009C0AF6">
            <w:pPr>
              <w:rPr>
                <w:rFonts w:cs="Arial"/>
                <w:color w:val="000000"/>
              </w:rPr>
            </w:pPr>
            <w:r w:rsidRPr="006C12A1">
              <w:rPr>
                <w:rFonts w:cs="Arial"/>
                <w:color w:val="000000"/>
              </w:rPr>
              <w:t>Undertake regular and frequent parking patrols to increase availability and turnover in the Town and Village centres</w:t>
            </w:r>
          </w:p>
        </w:tc>
        <w:tc>
          <w:tcPr>
            <w:tcW w:w="2097" w:type="dxa"/>
            <w:vAlign w:val="center"/>
          </w:tcPr>
          <w:p w14:paraId="49509ABC"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12A197CC" w14:textId="77777777" w:rsidTr="00AF0576">
        <w:trPr>
          <w:trHeight w:val="127"/>
        </w:trPr>
        <w:tc>
          <w:tcPr>
            <w:tcW w:w="0" w:type="auto"/>
            <w:shd w:val="clear" w:color="auto" w:fill="auto"/>
          </w:tcPr>
          <w:p w14:paraId="0AD7A5DC" w14:textId="77777777" w:rsidR="008E55E5" w:rsidRPr="006C12A1" w:rsidRDefault="008E55E5" w:rsidP="009C0AF6">
            <w:pPr>
              <w:rPr>
                <w:rFonts w:cs="Arial"/>
                <w:color w:val="000000"/>
              </w:rPr>
            </w:pPr>
            <w:r w:rsidRPr="006C12A1">
              <w:rPr>
                <w:rFonts w:cs="Arial"/>
                <w:bCs/>
                <w:color w:val="000000"/>
              </w:rPr>
              <w:t>2.4.3.7</w:t>
            </w:r>
          </w:p>
        </w:tc>
        <w:tc>
          <w:tcPr>
            <w:tcW w:w="7417" w:type="dxa"/>
            <w:shd w:val="clear" w:color="auto" w:fill="auto"/>
          </w:tcPr>
          <w:p w14:paraId="0E02A82A" w14:textId="77777777" w:rsidR="008E55E5" w:rsidRPr="006C12A1" w:rsidRDefault="008E55E5" w:rsidP="009C0AF6">
            <w:pPr>
              <w:rPr>
                <w:rFonts w:cs="Arial"/>
                <w:color w:val="000000"/>
              </w:rPr>
            </w:pPr>
            <w:r w:rsidRPr="006C12A1">
              <w:rPr>
                <w:rFonts w:cs="Arial"/>
                <w:color w:val="000000"/>
              </w:rPr>
              <w:t>Monitor, investigate and resolve complaints in relation to public and environmental health</w:t>
            </w:r>
          </w:p>
        </w:tc>
        <w:tc>
          <w:tcPr>
            <w:tcW w:w="2097" w:type="dxa"/>
            <w:vAlign w:val="center"/>
          </w:tcPr>
          <w:p w14:paraId="16FA126D"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2DDF0688" w14:textId="77777777" w:rsidTr="00AF0576">
        <w:trPr>
          <w:trHeight w:val="127"/>
        </w:trPr>
        <w:tc>
          <w:tcPr>
            <w:tcW w:w="0" w:type="auto"/>
            <w:shd w:val="clear" w:color="auto" w:fill="auto"/>
          </w:tcPr>
          <w:p w14:paraId="5C49296D" w14:textId="77777777" w:rsidR="008E55E5" w:rsidRPr="006C12A1" w:rsidRDefault="008E55E5" w:rsidP="009C0AF6">
            <w:pPr>
              <w:rPr>
                <w:rFonts w:cs="Arial"/>
                <w:color w:val="000000"/>
              </w:rPr>
            </w:pPr>
            <w:r w:rsidRPr="006C12A1">
              <w:rPr>
                <w:rFonts w:cs="Arial"/>
                <w:bCs/>
                <w:color w:val="000000"/>
              </w:rPr>
              <w:t>2.4.3.8</w:t>
            </w:r>
          </w:p>
        </w:tc>
        <w:tc>
          <w:tcPr>
            <w:tcW w:w="7417" w:type="dxa"/>
            <w:shd w:val="clear" w:color="auto" w:fill="auto"/>
          </w:tcPr>
          <w:p w14:paraId="7DC71CE6" w14:textId="77777777" w:rsidR="008E55E5" w:rsidRPr="006C12A1" w:rsidRDefault="008E55E5" w:rsidP="009C0AF6">
            <w:pPr>
              <w:rPr>
                <w:rFonts w:cs="Arial"/>
                <w:color w:val="000000"/>
              </w:rPr>
            </w:pPr>
            <w:r w:rsidRPr="006C12A1">
              <w:rPr>
                <w:rFonts w:cs="Arial"/>
                <w:color w:val="000000"/>
              </w:rPr>
              <w:t>Undertake regular inspections of food premises to improve and maintain a high level of hygiene and food safety</w:t>
            </w:r>
          </w:p>
        </w:tc>
        <w:tc>
          <w:tcPr>
            <w:tcW w:w="2097" w:type="dxa"/>
            <w:vAlign w:val="center"/>
          </w:tcPr>
          <w:p w14:paraId="5AACAFBF"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6DD8B001" w14:textId="77777777" w:rsidTr="00AF0576">
        <w:trPr>
          <w:trHeight w:val="127"/>
        </w:trPr>
        <w:tc>
          <w:tcPr>
            <w:tcW w:w="0" w:type="auto"/>
            <w:shd w:val="clear" w:color="auto" w:fill="auto"/>
          </w:tcPr>
          <w:p w14:paraId="600A6892" w14:textId="77777777" w:rsidR="008E55E5" w:rsidRPr="006C12A1" w:rsidRDefault="008E55E5" w:rsidP="009C0AF6">
            <w:pPr>
              <w:rPr>
                <w:rFonts w:cs="Arial"/>
                <w:color w:val="000000"/>
              </w:rPr>
            </w:pPr>
            <w:r w:rsidRPr="006C12A1">
              <w:rPr>
                <w:rFonts w:cs="Arial"/>
                <w:bCs/>
                <w:color w:val="000000"/>
              </w:rPr>
              <w:t>2.4.3.9</w:t>
            </w:r>
          </w:p>
        </w:tc>
        <w:tc>
          <w:tcPr>
            <w:tcW w:w="7417" w:type="dxa"/>
            <w:shd w:val="clear" w:color="auto" w:fill="auto"/>
          </w:tcPr>
          <w:p w14:paraId="0A5A88BA" w14:textId="77777777" w:rsidR="008E55E5" w:rsidRPr="006C12A1" w:rsidRDefault="008E55E5" w:rsidP="009C0AF6">
            <w:pPr>
              <w:rPr>
                <w:rFonts w:cs="Arial"/>
                <w:color w:val="000000"/>
              </w:rPr>
            </w:pPr>
            <w:r w:rsidRPr="006C12A1">
              <w:rPr>
                <w:rFonts w:cs="Arial"/>
                <w:color w:val="000000"/>
              </w:rPr>
              <w:t xml:space="preserve">Undertake regular on-site sewage management inspections to ensure the protection of the community and environment </w:t>
            </w:r>
          </w:p>
        </w:tc>
        <w:tc>
          <w:tcPr>
            <w:tcW w:w="2097" w:type="dxa"/>
            <w:vAlign w:val="center"/>
          </w:tcPr>
          <w:p w14:paraId="4E3BF952"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60C5000C" w14:textId="77777777" w:rsidTr="00AF0576">
        <w:trPr>
          <w:trHeight w:val="127"/>
        </w:trPr>
        <w:tc>
          <w:tcPr>
            <w:tcW w:w="0" w:type="auto"/>
            <w:shd w:val="clear" w:color="auto" w:fill="auto"/>
          </w:tcPr>
          <w:p w14:paraId="2CE501D0" w14:textId="77777777" w:rsidR="008E55E5" w:rsidRPr="006C12A1" w:rsidRDefault="008E55E5" w:rsidP="009C0AF6">
            <w:pPr>
              <w:rPr>
                <w:rFonts w:cs="Arial"/>
                <w:color w:val="000000"/>
              </w:rPr>
            </w:pPr>
            <w:r w:rsidRPr="006C12A1">
              <w:rPr>
                <w:rFonts w:cs="Arial"/>
                <w:bCs/>
                <w:color w:val="000000"/>
              </w:rPr>
              <w:t>2.4.3.10</w:t>
            </w:r>
          </w:p>
        </w:tc>
        <w:tc>
          <w:tcPr>
            <w:tcW w:w="7417" w:type="dxa"/>
            <w:shd w:val="clear" w:color="auto" w:fill="auto"/>
          </w:tcPr>
          <w:p w14:paraId="68834E52" w14:textId="77777777" w:rsidR="008E55E5" w:rsidRPr="006C12A1" w:rsidRDefault="008E55E5" w:rsidP="009C0AF6">
            <w:pPr>
              <w:rPr>
                <w:rFonts w:cs="Arial"/>
                <w:color w:val="000000"/>
              </w:rPr>
            </w:pPr>
            <w:r w:rsidRPr="006C12A1">
              <w:rPr>
                <w:rFonts w:cs="Arial"/>
                <w:color w:val="000000"/>
              </w:rPr>
              <w:t>Deliver environmental and public health education programs to the community</w:t>
            </w:r>
          </w:p>
        </w:tc>
        <w:tc>
          <w:tcPr>
            <w:tcW w:w="2097" w:type="dxa"/>
            <w:vAlign w:val="center"/>
          </w:tcPr>
          <w:p w14:paraId="10607DC1"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17E53DA7" w14:textId="77777777" w:rsidTr="00AF0576">
        <w:trPr>
          <w:trHeight w:val="127"/>
        </w:trPr>
        <w:tc>
          <w:tcPr>
            <w:tcW w:w="0" w:type="auto"/>
            <w:shd w:val="clear" w:color="auto" w:fill="auto"/>
          </w:tcPr>
          <w:p w14:paraId="009FA946" w14:textId="77777777" w:rsidR="008E55E5" w:rsidRDefault="008E55E5" w:rsidP="009C0AF6">
            <w:pPr>
              <w:rPr>
                <w:rFonts w:cs="Arial"/>
                <w:bCs/>
                <w:color w:val="000000"/>
              </w:rPr>
            </w:pPr>
            <w:r w:rsidRPr="006C12A1">
              <w:rPr>
                <w:rFonts w:cs="Arial"/>
                <w:bCs/>
                <w:color w:val="000000"/>
              </w:rPr>
              <w:t>2.4.3.11</w:t>
            </w:r>
          </w:p>
          <w:p w14:paraId="082D9EE7" w14:textId="77777777" w:rsidR="008E55E5" w:rsidRPr="006C12A1" w:rsidRDefault="008E55E5" w:rsidP="009C0AF6">
            <w:pPr>
              <w:rPr>
                <w:rFonts w:cs="Arial"/>
                <w:color w:val="000000"/>
              </w:rPr>
            </w:pPr>
            <w:r>
              <w:rPr>
                <w:rFonts w:cs="Arial"/>
                <w:b/>
                <w:bCs/>
                <w:color w:val="000000"/>
              </w:rPr>
              <w:t>Res 20</w:t>
            </w:r>
            <w:r>
              <w:rPr>
                <w:rFonts w:cs="Arial"/>
                <w:b/>
                <w:bCs/>
                <w:color w:val="000000"/>
              </w:rPr>
              <w:noBreakHyphen/>
              <w:t>224</w:t>
            </w:r>
          </w:p>
        </w:tc>
        <w:tc>
          <w:tcPr>
            <w:tcW w:w="7417" w:type="dxa"/>
            <w:shd w:val="clear" w:color="auto" w:fill="auto"/>
          </w:tcPr>
          <w:p w14:paraId="5935A76F" w14:textId="77777777" w:rsidR="008E55E5" w:rsidRPr="006C12A1" w:rsidRDefault="008E55E5" w:rsidP="009C0AF6">
            <w:pPr>
              <w:rPr>
                <w:rFonts w:cs="Arial"/>
                <w:color w:val="000000"/>
              </w:rPr>
            </w:pPr>
            <w:r w:rsidRPr="006C12A1">
              <w:rPr>
                <w:rFonts w:cs="Arial"/>
                <w:color w:val="000000"/>
              </w:rPr>
              <w:t>Install native animal awareness signs</w:t>
            </w:r>
          </w:p>
        </w:tc>
        <w:tc>
          <w:tcPr>
            <w:tcW w:w="2097" w:type="dxa"/>
            <w:vAlign w:val="center"/>
          </w:tcPr>
          <w:p w14:paraId="7A653668" w14:textId="77777777" w:rsidR="008E55E5" w:rsidRPr="006C12A1" w:rsidRDefault="008E55E5" w:rsidP="009C0AF6">
            <w:pPr>
              <w:rPr>
                <w:rFonts w:cs="Arial"/>
                <w:color w:val="006100"/>
              </w:rPr>
            </w:pPr>
            <w:r w:rsidRPr="006C12A1">
              <w:rPr>
                <w:rFonts w:cs="Arial"/>
                <w:color w:val="006100"/>
              </w:rPr>
              <w:t>Achieved</w:t>
            </w:r>
          </w:p>
        </w:tc>
      </w:tr>
      <w:tr w:rsidR="008E55E5" w:rsidRPr="00874822" w14:paraId="4EEAAA08" w14:textId="77777777" w:rsidTr="00AF0576">
        <w:trPr>
          <w:trHeight w:val="127"/>
        </w:trPr>
        <w:tc>
          <w:tcPr>
            <w:tcW w:w="0" w:type="auto"/>
            <w:shd w:val="clear" w:color="auto" w:fill="auto"/>
          </w:tcPr>
          <w:p w14:paraId="507AEB89" w14:textId="77777777" w:rsidR="008E55E5" w:rsidRPr="006C12A1" w:rsidRDefault="008E55E5" w:rsidP="009C0AF6">
            <w:pPr>
              <w:rPr>
                <w:rFonts w:cs="Arial"/>
                <w:color w:val="000000"/>
              </w:rPr>
            </w:pPr>
            <w:r w:rsidRPr="006C12A1">
              <w:rPr>
                <w:rFonts w:cs="Arial"/>
                <w:bCs/>
                <w:color w:val="000000"/>
              </w:rPr>
              <w:t>2.4.3.12</w:t>
            </w:r>
          </w:p>
        </w:tc>
        <w:tc>
          <w:tcPr>
            <w:tcW w:w="7417" w:type="dxa"/>
            <w:shd w:val="clear" w:color="auto" w:fill="auto"/>
          </w:tcPr>
          <w:p w14:paraId="16AAC5A2" w14:textId="77777777" w:rsidR="008E55E5" w:rsidRPr="006C12A1" w:rsidRDefault="008E55E5" w:rsidP="009C0AF6">
            <w:pPr>
              <w:rPr>
                <w:rFonts w:cs="Arial"/>
                <w:color w:val="000000"/>
              </w:rPr>
            </w:pPr>
            <w:r w:rsidRPr="006C12A1">
              <w:rPr>
                <w:rFonts w:cs="Arial"/>
                <w:color w:val="000000"/>
              </w:rPr>
              <w:t>Monitor and manage public and environmental health through a range of proactive inspections and surveillance programs</w:t>
            </w:r>
          </w:p>
        </w:tc>
        <w:tc>
          <w:tcPr>
            <w:tcW w:w="2097" w:type="dxa"/>
            <w:vAlign w:val="center"/>
          </w:tcPr>
          <w:p w14:paraId="306C89AE" w14:textId="77777777" w:rsidR="008E55E5" w:rsidRPr="006C12A1" w:rsidRDefault="008E55E5" w:rsidP="009C0AF6">
            <w:pPr>
              <w:rPr>
                <w:rFonts w:cs="Arial"/>
                <w:color w:val="006100"/>
              </w:rPr>
            </w:pPr>
            <w:r w:rsidRPr="006C12A1">
              <w:rPr>
                <w:rFonts w:cs="Arial"/>
                <w:color w:val="006100"/>
              </w:rPr>
              <w:t>Achieved</w:t>
            </w:r>
          </w:p>
        </w:tc>
      </w:tr>
    </w:tbl>
    <w:p w14:paraId="1B89DC3C" w14:textId="77777777" w:rsidR="00184D23" w:rsidRDefault="00184D23" w:rsidP="009C0AF6">
      <w:pPr>
        <w:pStyle w:val="PurpleHeading"/>
        <w:sectPr w:rsidR="00184D23" w:rsidSect="00395049">
          <w:pgSz w:w="11906" w:h="16838"/>
          <w:pgMar w:top="824" w:right="849" w:bottom="1134" w:left="709" w:header="284" w:footer="202" w:gutter="0"/>
          <w:cols w:space="708"/>
          <w:docGrid w:linePitch="360"/>
        </w:sectPr>
      </w:pPr>
    </w:p>
    <w:p w14:paraId="12D2AFC8" w14:textId="77777777" w:rsidR="00965101" w:rsidRPr="005C3D69" w:rsidRDefault="00965101" w:rsidP="009C0AF6">
      <w:pPr>
        <w:pStyle w:val="Heading3"/>
      </w:pPr>
      <w:bookmarkStart w:id="243" w:name="_Toc524094517"/>
      <w:bookmarkStart w:id="244" w:name="_Toc527981073"/>
      <w:bookmarkStart w:id="245" w:name="_Toc20744774"/>
      <w:bookmarkEnd w:id="239"/>
      <w:bookmarkEnd w:id="240"/>
      <w:r w:rsidRPr="005C3D69">
        <w:lastRenderedPageBreak/>
        <w:t>Compliance with the Companion Animals Act 1998</w:t>
      </w:r>
      <w:bookmarkEnd w:id="243"/>
      <w:bookmarkEnd w:id="244"/>
      <w:bookmarkEnd w:id="245"/>
    </w:p>
    <w:p w14:paraId="37AE5829" w14:textId="77777777" w:rsidR="00965101" w:rsidRPr="005C3D69" w:rsidRDefault="00965101" w:rsidP="009C0AF6">
      <w:pPr>
        <w:rPr>
          <w:b/>
        </w:rPr>
      </w:pPr>
      <w:r w:rsidRPr="005C3D69">
        <w:rPr>
          <w:b/>
        </w:rPr>
        <w:t>Local Government (General) Regulation 2005 – Reg 217(1)(f)</w:t>
      </w:r>
    </w:p>
    <w:p w14:paraId="3678E1D4" w14:textId="77777777" w:rsidR="00D743F8" w:rsidRDefault="00D743F8" w:rsidP="009C0AF6">
      <w:pPr>
        <w:rPr>
          <w:rFonts w:cs="Arial"/>
        </w:rPr>
      </w:pPr>
      <w:r w:rsidRPr="00BD1388">
        <w:rPr>
          <w:noProof/>
          <w:highlight w:val="yellow"/>
          <w:lang w:eastAsia="en-AU"/>
        </w:rPr>
        <w:drawing>
          <wp:inline distT="0" distB="0" distL="0" distR="0" wp14:anchorId="0501C4A8" wp14:editId="2FE202D3">
            <wp:extent cx="2647666" cy="3916082"/>
            <wp:effectExtent l="0" t="0" r="635" b="8255"/>
            <wp:docPr id="7" name="Picture 7" descr="German Shepard dog leaning up against an animal enforcement vechicle on a dirt road. " title="Dog leaning against ca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sills\AppData\Local\Microsoft\Windows\Temporary Internet Files\Content.Outlook\XU3MYI3F\20190911_093805_resized (002).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b="16690"/>
                    <a:stretch/>
                  </pic:blipFill>
                  <pic:spPr bwMode="auto">
                    <a:xfrm>
                      <a:off x="0" y="0"/>
                      <a:ext cx="2647726" cy="3916170"/>
                    </a:xfrm>
                    <a:prstGeom prst="rect">
                      <a:avLst/>
                    </a:prstGeom>
                    <a:noFill/>
                    <a:ln>
                      <a:noFill/>
                    </a:ln>
                    <a:extLst>
                      <a:ext uri="{53640926-AAD7-44D8-BBD7-CCE9431645EC}">
                        <a14:shadowObscured xmlns:a14="http://schemas.microsoft.com/office/drawing/2010/main"/>
                      </a:ext>
                    </a:extLst>
                  </pic:spPr>
                </pic:pic>
              </a:graphicData>
            </a:graphic>
          </wp:inline>
        </w:drawing>
      </w:r>
    </w:p>
    <w:p w14:paraId="567C600D" w14:textId="77777777" w:rsidR="002D2D3A" w:rsidRPr="0065200F" w:rsidRDefault="002D2D3A" w:rsidP="009C0AF6">
      <w:pPr>
        <w:rPr>
          <w:rFonts w:cs="Arial"/>
        </w:rPr>
      </w:pPr>
      <w:r w:rsidRPr="0065200F">
        <w:rPr>
          <w:rFonts w:cs="Arial"/>
        </w:rPr>
        <w:t xml:space="preserve">The following </w:t>
      </w:r>
      <w:r>
        <w:rPr>
          <w:rFonts w:cs="Arial"/>
        </w:rPr>
        <w:t>information is provided</w:t>
      </w:r>
      <w:r w:rsidRPr="0065200F">
        <w:rPr>
          <w:rFonts w:cs="Arial"/>
        </w:rPr>
        <w:t xml:space="preserve"> on activities relating to enforcing and ensuring compliance with the Companion Animals Act and Regulation for the period 1 July 20</w:t>
      </w:r>
      <w:r>
        <w:rPr>
          <w:rFonts w:cs="Arial"/>
        </w:rPr>
        <w:t>19</w:t>
      </w:r>
      <w:r w:rsidRPr="0065200F">
        <w:rPr>
          <w:rFonts w:cs="Arial"/>
        </w:rPr>
        <w:t xml:space="preserve"> to 30 June 20</w:t>
      </w:r>
      <w:r>
        <w:rPr>
          <w:rFonts w:cs="Arial"/>
        </w:rPr>
        <w:t>20</w:t>
      </w:r>
      <w:r w:rsidRPr="0065200F">
        <w:rPr>
          <w:rFonts w:cs="Arial"/>
        </w:rPr>
        <w:t>.</w:t>
      </w:r>
    </w:p>
    <w:p w14:paraId="7C7DAAFC" w14:textId="77777777" w:rsidR="002D2D3A" w:rsidRPr="0065200F" w:rsidRDefault="002D2D3A" w:rsidP="009C0AF6">
      <w:pPr>
        <w:autoSpaceDE w:val="0"/>
        <w:autoSpaceDN w:val="0"/>
        <w:adjustRightInd w:val="0"/>
        <w:rPr>
          <w:rFonts w:cs="Arial"/>
          <w:color w:val="1D1D1B"/>
        </w:rPr>
      </w:pPr>
      <w:r w:rsidRPr="0065200F">
        <w:rPr>
          <w:rFonts w:cs="Arial"/>
          <w:color w:val="1D1D1B"/>
        </w:rPr>
        <w:t>Council’s Animal En</w:t>
      </w:r>
      <w:r>
        <w:rPr>
          <w:rFonts w:cs="Arial"/>
          <w:color w:val="1D1D1B"/>
        </w:rPr>
        <w:t>forcement and Support Officers contribute</w:t>
      </w:r>
      <w:r w:rsidRPr="0065200F">
        <w:rPr>
          <w:rFonts w:cs="Arial"/>
          <w:color w:val="1D1D1B"/>
        </w:rPr>
        <w:t xml:space="preserve"> to the control and management of companion animals. </w:t>
      </w:r>
      <w:r>
        <w:rPr>
          <w:rFonts w:cs="Arial"/>
          <w:color w:val="1D1D1B"/>
        </w:rPr>
        <w:t>The year the</w:t>
      </w:r>
      <w:r w:rsidRPr="0065200F">
        <w:rPr>
          <w:rFonts w:cs="Arial"/>
          <w:color w:val="1D1D1B"/>
        </w:rPr>
        <w:t xml:space="preserve"> focus included:</w:t>
      </w:r>
    </w:p>
    <w:p w14:paraId="7C1584B2"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Rehoming abandoned animals</w:t>
      </w:r>
    </w:p>
    <w:p w14:paraId="6090AA4E"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Micro-chipping and lifetime registration</w:t>
      </w:r>
    </w:p>
    <w:p w14:paraId="28E2661A"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Roaming and straying dogs</w:t>
      </w:r>
    </w:p>
    <w:p w14:paraId="1073BF47"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Animal noise complaints</w:t>
      </w:r>
    </w:p>
    <w:p w14:paraId="437DB360"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Nuisance dogs</w:t>
      </w:r>
    </w:p>
    <w:p w14:paraId="485746A3"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Reducing incidents of dog attacks</w:t>
      </w:r>
    </w:p>
    <w:p w14:paraId="573DB01C" w14:textId="77777777" w:rsidR="002D2D3A" w:rsidRPr="0065200F" w:rsidRDefault="002D2D3A" w:rsidP="00997D03">
      <w:pPr>
        <w:numPr>
          <w:ilvl w:val="0"/>
          <w:numId w:val="4"/>
        </w:numPr>
        <w:autoSpaceDE w:val="0"/>
        <w:autoSpaceDN w:val="0"/>
        <w:adjustRightInd w:val="0"/>
        <w:ind w:left="284" w:hanging="284"/>
        <w:rPr>
          <w:rFonts w:cs="Arial"/>
          <w:color w:val="1D1D1B"/>
        </w:rPr>
      </w:pPr>
      <w:r w:rsidRPr="0065200F">
        <w:rPr>
          <w:rFonts w:cs="Arial"/>
          <w:color w:val="1D1D1B"/>
        </w:rPr>
        <w:t>Community education and awareness of responsible pet ownership</w:t>
      </w:r>
    </w:p>
    <w:p w14:paraId="7499F44A" w14:textId="77777777" w:rsidR="002D2D3A" w:rsidRPr="0065200F" w:rsidRDefault="002D2D3A" w:rsidP="009C0AF6">
      <w:pPr>
        <w:autoSpaceDE w:val="0"/>
        <w:autoSpaceDN w:val="0"/>
        <w:adjustRightInd w:val="0"/>
        <w:rPr>
          <w:rFonts w:cs="Arial"/>
          <w:color w:val="1D1D1B"/>
        </w:rPr>
      </w:pPr>
      <w:r w:rsidRPr="0065200F">
        <w:rPr>
          <w:rFonts w:cs="Arial"/>
          <w:color w:val="1D1D1B"/>
        </w:rPr>
        <w:t>Officers provide a 24/7 on-call service to respond to incidents of dog attacks.</w:t>
      </w:r>
    </w:p>
    <w:p w14:paraId="513DBE15" w14:textId="77777777" w:rsidR="002D2D3A" w:rsidRPr="0065200F" w:rsidRDefault="002D2D3A" w:rsidP="002D2D3A">
      <w:pPr>
        <w:autoSpaceDE w:val="0"/>
        <w:autoSpaceDN w:val="0"/>
        <w:adjustRightInd w:val="0"/>
        <w:rPr>
          <w:rFonts w:cs="Arial"/>
          <w:color w:val="1D1D1B"/>
        </w:rPr>
      </w:pPr>
      <w:r w:rsidRPr="0065200F">
        <w:rPr>
          <w:rFonts w:cs="Arial"/>
          <w:color w:val="1D1D1B"/>
        </w:rPr>
        <w:t xml:space="preserve">This service is provided to improve public safety and reduce the incidence of accidents and injury to the public and animals. </w:t>
      </w:r>
    </w:p>
    <w:p w14:paraId="48B20791" w14:textId="77777777" w:rsidR="002D2D3A" w:rsidRPr="0065200F" w:rsidRDefault="002D2D3A" w:rsidP="002D2D3A">
      <w:pPr>
        <w:autoSpaceDE w:val="0"/>
        <w:autoSpaceDN w:val="0"/>
        <w:adjustRightInd w:val="0"/>
        <w:rPr>
          <w:rFonts w:cs="Arial"/>
          <w:color w:val="1D1D1B"/>
        </w:rPr>
      </w:pPr>
      <w:r w:rsidRPr="0065200F">
        <w:rPr>
          <w:rFonts w:cs="Arial"/>
          <w:color w:val="1D1D1B"/>
        </w:rPr>
        <w:lastRenderedPageBreak/>
        <w:t>The rehoming of impounded or surrendered animals is a priority for Council. The rate of rehoming is high thanks to the continued hard work of staff liaising with animal rescue and welfare groups.</w:t>
      </w:r>
    </w:p>
    <w:p w14:paraId="70D91AA4" w14:textId="77777777" w:rsidR="002D2D3A" w:rsidRPr="0065200F" w:rsidRDefault="002D2D3A" w:rsidP="00D743F8">
      <w:pPr>
        <w:pStyle w:val="Heading4"/>
      </w:pPr>
      <w:bookmarkStart w:id="246" w:name="_Toc524094518"/>
      <w:bookmarkStart w:id="247" w:name="_Toc525719681"/>
      <w:r w:rsidRPr="0065200F">
        <w:t>Promote and assist in the de-sexing of companion animals</w:t>
      </w:r>
      <w:bookmarkEnd w:id="246"/>
      <w:bookmarkEnd w:id="247"/>
    </w:p>
    <w:p w14:paraId="53E00508" w14:textId="77777777" w:rsidR="002D2D3A" w:rsidRPr="0065200F" w:rsidRDefault="002D2D3A" w:rsidP="002D2D3A">
      <w:pPr>
        <w:autoSpaceDE w:val="0"/>
        <w:autoSpaceDN w:val="0"/>
        <w:adjustRightInd w:val="0"/>
        <w:rPr>
          <w:rFonts w:cs="Arial"/>
          <w:color w:val="1D1D1B"/>
        </w:rPr>
      </w:pPr>
      <w:r w:rsidRPr="0065200F">
        <w:rPr>
          <w:rFonts w:cs="Arial"/>
          <w:color w:val="1D1D1B"/>
        </w:rPr>
        <w:t>Council’s policy is to de-sex all companion animals re-homed from the Council Pound.  This reduces unwanted litters and supports the current low rate of animal euthanasia. Staff actively encourages the community to have their cats and dogs de-sexed through brochures, media promotion and advice from staff.</w:t>
      </w:r>
    </w:p>
    <w:p w14:paraId="542DDCB2" w14:textId="77777777" w:rsidR="002D2D3A" w:rsidRPr="0065200F" w:rsidRDefault="002D2D3A" w:rsidP="00D743F8">
      <w:pPr>
        <w:pStyle w:val="Heading4"/>
      </w:pPr>
      <w:bookmarkStart w:id="248" w:name="_Toc524094519"/>
      <w:bookmarkStart w:id="249" w:name="_Toc525719682"/>
      <w:r w:rsidRPr="0065200F">
        <w:t>Impounded Animals</w:t>
      </w:r>
      <w:bookmarkEnd w:id="248"/>
      <w:bookmarkEnd w:id="249"/>
    </w:p>
    <w:p w14:paraId="7E787BDE" w14:textId="77777777" w:rsidR="008B26AC" w:rsidRPr="0065200F" w:rsidRDefault="008B26AC" w:rsidP="008B26AC">
      <w:pPr>
        <w:autoSpaceDE w:val="0"/>
        <w:autoSpaceDN w:val="0"/>
        <w:adjustRightInd w:val="0"/>
        <w:rPr>
          <w:rFonts w:cs="Arial"/>
          <w:color w:val="1D1D1B"/>
        </w:rPr>
      </w:pPr>
      <w:r w:rsidRPr="00444E46">
        <w:rPr>
          <w:rFonts w:cs="Arial"/>
          <w:color w:val="1D1D1B"/>
        </w:rPr>
        <w:t>During 2019/20 there were 123 animals impounded, 91 returned and 27 re-homed. Council spent</w:t>
      </w:r>
      <w:r>
        <w:rPr>
          <w:rFonts w:cs="Arial"/>
          <w:color w:val="1D1D1B"/>
        </w:rPr>
        <w:t xml:space="preserve"> </w:t>
      </w:r>
      <w:r w:rsidRPr="004D780C">
        <w:rPr>
          <w:rFonts w:cs="Arial"/>
          <w:color w:val="1D1D1B"/>
        </w:rPr>
        <w:t>$23,000 companion</w:t>
      </w:r>
      <w:r>
        <w:rPr>
          <w:rFonts w:cs="Arial"/>
          <w:color w:val="1D1D1B"/>
        </w:rPr>
        <w:t xml:space="preserve"> animal management during the period.</w:t>
      </w:r>
    </w:p>
    <w:p w14:paraId="6F34E05E" w14:textId="77777777" w:rsidR="002D2D3A" w:rsidRPr="0065200F" w:rsidRDefault="002D2D3A" w:rsidP="00D743F8">
      <w:pPr>
        <w:pStyle w:val="Heading4"/>
      </w:pPr>
      <w:bookmarkStart w:id="250" w:name="_Toc524094520"/>
      <w:bookmarkStart w:id="251" w:name="_Toc525719683"/>
      <w:r w:rsidRPr="0065200F">
        <w:t>Lodgement of Dog Attack Reports</w:t>
      </w:r>
      <w:bookmarkEnd w:id="250"/>
      <w:bookmarkEnd w:id="251"/>
    </w:p>
    <w:p w14:paraId="5A906591" w14:textId="77777777" w:rsidR="008B26AC" w:rsidRPr="0065200F" w:rsidRDefault="008B26AC" w:rsidP="008B26AC">
      <w:pPr>
        <w:autoSpaceDE w:val="0"/>
        <w:autoSpaceDN w:val="0"/>
        <w:adjustRightInd w:val="0"/>
        <w:rPr>
          <w:rFonts w:cs="Arial"/>
          <w:color w:val="1D1D1B"/>
        </w:rPr>
      </w:pPr>
      <w:r w:rsidRPr="0065200F">
        <w:rPr>
          <w:rFonts w:cs="Arial"/>
          <w:color w:val="1D1D1B"/>
        </w:rPr>
        <w:t>It is mandatory for all dog attack data to be lodged with the Office of Local Government (OLG) in accordance with the Companion Animals Act. This legislation requires a dog attack incident to be reported to the OLG within 72 hours of the incident.</w:t>
      </w:r>
    </w:p>
    <w:p w14:paraId="70954969" w14:textId="77777777" w:rsidR="00D743F8" w:rsidRDefault="008B26AC" w:rsidP="00D743F8">
      <w:pPr>
        <w:autoSpaceDE w:val="0"/>
        <w:autoSpaceDN w:val="0"/>
        <w:adjustRightInd w:val="0"/>
        <w:rPr>
          <w:rFonts w:cs="Arial"/>
          <w:color w:val="1D1D1B"/>
          <w:szCs w:val="16"/>
        </w:rPr>
      </w:pPr>
      <w:r w:rsidRPr="00444E46">
        <w:rPr>
          <w:rFonts w:cs="Arial"/>
          <w:color w:val="1D1D1B"/>
          <w:szCs w:val="16"/>
        </w:rPr>
        <w:t>59 incidents of dog attack were reported during the period. Of these 42 involved attacks on animals and 17 on humans. Council has declared 7 dogs as menacing and 3 dogs as dangerous during the 2019/20 reporting year.</w:t>
      </w:r>
    </w:p>
    <w:p w14:paraId="2A2E23E7" w14:textId="77777777" w:rsidR="002D2D3A" w:rsidRPr="003F757E" w:rsidRDefault="002D2D3A" w:rsidP="00D743F8">
      <w:pPr>
        <w:pStyle w:val="Heading4"/>
      </w:pPr>
      <w:r w:rsidRPr="003F757E">
        <w:t>Community Education Programs</w:t>
      </w:r>
    </w:p>
    <w:p w14:paraId="472417FB" w14:textId="77777777" w:rsidR="002D2D3A" w:rsidRPr="0065200F" w:rsidRDefault="002D2D3A" w:rsidP="002D2D3A">
      <w:pPr>
        <w:autoSpaceDE w:val="0"/>
        <w:autoSpaceDN w:val="0"/>
        <w:adjustRightInd w:val="0"/>
        <w:rPr>
          <w:rFonts w:cs="Arial"/>
          <w:color w:val="1D1D1B"/>
        </w:rPr>
      </w:pPr>
      <w:r w:rsidRPr="0065200F">
        <w:rPr>
          <w:rFonts w:cs="Arial"/>
          <w:color w:val="1D1D1B"/>
        </w:rPr>
        <w:t>Council appreciates the important role companion animal’s play in our community and the need to minimise any potential negative impacts on the local environment, non-pet owners and the wider community of Byron Shire.</w:t>
      </w:r>
    </w:p>
    <w:p w14:paraId="4EB8C177" w14:textId="77777777" w:rsidR="002D2D3A" w:rsidRDefault="002D2D3A" w:rsidP="002D2D3A">
      <w:pPr>
        <w:autoSpaceDE w:val="0"/>
        <w:autoSpaceDN w:val="0"/>
        <w:adjustRightInd w:val="0"/>
        <w:rPr>
          <w:rFonts w:cs="Arial"/>
          <w:color w:val="1D1D1B"/>
        </w:rPr>
      </w:pPr>
      <w:r w:rsidRPr="0065200F">
        <w:rPr>
          <w:rFonts w:cs="Arial"/>
          <w:color w:val="1D1D1B"/>
        </w:rPr>
        <w:t>Our objectives include:</w:t>
      </w:r>
    </w:p>
    <w:p w14:paraId="20E2BE6F" w14:textId="77777777" w:rsidR="002D2D3A" w:rsidRPr="0065200F" w:rsidRDefault="002D2D3A" w:rsidP="00997D03">
      <w:pPr>
        <w:numPr>
          <w:ilvl w:val="0"/>
          <w:numId w:val="28"/>
        </w:numPr>
        <w:autoSpaceDE w:val="0"/>
        <w:autoSpaceDN w:val="0"/>
        <w:adjustRightInd w:val="0"/>
        <w:ind w:left="426" w:hanging="426"/>
        <w:rPr>
          <w:rFonts w:cs="Arial"/>
          <w:color w:val="1D1D1B"/>
        </w:rPr>
      </w:pPr>
      <w:r w:rsidRPr="0065200F">
        <w:rPr>
          <w:rFonts w:cs="Arial"/>
          <w:color w:val="1D1D1B"/>
        </w:rPr>
        <w:t>Encourage and promote responsible pet ownership through community education Identify and accommodate the needs of companion animals and their owners</w:t>
      </w:r>
    </w:p>
    <w:p w14:paraId="35B077C0" w14:textId="77777777" w:rsidR="002D2D3A" w:rsidRPr="0065200F" w:rsidRDefault="002D2D3A" w:rsidP="00997D03">
      <w:pPr>
        <w:numPr>
          <w:ilvl w:val="0"/>
          <w:numId w:val="28"/>
        </w:numPr>
        <w:autoSpaceDE w:val="0"/>
        <w:autoSpaceDN w:val="0"/>
        <w:adjustRightInd w:val="0"/>
        <w:ind w:left="426" w:hanging="426"/>
        <w:rPr>
          <w:rFonts w:cs="Arial"/>
          <w:color w:val="1D1D1B"/>
        </w:rPr>
      </w:pPr>
      <w:r w:rsidRPr="0065200F">
        <w:rPr>
          <w:rFonts w:cs="Arial"/>
          <w:color w:val="1D1D1B"/>
        </w:rPr>
        <w:t>Reduce adverse impacts of companion animals on local residents and the environment</w:t>
      </w:r>
    </w:p>
    <w:p w14:paraId="4DEEC8E8" w14:textId="77777777" w:rsidR="002D2D3A" w:rsidRPr="0065200F" w:rsidRDefault="002D2D3A" w:rsidP="00997D03">
      <w:pPr>
        <w:numPr>
          <w:ilvl w:val="0"/>
          <w:numId w:val="28"/>
        </w:numPr>
        <w:autoSpaceDE w:val="0"/>
        <w:autoSpaceDN w:val="0"/>
        <w:adjustRightInd w:val="0"/>
        <w:ind w:left="426" w:hanging="426"/>
        <w:rPr>
          <w:rFonts w:cs="Arial"/>
          <w:color w:val="1D1D1B"/>
        </w:rPr>
      </w:pPr>
      <w:r w:rsidRPr="0065200F">
        <w:rPr>
          <w:rFonts w:cs="Arial"/>
          <w:color w:val="1D1D1B"/>
        </w:rPr>
        <w:t>Reduce the numbers of unwanted and abandoned companion animals.</w:t>
      </w:r>
    </w:p>
    <w:p w14:paraId="5C9E430C" w14:textId="77777777" w:rsidR="002D2D3A" w:rsidRDefault="00D743F8" w:rsidP="002D2D3A">
      <w:pPr>
        <w:autoSpaceDE w:val="0"/>
        <w:autoSpaceDN w:val="0"/>
        <w:adjustRightInd w:val="0"/>
        <w:rPr>
          <w:rFonts w:cs="Arial"/>
          <w:color w:val="1D1D1B"/>
        </w:rPr>
      </w:pPr>
      <w:r>
        <w:rPr>
          <w:b/>
          <w:bCs/>
          <w:noProof/>
          <w:color w:val="1D1D1B"/>
          <w:lang w:eastAsia="en-AU"/>
        </w:rPr>
        <w:lastRenderedPageBreak/>
        <w:drawing>
          <wp:inline distT="0" distB="0" distL="0" distR="0" wp14:anchorId="0C932F6C" wp14:editId="058F02C0">
            <wp:extent cx="4039870" cy="2692400"/>
            <wp:effectExtent l="0" t="0" r="0" b="0"/>
            <wp:docPr id="1046" name="Picture 1046" descr="Two teenage girls can be seen with three dogs with harnesses on  in front of a tree, one large all black dog, one large black and white dog and one small black and white dog " title="girls with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Media and Comms\Bluett Award\Bluett 2020 Pics\Bluett pics 2020 to zip\27. Bow Wow_Phoebe and Hannah with their dogs_Penny, Zelda and Daisy).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039870" cy="2692400"/>
                    </a:xfrm>
                    <a:prstGeom prst="rect">
                      <a:avLst/>
                    </a:prstGeom>
                    <a:noFill/>
                    <a:ln>
                      <a:noFill/>
                    </a:ln>
                  </pic:spPr>
                </pic:pic>
              </a:graphicData>
            </a:graphic>
          </wp:inline>
        </w:drawing>
      </w:r>
    </w:p>
    <w:p w14:paraId="3E7F0A3D" w14:textId="77777777" w:rsidR="002D2D3A" w:rsidRDefault="002D2D3A" w:rsidP="00D743F8">
      <w:pPr>
        <w:pStyle w:val="Heading4"/>
      </w:pPr>
      <w:r w:rsidRPr="0065200F">
        <w:t xml:space="preserve">Community education initiatives during the </w:t>
      </w:r>
      <w:r>
        <w:t>reporting period include</w:t>
      </w:r>
      <w:r w:rsidRPr="0065200F">
        <w:t>:</w:t>
      </w:r>
    </w:p>
    <w:p w14:paraId="2AB888B3" w14:textId="77777777" w:rsidR="002D2D3A" w:rsidRPr="0065200F" w:rsidRDefault="002D2D3A" w:rsidP="00997D03">
      <w:pPr>
        <w:numPr>
          <w:ilvl w:val="0"/>
          <w:numId w:val="29"/>
        </w:numPr>
        <w:autoSpaceDE w:val="0"/>
        <w:autoSpaceDN w:val="0"/>
        <w:adjustRightInd w:val="0"/>
        <w:ind w:left="426" w:hanging="426"/>
        <w:rPr>
          <w:rFonts w:cs="Arial"/>
          <w:color w:val="1D1D1B"/>
        </w:rPr>
      </w:pPr>
      <w:r w:rsidRPr="0065200F">
        <w:rPr>
          <w:rFonts w:cs="Arial"/>
          <w:color w:val="1D1D1B"/>
        </w:rPr>
        <w:t>Faeces reduction campaign</w:t>
      </w:r>
    </w:p>
    <w:p w14:paraId="0460F9E5" w14:textId="77777777" w:rsidR="002D2D3A" w:rsidRPr="0065200F" w:rsidRDefault="002D2D3A" w:rsidP="00997D03">
      <w:pPr>
        <w:numPr>
          <w:ilvl w:val="0"/>
          <w:numId w:val="29"/>
        </w:numPr>
        <w:autoSpaceDE w:val="0"/>
        <w:autoSpaceDN w:val="0"/>
        <w:adjustRightInd w:val="0"/>
        <w:ind w:left="426" w:hanging="426"/>
        <w:rPr>
          <w:rFonts w:cs="Arial"/>
          <w:color w:val="1D1D1B"/>
        </w:rPr>
      </w:pPr>
      <w:r w:rsidRPr="0065200F">
        <w:rPr>
          <w:rFonts w:cs="Arial"/>
          <w:color w:val="1D1D1B"/>
        </w:rPr>
        <w:t>Distribution of companion animal information brochures</w:t>
      </w:r>
    </w:p>
    <w:p w14:paraId="175F88E1" w14:textId="77777777" w:rsidR="002D2D3A" w:rsidRPr="0065200F" w:rsidRDefault="002D2D3A" w:rsidP="00997D03">
      <w:pPr>
        <w:numPr>
          <w:ilvl w:val="0"/>
          <w:numId w:val="27"/>
        </w:numPr>
        <w:autoSpaceDE w:val="0"/>
        <w:autoSpaceDN w:val="0"/>
        <w:adjustRightInd w:val="0"/>
        <w:ind w:left="426" w:hanging="426"/>
        <w:rPr>
          <w:rFonts w:cs="Arial"/>
          <w:color w:val="1D1D1B"/>
        </w:rPr>
      </w:pPr>
      <w:r w:rsidRPr="0065200F">
        <w:rPr>
          <w:rFonts w:cs="Arial"/>
          <w:color w:val="1D1D1B"/>
        </w:rPr>
        <w:t>Companion animal information on Council’s website</w:t>
      </w:r>
    </w:p>
    <w:p w14:paraId="4712EC8A" w14:textId="77777777" w:rsidR="002D2D3A" w:rsidRPr="0065200F" w:rsidRDefault="002D2D3A" w:rsidP="00997D03">
      <w:pPr>
        <w:numPr>
          <w:ilvl w:val="0"/>
          <w:numId w:val="27"/>
        </w:numPr>
        <w:autoSpaceDE w:val="0"/>
        <w:autoSpaceDN w:val="0"/>
        <w:adjustRightInd w:val="0"/>
        <w:ind w:left="426" w:hanging="426"/>
        <w:rPr>
          <w:rFonts w:cs="Arial"/>
          <w:color w:val="1D1D1B"/>
        </w:rPr>
      </w:pPr>
      <w:r w:rsidRPr="0065200F">
        <w:rPr>
          <w:rFonts w:cs="Arial"/>
          <w:color w:val="1D1D1B"/>
        </w:rPr>
        <w:t xml:space="preserve">Media releases including newspaper articles </w:t>
      </w:r>
    </w:p>
    <w:p w14:paraId="3C094AF1" w14:textId="77777777" w:rsidR="002D2D3A" w:rsidRPr="0065200F" w:rsidRDefault="002D2D3A" w:rsidP="00997D03">
      <w:pPr>
        <w:numPr>
          <w:ilvl w:val="0"/>
          <w:numId w:val="27"/>
        </w:numPr>
        <w:autoSpaceDE w:val="0"/>
        <w:autoSpaceDN w:val="0"/>
        <w:adjustRightInd w:val="0"/>
        <w:ind w:left="426" w:hanging="426"/>
        <w:rPr>
          <w:rFonts w:cs="Arial"/>
          <w:color w:val="1D1D1B"/>
        </w:rPr>
      </w:pPr>
      <w:r w:rsidRPr="0065200F">
        <w:rPr>
          <w:rFonts w:cs="Arial"/>
          <w:color w:val="1D1D1B"/>
        </w:rPr>
        <w:t>Proactive patrols of complaint areas</w:t>
      </w:r>
    </w:p>
    <w:p w14:paraId="4B8CCD1A" w14:textId="77777777" w:rsidR="002D2D3A" w:rsidRPr="0065200F" w:rsidRDefault="002D2D3A" w:rsidP="00997D03">
      <w:pPr>
        <w:numPr>
          <w:ilvl w:val="0"/>
          <w:numId w:val="27"/>
        </w:numPr>
        <w:autoSpaceDE w:val="0"/>
        <w:autoSpaceDN w:val="0"/>
        <w:adjustRightInd w:val="0"/>
        <w:ind w:left="426" w:hanging="426"/>
        <w:rPr>
          <w:rFonts w:cs="Arial"/>
          <w:color w:val="1D1D1B"/>
        </w:rPr>
      </w:pPr>
      <w:r w:rsidRPr="0065200F">
        <w:rPr>
          <w:rFonts w:cs="Arial"/>
          <w:color w:val="1D1D1B"/>
        </w:rPr>
        <w:t>RSPCA EMU bus visits to local schools</w:t>
      </w:r>
    </w:p>
    <w:p w14:paraId="73A53835" w14:textId="77777777" w:rsidR="002D2D3A" w:rsidRPr="0055691D" w:rsidRDefault="00687AC5" w:rsidP="00997D03">
      <w:pPr>
        <w:numPr>
          <w:ilvl w:val="0"/>
          <w:numId w:val="27"/>
        </w:numPr>
        <w:autoSpaceDE w:val="0"/>
        <w:autoSpaceDN w:val="0"/>
        <w:adjustRightInd w:val="0"/>
        <w:ind w:left="426" w:hanging="426"/>
        <w:rPr>
          <w:rFonts w:cs="Arial"/>
        </w:rPr>
      </w:pPr>
      <w:hyperlink r:id="rId136" w:anchor="section-4" w:history="1">
        <w:r w:rsidR="002D2D3A" w:rsidRPr="0055691D">
          <w:rPr>
            <w:rStyle w:val="Hyperlink"/>
            <w:rFonts w:cs="Arial"/>
          </w:rPr>
          <w:t>Continuation Cat Bib initiative</w:t>
        </w:r>
      </w:hyperlink>
    </w:p>
    <w:p w14:paraId="246A3A53" w14:textId="77777777" w:rsidR="002D2D3A" w:rsidRDefault="00687AC5" w:rsidP="00997D03">
      <w:pPr>
        <w:numPr>
          <w:ilvl w:val="0"/>
          <w:numId w:val="27"/>
        </w:numPr>
        <w:autoSpaceDE w:val="0"/>
        <w:autoSpaceDN w:val="0"/>
        <w:adjustRightInd w:val="0"/>
        <w:ind w:left="426" w:hanging="426"/>
        <w:rPr>
          <w:rFonts w:cs="Arial"/>
          <w:color w:val="1D1D1B"/>
        </w:rPr>
      </w:pPr>
      <w:hyperlink r:id="rId137" w:history="1">
        <w:r w:rsidR="002D2D3A" w:rsidRPr="0055691D">
          <w:rPr>
            <w:rStyle w:val="Hyperlink"/>
            <w:rFonts w:cs="Arial"/>
          </w:rPr>
          <w:t>Bow Wow! Look at me now! dog training and treats event</w:t>
        </w:r>
      </w:hyperlink>
    </w:p>
    <w:p w14:paraId="1A4C3961" w14:textId="77777777" w:rsidR="002D2D3A" w:rsidRPr="0055691D" w:rsidRDefault="00687AC5" w:rsidP="00997D03">
      <w:pPr>
        <w:numPr>
          <w:ilvl w:val="0"/>
          <w:numId w:val="27"/>
        </w:numPr>
        <w:autoSpaceDE w:val="0"/>
        <w:autoSpaceDN w:val="0"/>
        <w:adjustRightInd w:val="0"/>
        <w:ind w:left="426" w:hanging="426"/>
        <w:rPr>
          <w:rFonts w:cs="Arial"/>
          <w:color w:val="1D1D1B"/>
        </w:rPr>
      </w:pPr>
      <w:hyperlink r:id="rId138" w:history="1">
        <w:r w:rsidR="002D2D3A" w:rsidRPr="0055691D">
          <w:rPr>
            <w:rStyle w:val="Hyperlink"/>
            <w:rFonts w:cs="Arial"/>
          </w:rPr>
          <w:t>Managing dog and koala/wildlife co-habitation</w:t>
        </w:r>
      </w:hyperlink>
    </w:p>
    <w:p w14:paraId="7941ECB1" w14:textId="77777777" w:rsidR="00965101" w:rsidRPr="002D2D3A" w:rsidRDefault="00965101" w:rsidP="00D743F8">
      <w:pPr>
        <w:pStyle w:val="Heading4"/>
      </w:pPr>
      <w:bookmarkStart w:id="252" w:name="_Toc524094521"/>
      <w:bookmarkStart w:id="253" w:name="_Toc525719686"/>
      <w:r w:rsidRPr="002D2D3A">
        <w:t>Off Leash Areas</w:t>
      </w:r>
      <w:bookmarkEnd w:id="252"/>
      <w:bookmarkEnd w:id="253"/>
    </w:p>
    <w:p w14:paraId="712233D1" w14:textId="77777777" w:rsidR="002D2D3A" w:rsidRDefault="002D2D3A" w:rsidP="002D2D3A">
      <w:pPr>
        <w:rPr>
          <w:rFonts w:cs="Arial"/>
        </w:rPr>
      </w:pPr>
      <w:r w:rsidRPr="0065200F">
        <w:rPr>
          <w:rFonts w:cs="Arial"/>
        </w:rPr>
        <w:t xml:space="preserve">Byron Shire provides </w:t>
      </w:r>
      <w:hyperlink r:id="rId139" w:history="1">
        <w:r w:rsidRPr="003F757E">
          <w:rPr>
            <w:rStyle w:val="Hyperlink"/>
            <w:rFonts w:cs="Arial"/>
          </w:rPr>
          <w:t>eight off leash areas as per Council’s Companion Animal Exercise Areas Policy</w:t>
        </w:r>
      </w:hyperlink>
      <w:r w:rsidRPr="0065200F">
        <w:rPr>
          <w:rFonts w:cs="Arial"/>
        </w:rPr>
        <w:t xml:space="preserve">. </w:t>
      </w:r>
    </w:p>
    <w:p w14:paraId="482AB9F5" w14:textId="77777777" w:rsidR="00D743F8" w:rsidRDefault="002D2D3A" w:rsidP="002D2D3A">
      <w:pPr>
        <w:rPr>
          <w:rFonts w:cs="Arial"/>
        </w:rPr>
      </w:pPr>
      <w:r w:rsidRPr="0065200F">
        <w:rPr>
          <w:rFonts w:cs="Arial"/>
        </w:rPr>
        <w:t>These areas are</w:t>
      </w:r>
      <w:r w:rsidR="00D743F8">
        <w:rPr>
          <w:rFonts w:cs="Arial"/>
        </w:rPr>
        <w:t>:</w:t>
      </w:r>
    </w:p>
    <w:p w14:paraId="2A2CCE89" w14:textId="77777777" w:rsidR="00D743F8" w:rsidRDefault="00D743F8" w:rsidP="00997D03">
      <w:pPr>
        <w:pStyle w:val="ListParagraph"/>
        <w:numPr>
          <w:ilvl w:val="0"/>
          <w:numId w:val="47"/>
        </w:numPr>
        <w:rPr>
          <w:rFonts w:cs="Arial"/>
        </w:rPr>
      </w:pPr>
      <w:r>
        <w:rPr>
          <w:rFonts w:cs="Arial"/>
        </w:rPr>
        <w:t xml:space="preserve">Main Beach / </w:t>
      </w:r>
      <w:proofErr w:type="spellStart"/>
      <w:r>
        <w:rPr>
          <w:rFonts w:cs="Arial"/>
        </w:rPr>
        <w:t>Belongil</w:t>
      </w:r>
      <w:proofErr w:type="spellEnd"/>
    </w:p>
    <w:p w14:paraId="13FC3224" w14:textId="77777777" w:rsidR="00D743F8" w:rsidRDefault="00D743F8" w:rsidP="00997D03">
      <w:pPr>
        <w:pStyle w:val="ListParagraph"/>
        <w:numPr>
          <w:ilvl w:val="0"/>
          <w:numId w:val="47"/>
        </w:numPr>
        <w:rPr>
          <w:rFonts w:cs="Arial"/>
        </w:rPr>
      </w:pPr>
      <w:r>
        <w:rPr>
          <w:rFonts w:cs="Arial"/>
        </w:rPr>
        <w:t>Brunswick Heads</w:t>
      </w:r>
    </w:p>
    <w:p w14:paraId="4D1C56C9" w14:textId="77777777" w:rsidR="00D743F8" w:rsidRDefault="00D743F8" w:rsidP="00997D03">
      <w:pPr>
        <w:pStyle w:val="ListParagraph"/>
        <w:numPr>
          <w:ilvl w:val="0"/>
          <w:numId w:val="47"/>
        </w:numPr>
        <w:rPr>
          <w:rFonts w:cs="Arial"/>
        </w:rPr>
      </w:pPr>
      <w:r>
        <w:rPr>
          <w:rFonts w:cs="Arial"/>
        </w:rPr>
        <w:t>New Brighton</w:t>
      </w:r>
    </w:p>
    <w:p w14:paraId="533A3057" w14:textId="77777777" w:rsidR="00D743F8" w:rsidRDefault="00D743F8" w:rsidP="00997D03">
      <w:pPr>
        <w:pStyle w:val="ListParagraph"/>
        <w:numPr>
          <w:ilvl w:val="0"/>
          <w:numId w:val="47"/>
        </w:numPr>
        <w:rPr>
          <w:rFonts w:cs="Arial"/>
        </w:rPr>
      </w:pPr>
      <w:r>
        <w:rPr>
          <w:rFonts w:cs="Arial"/>
        </w:rPr>
        <w:t>South Golden Beach</w:t>
      </w:r>
    </w:p>
    <w:p w14:paraId="7A5D52D8" w14:textId="77777777" w:rsidR="00D743F8" w:rsidRDefault="00D743F8" w:rsidP="00997D03">
      <w:pPr>
        <w:pStyle w:val="ListParagraph"/>
        <w:numPr>
          <w:ilvl w:val="0"/>
          <w:numId w:val="47"/>
        </w:numPr>
        <w:rPr>
          <w:rFonts w:cs="Arial"/>
        </w:rPr>
      </w:pPr>
      <w:r>
        <w:rPr>
          <w:rFonts w:cs="Arial"/>
        </w:rPr>
        <w:t>Mullumbimby, Bangalow</w:t>
      </w:r>
    </w:p>
    <w:p w14:paraId="69400F1E" w14:textId="77777777" w:rsidR="00D743F8" w:rsidRDefault="00D743F8" w:rsidP="00997D03">
      <w:pPr>
        <w:pStyle w:val="ListParagraph"/>
        <w:numPr>
          <w:ilvl w:val="0"/>
          <w:numId w:val="47"/>
        </w:numPr>
        <w:rPr>
          <w:rFonts w:cs="Arial"/>
        </w:rPr>
      </w:pPr>
      <w:r>
        <w:rPr>
          <w:rFonts w:cs="Arial"/>
        </w:rPr>
        <w:t>Tallow Beach</w:t>
      </w:r>
    </w:p>
    <w:p w14:paraId="5990EC68" w14:textId="77777777" w:rsidR="002D2D3A" w:rsidRPr="00D743F8" w:rsidRDefault="002D2D3A" w:rsidP="00997D03">
      <w:pPr>
        <w:pStyle w:val="ListParagraph"/>
        <w:numPr>
          <w:ilvl w:val="0"/>
          <w:numId w:val="47"/>
        </w:numPr>
        <w:rPr>
          <w:rFonts w:cs="Arial"/>
        </w:rPr>
      </w:pPr>
      <w:r w:rsidRPr="00D743F8">
        <w:rPr>
          <w:rFonts w:cs="Arial"/>
        </w:rPr>
        <w:t>Public Reserve Beech Drive Suffolk Park.</w:t>
      </w:r>
    </w:p>
    <w:p w14:paraId="27CA2AF3" w14:textId="77777777" w:rsidR="00B2550F" w:rsidRDefault="00D743F8" w:rsidP="00965101">
      <w:pPr>
        <w:tabs>
          <w:tab w:val="left" w:pos="1608"/>
        </w:tabs>
        <w:rPr>
          <w:lang w:eastAsia="en-AU"/>
        </w:rPr>
        <w:sectPr w:rsidR="00B2550F" w:rsidSect="00395049">
          <w:pgSz w:w="11906" w:h="16838"/>
          <w:pgMar w:top="824" w:right="849" w:bottom="1134" w:left="709" w:header="284" w:footer="202" w:gutter="0"/>
          <w:cols w:space="708"/>
          <w:docGrid w:linePitch="360"/>
        </w:sectPr>
      </w:pPr>
      <w:r w:rsidRPr="00BD1388">
        <w:rPr>
          <w:noProof/>
          <w:highlight w:val="yellow"/>
          <w:lang w:eastAsia="en-AU"/>
        </w:rPr>
        <w:lastRenderedPageBreak/>
        <w:drawing>
          <wp:inline distT="0" distB="0" distL="0" distR="0" wp14:anchorId="5A694249" wp14:editId="1320CFC0">
            <wp:extent cx="4953635" cy="3302635"/>
            <wp:effectExtent l="0" t="0" r="0" b="0"/>
            <wp:docPr id="37" name="Picture 37" descr="Woman can be seen walking two dogs on leashes at a dog friendly beach in the byron shire. the Byron lighthouse can be seen in the background " title="woman walking do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Media and Comms\Photos\Annual report 1718\Annual report pics\Dog friendly beaches dogs in open spaces.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953635" cy="3302635"/>
                    </a:xfrm>
                    <a:prstGeom prst="rect">
                      <a:avLst/>
                    </a:prstGeom>
                    <a:noFill/>
                    <a:ln>
                      <a:noFill/>
                    </a:ln>
                  </pic:spPr>
                </pic:pic>
              </a:graphicData>
            </a:graphic>
          </wp:inline>
        </w:drawing>
      </w:r>
    </w:p>
    <w:p w14:paraId="11DE659A" w14:textId="77777777" w:rsidR="00B2550F" w:rsidRPr="00F026CF" w:rsidRDefault="00B2550F" w:rsidP="009B5A6F">
      <w:pPr>
        <w:pStyle w:val="Heading3"/>
      </w:pPr>
      <w:r w:rsidRPr="00F026CF">
        <w:lastRenderedPageBreak/>
        <w:t>Swimming Pool Inspections</w:t>
      </w:r>
    </w:p>
    <w:p w14:paraId="1BEC76B3" w14:textId="77777777" w:rsidR="00B2550F" w:rsidRPr="00BB71FE" w:rsidRDefault="00B2550F" w:rsidP="00B2550F">
      <w:r w:rsidRPr="00BB71FE">
        <w:rPr>
          <w:b/>
        </w:rPr>
        <w:t xml:space="preserve">Swimming Pools Act 1992, s22F(2) </w:t>
      </w:r>
    </w:p>
    <w:p w14:paraId="59927BE1" w14:textId="77777777" w:rsidR="00B2550F" w:rsidRPr="00BB71FE" w:rsidRDefault="00B2550F" w:rsidP="00B2550F">
      <w:pPr>
        <w:rPr>
          <w:b/>
        </w:rPr>
      </w:pPr>
      <w:r w:rsidRPr="00BB71FE">
        <w:rPr>
          <w:b/>
        </w:rPr>
        <w:t>Swimming Pools Regulation 2008 (SP Reg) cl 18BC</w:t>
      </w:r>
    </w:p>
    <w:tbl>
      <w:tblPr>
        <w:tblStyle w:val="LightLis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Table showing the number of swimming pool inspections undertaken during the reporting period."/>
      </w:tblPr>
      <w:tblGrid>
        <w:gridCol w:w="9494"/>
        <w:gridCol w:w="1070"/>
      </w:tblGrid>
      <w:tr w:rsidR="009B5A6F" w:rsidRPr="00BB71FE" w14:paraId="5BE2B962" w14:textId="77777777" w:rsidTr="001272D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63A7522F" w14:textId="77777777" w:rsidR="009B5A6F" w:rsidRPr="00BB71FE" w:rsidRDefault="009B5A6F" w:rsidP="00D66F00">
            <w:pPr>
              <w:rPr>
                <w:bCs w:val="0"/>
              </w:rPr>
            </w:pPr>
            <w:bookmarkStart w:id="254" w:name="RowTitle_86"/>
            <w:bookmarkEnd w:id="254"/>
            <w:r>
              <w:rPr>
                <w:b w:val="0"/>
              </w:rPr>
              <w:t>Type of inspections</w:t>
            </w:r>
          </w:p>
        </w:tc>
        <w:tc>
          <w:tcPr>
            <w:tcW w:w="0" w:type="auto"/>
          </w:tcPr>
          <w:p w14:paraId="2508C10C" w14:textId="77777777" w:rsidR="009B5A6F" w:rsidRPr="00BB71FE" w:rsidRDefault="009B5A6F" w:rsidP="00D66F00">
            <w:pPr>
              <w:cnfStyle w:val="100000000000" w:firstRow="1" w:lastRow="0" w:firstColumn="0" w:lastColumn="0" w:oddVBand="0" w:evenVBand="0" w:oddHBand="0" w:evenHBand="0" w:firstRowFirstColumn="0" w:firstRowLastColumn="0" w:lastRowFirstColumn="0" w:lastRowLastColumn="0"/>
              <w:rPr>
                <w:b w:val="0"/>
              </w:rPr>
            </w:pPr>
            <w:r>
              <w:rPr>
                <w:b w:val="0"/>
              </w:rPr>
              <w:t>Number</w:t>
            </w:r>
          </w:p>
        </w:tc>
      </w:tr>
      <w:tr w:rsidR="00B2550F" w:rsidRPr="00BB71FE" w14:paraId="6116D908" w14:textId="77777777" w:rsidTr="009B5A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23EEBE25" w14:textId="77777777" w:rsidR="00B2550F" w:rsidRPr="00BB71FE" w:rsidRDefault="00B2550F" w:rsidP="00D66F00">
            <w:pPr>
              <w:rPr>
                <w:b w:val="0"/>
              </w:rPr>
            </w:pPr>
            <w:r w:rsidRPr="00BB71FE">
              <w:rPr>
                <w:b w:val="0"/>
              </w:rPr>
              <w:t>Number of inspections of tourist and visitor accommodation</w:t>
            </w:r>
          </w:p>
        </w:tc>
        <w:tc>
          <w:tcPr>
            <w:tcW w:w="0" w:type="auto"/>
            <w:tcBorders>
              <w:top w:val="none" w:sz="0" w:space="0" w:color="auto"/>
              <w:bottom w:val="none" w:sz="0" w:space="0" w:color="auto"/>
              <w:right w:val="none" w:sz="0" w:space="0" w:color="auto"/>
            </w:tcBorders>
          </w:tcPr>
          <w:p w14:paraId="1901473E" w14:textId="77777777" w:rsidR="00B2550F" w:rsidRDefault="00B2550F" w:rsidP="00D66F00">
            <w:pPr>
              <w:cnfStyle w:val="000000100000" w:firstRow="0" w:lastRow="0" w:firstColumn="0" w:lastColumn="0" w:oddVBand="0" w:evenVBand="0" w:oddHBand="1" w:evenHBand="0" w:firstRowFirstColumn="0" w:firstRowLastColumn="0" w:lastRowFirstColumn="0" w:lastRowLastColumn="0"/>
            </w:pPr>
            <w:r>
              <w:t>23</w:t>
            </w:r>
          </w:p>
        </w:tc>
      </w:tr>
      <w:tr w:rsidR="00B2550F" w:rsidRPr="00BB71FE" w14:paraId="757233FD" w14:textId="77777777" w:rsidTr="009B5A6F">
        <w:tc>
          <w:tcPr>
            <w:cnfStyle w:val="001000000000" w:firstRow="0" w:lastRow="0" w:firstColumn="1" w:lastColumn="0" w:oddVBand="0" w:evenVBand="0" w:oddHBand="0" w:evenHBand="0" w:firstRowFirstColumn="0" w:firstRowLastColumn="0" w:lastRowFirstColumn="0" w:lastRowLastColumn="0"/>
            <w:tcW w:w="0" w:type="auto"/>
          </w:tcPr>
          <w:p w14:paraId="4490FAFF" w14:textId="77777777" w:rsidR="00B2550F" w:rsidRPr="00BB71FE" w:rsidRDefault="00B2550F" w:rsidP="00D66F00">
            <w:pPr>
              <w:rPr>
                <w:b w:val="0"/>
              </w:rPr>
            </w:pPr>
            <w:r w:rsidRPr="00BB71FE">
              <w:rPr>
                <w:b w:val="0"/>
              </w:rPr>
              <w:t>Number of inspections of premises with more than 2 dwellings</w:t>
            </w:r>
          </w:p>
        </w:tc>
        <w:tc>
          <w:tcPr>
            <w:tcW w:w="0" w:type="auto"/>
          </w:tcPr>
          <w:p w14:paraId="08F9E27B" w14:textId="77777777" w:rsidR="00B2550F" w:rsidRDefault="00B2550F" w:rsidP="00D66F00">
            <w:pPr>
              <w:cnfStyle w:val="000000000000" w:firstRow="0" w:lastRow="0" w:firstColumn="0" w:lastColumn="0" w:oddVBand="0" w:evenVBand="0" w:oddHBand="0" w:evenHBand="0" w:firstRowFirstColumn="0" w:firstRowLastColumn="0" w:lastRowFirstColumn="0" w:lastRowLastColumn="0"/>
            </w:pPr>
            <w:r>
              <w:t>8</w:t>
            </w:r>
          </w:p>
        </w:tc>
      </w:tr>
      <w:tr w:rsidR="00B2550F" w:rsidRPr="00BB71FE" w14:paraId="7AB82A2B" w14:textId="77777777" w:rsidTr="009B5A6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394170AA" w14:textId="77777777" w:rsidR="00B2550F" w:rsidRPr="00BB71FE" w:rsidRDefault="00B2550F" w:rsidP="00D66F00">
            <w:pPr>
              <w:rPr>
                <w:b w:val="0"/>
              </w:rPr>
            </w:pPr>
            <w:r w:rsidRPr="00BB71FE">
              <w:rPr>
                <w:b w:val="0"/>
              </w:rPr>
              <w:t xml:space="preserve">Number of inspections that resulted in issuance </w:t>
            </w:r>
            <w:r>
              <w:rPr>
                <w:b w:val="0"/>
              </w:rPr>
              <w:t xml:space="preserve">of </w:t>
            </w:r>
            <w:r w:rsidRPr="00BB71FE">
              <w:rPr>
                <w:b w:val="0"/>
              </w:rPr>
              <w:t>a certificate of compliance under section 22D of the Act</w:t>
            </w:r>
          </w:p>
        </w:tc>
        <w:tc>
          <w:tcPr>
            <w:tcW w:w="0" w:type="auto"/>
            <w:tcBorders>
              <w:top w:val="none" w:sz="0" w:space="0" w:color="auto"/>
              <w:bottom w:val="none" w:sz="0" w:space="0" w:color="auto"/>
              <w:right w:val="none" w:sz="0" w:space="0" w:color="auto"/>
            </w:tcBorders>
          </w:tcPr>
          <w:p w14:paraId="1E8BF80F" w14:textId="77777777" w:rsidR="00B2550F" w:rsidRDefault="00B2550F" w:rsidP="00D66F00">
            <w:pPr>
              <w:cnfStyle w:val="000000100000" w:firstRow="0" w:lastRow="0" w:firstColumn="0" w:lastColumn="0" w:oddVBand="0" w:evenVBand="0" w:oddHBand="1" w:evenHBand="0" w:firstRowFirstColumn="0" w:firstRowLastColumn="0" w:lastRowFirstColumn="0" w:lastRowLastColumn="0"/>
            </w:pPr>
            <w:r>
              <w:t>89</w:t>
            </w:r>
          </w:p>
        </w:tc>
      </w:tr>
      <w:tr w:rsidR="00B2550F" w:rsidRPr="0065200F" w14:paraId="00F71EA8" w14:textId="77777777" w:rsidTr="009B5A6F">
        <w:trPr>
          <w:trHeight w:val="75"/>
        </w:trPr>
        <w:tc>
          <w:tcPr>
            <w:cnfStyle w:val="001000000000" w:firstRow="0" w:lastRow="0" w:firstColumn="1" w:lastColumn="0" w:oddVBand="0" w:evenVBand="0" w:oddHBand="0" w:evenHBand="0" w:firstRowFirstColumn="0" w:firstRowLastColumn="0" w:lastRowFirstColumn="0" w:lastRowLastColumn="0"/>
            <w:tcW w:w="0" w:type="auto"/>
          </w:tcPr>
          <w:p w14:paraId="0636A1D8" w14:textId="77777777" w:rsidR="00B2550F" w:rsidRPr="00BB71FE" w:rsidRDefault="00B2550F" w:rsidP="00D66F00">
            <w:pPr>
              <w:rPr>
                <w:b w:val="0"/>
              </w:rPr>
            </w:pPr>
            <w:r w:rsidRPr="00BB71FE">
              <w:rPr>
                <w:b w:val="0"/>
              </w:rPr>
              <w:t xml:space="preserve">Number of inspections that resulted in issuance </w:t>
            </w:r>
            <w:r>
              <w:rPr>
                <w:b w:val="0"/>
              </w:rPr>
              <w:t xml:space="preserve">of </w:t>
            </w:r>
            <w:r w:rsidRPr="00BB71FE">
              <w:rPr>
                <w:b w:val="0"/>
              </w:rPr>
              <w:t>a certificate of non-compliance under clause 18BA of the Regulation</w:t>
            </w:r>
          </w:p>
        </w:tc>
        <w:tc>
          <w:tcPr>
            <w:tcW w:w="0" w:type="auto"/>
          </w:tcPr>
          <w:p w14:paraId="78EB966F" w14:textId="77777777" w:rsidR="00B2550F" w:rsidRDefault="00B2550F" w:rsidP="00D66F00">
            <w:pPr>
              <w:cnfStyle w:val="000000000000" w:firstRow="0" w:lastRow="0" w:firstColumn="0" w:lastColumn="0" w:oddVBand="0" w:evenVBand="0" w:oddHBand="0" w:evenHBand="0" w:firstRowFirstColumn="0" w:firstRowLastColumn="0" w:lastRowFirstColumn="0" w:lastRowLastColumn="0"/>
            </w:pPr>
            <w:r>
              <w:t>48</w:t>
            </w:r>
          </w:p>
        </w:tc>
      </w:tr>
    </w:tbl>
    <w:p w14:paraId="235FD01A" w14:textId="77777777" w:rsidR="00965101" w:rsidRDefault="005D4AC1" w:rsidP="00965101">
      <w:pPr>
        <w:tabs>
          <w:tab w:val="left" w:pos="1608"/>
        </w:tabs>
        <w:rPr>
          <w:lang w:eastAsia="en-AU"/>
        </w:rPr>
        <w:sectPr w:rsidR="00965101" w:rsidSect="00395049">
          <w:pgSz w:w="11906" w:h="16838"/>
          <w:pgMar w:top="824" w:right="849" w:bottom="1134" w:left="709" w:header="284" w:footer="202" w:gutter="0"/>
          <w:cols w:space="708"/>
          <w:docGrid w:linePitch="360"/>
        </w:sectPr>
      </w:pPr>
      <w:r>
        <w:rPr>
          <w:noProof/>
          <w:lang w:eastAsia="en-AU"/>
        </w:rPr>
        <w:drawing>
          <wp:inline distT="0" distB="0" distL="0" distR="0" wp14:anchorId="6CCEBB6F" wp14:editId="51F9847D">
            <wp:extent cx="6414448" cy="4279567"/>
            <wp:effectExtent l="0" t="0" r="5715" b="6985"/>
            <wp:docPr id="295" name="Picture 295" descr="Two young girls about to jump into a pool wearing colourful swimsuits a fence and trees can be seeen in the background. " title="Girls jumping in p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Photos\Photos - Media\Pics 2019\Pattis girls Byron Pool\IMG_9396.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417085" cy="4281326"/>
                    </a:xfrm>
                    <a:prstGeom prst="rect">
                      <a:avLst/>
                    </a:prstGeom>
                    <a:noFill/>
                    <a:ln>
                      <a:noFill/>
                    </a:ln>
                  </pic:spPr>
                </pic:pic>
              </a:graphicData>
            </a:graphic>
          </wp:inline>
        </w:drawing>
      </w:r>
    </w:p>
    <w:p w14:paraId="2DBF2A59" w14:textId="77777777" w:rsidR="00965101" w:rsidRDefault="009C0AF6" w:rsidP="009C0AF6">
      <w:pPr>
        <w:pStyle w:val="Heading2"/>
      </w:pPr>
      <w:r>
        <w:lastRenderedPageBreak/>
        <w:t xml:space="preserve">Strategy 2.5 - </w:t>
      </w:r>
      <w:bookmarkStart w:id="255" w:name="_Toc20744775"/>
      <w:r w:rsidRPr="0060099C">
        <w:t>Encourage community appreciation of cultural vitality and diversity</w:t>
      </w:r>
      <w:bookmarkEnd w:id="255"/>
    </w:p>
    <w:p w14:paraId="19C86074" w14:textId="77777777" w:rsidR="009C0AF6" w:rsidRPr="00EB089C" w:rsidRDefault="009C0AF6" w:rsidP="009C0AF6">
      <w:pPr>
        <w:pStyle w:val="Heading3"/>
        <w:rPr>
          <w:noProof/>
        </w:rPr>
      </w:pPr>
      <w:r w:rsidRPr="00EB089C">
        <w:rPr>
          <w:noProof/>
        </w:rPr>
        <w:t xml:space="preserve">Renewing Byron’s history and heart </w:t>
      </w:r>
    </w:p>
    <w:p w14:paraId="3729023E" w14:textId="77777777" w:rsidR="009C0AF6" w:rsidRDefault="009C0AF6" w:rsidP="009C0AF6">
      <w:r w:rsidRPr="00EB089C">
        <w:t xml:space="preserve">This year Council endorsed a new Byron Shire Heritage Strategy to guide future actions and again ran a successful heritage grants program, providing part-funding towards the costs of three local projects aimed at preserving heritage at the Byron Theatre and Community Centre, </w:t>
      </w:r>
      <w:proofErr w:type="spellStart"/>
      <w:r w:rsidRPr="00EB089C">
        <w:t>Ewingsdale</w:t>
      </w:r>
      <w:proofErr w:type="spellEnd"/>
      <w:r w:rsidRPr="00EB089C">
        <w:t xml:space="preserve"> Hall and the ‘Bridgehouse’ cottage in Mullumbimby . </w:t>
      </w:r>
    </w:p>
    <w:p w14:paraId="3B47DA48" w14:textId="77777777" w:rsidR="009C0AF6" w:rsidRDefault="009C0AF6" w:rsidP="009C0AF6">
      <w:pPr>
        <w:rPr>
          <w:rFonts w:eastAsia="Times New Roman" w:cs="Calibri"/>
          <w:color w:val="000000"/>
          <w:lang w:eastAsia="en-AU"/>
        </w:rPr>
      </w:pPr>
      <w:r w:rsidRPr="00EB089C">
        <w:t xml:space="preserve">In addition, </w:t>
      </w:r>
      <w:r w:rsidRPr="00EB089C">
        <w:rPr>
          <w:rFonts w:eastAsia="Times New Roman" w:cs="Calibri"/>
          <w:color w:val="000000"/>
          <w:lang w:eastAsia="en-AU"/>
        </w:rPr>
        <w:t>Council worked with the Bangalow and Brunswick Valley Historical Societies, to obtain Stronger Country Communities grant funding to renovate ‘Heritage House’ in Bangalow and the ‘Old Mullumbimby Post Office Museum’.</w:t>
      </w:r>
    </w:p>
    <w:p w14:paraId="4E8DBE8B" w14:textId="77777777" w:rsidR="00351336" w:rsidRPr="00351336" w:rsidRDefault="00351336" w:rsidP="00351336">
      <w:pPr>
        <w:pStyle w:val="Heading3"/>
      </w:pPr>
      <w:r>
        <w:rPr>
          <w:rStyle w:val="Heading3AnnualReport"/>
        </w:rPr>
        <w:t>Delivery Program Actions</w:t>
      </w:r>
    </w:p>
    <w:p w14:paraId="2ED3B1CA" w14:textId="77777777" w:rsidR="009C0AF6" w:rsidRDefault="009C0AF6" w:rsidP="009C0AF6">
      <w:pPr>
        <w:pStyle w:val="Heading4"/>
      </w:pPr>
      <w:r>
        <w:t xml:space="preserve">Delivery Program Action 2.5.1 - </w:t>
      </w:r>
      <w:r w:rsidRPr="009C0AF6">
        <w:t>Ensure Aboriginal and other cultural heritage management reflects legislative requirements as well as community expectations and values</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5.1 - Ensure Aboriginal and other cultural heritage management reflects legislative requirements as well as community expectations and values"/>
      </w:tblPr>
      <w:tblGrid>
        <w:gridCol w:w="1084"/>
        <w:gridCol w:w="7417"/>
        <w:gridCol w:w="2097"/>
      </w:tblGrid>
      <w:tr w:rsidR="009C0AF6" w:rsidRPr="002D0677" w14:paraId="6D1C8883" w14:textId="77777777" w:rsidTr="00AF0576">
        <w:trPr>
          <w:trHeight w:val="127"/>
          <w:tblHeader/>
        </w:trPr>
        <w:tc>
          <w:tcPr>
            <w:tcW w:w="0" w:type="auto"/>
            <w:shd w:val="clear" w:color="auto" w:fill="auto"/>
          </w:tcPr>
          <w:p w14:paraId="0A585D51" w14:textId="77777777" w:rsidR="009C0AF6" w:rsidRPr="00AE4701" w:rsidRDefault="009C0AF6" w:rsidP="00AF0576">
            <w:pPr>
              <w:rPr>
                <w:rFonts w:cs="Arial"/>
                <w:b/>
                <w:color w:val="000000"/>
              </w:rPr>
            </w:pPr>
            <w:bookmarkStart w:id="256" w:name="RowTitle_87"/>
            <w:bookmarkEnd w:id="256"/>
            <w:r>
              <w:rPr>
                <w:rFonts w:cs="Arial"/>
                <w:b/>
                <w:color w:val="000000"/>
              </w:rPr>
              <w:t>Action Code</w:t>
            </w:r>
          </w:p>
        </w:tc>
        <w:tc>
          <w:tcPr>
            <w:tcW w:w="7417" w:type="dxa"/>
            <w:shd w:val="clear" w:color="auto" w:fill="auto"/>
          </w:tcPr>
          <w:p w14:paraId="7B00921D" w14:textId="77777777" w:rsidR="009C0AF6" w:rsidRPr="002D0677" w:rsidRDefault="009C0AF6" w:rsidP="00AF0576">
            <w:pPr>
              <w:rPr>
                <w:rFonts w:cs="Arial"/>
                <w:b/>
                <w:color w:val="000000"/>
              </w:rPr>
            </w:pPr>
            <w:r w:rsidRPr="002D0677">
              <w:rPr>
                <w:rFonts w:cs="Arial"/>
                <w:b/>
                <w:color w:val="000000"/>
              </w:rPr>
              <w:t>Action Details</w:t>
            </w:r>
          </w:p>
        </w:tc>
        <w:tc>
          <w:tcPr>
            <w:tcW w:w="2097" w:type="dxa"/>
          </w:tcPr>
          <w:p w14:paraId="5FF24A62" w14:textId="77777777" w:rsidR="009C0AF6" w:rsidRPr="002D0677" w:rsidRDefault="009C0AF6" w:rsidP="00AF0576">
            <w:pPr>
              <w:rPr>
                <w:rFonts w:cs="Arial"/>
                <w:b/>
                <w:color w:val="000000"/>
              </w:rPr>
            </w:pPr>
            <w:r w:rsidRPr="002D0677">
              <w:rPr>
                <w:rFonts w:cs="Arial"/>
                <w:b/>
                <w:color w:val="000000"/>
              </w:rPr>
              <w:t>Status</w:t>
            </w:r>
          </w:p>
        </w:tc>
      </w:tr>
      <w:tr w:rsidR="009C0AF6" w:rsidRPr="00874822" w14:paraId="4AB89BD9" w14:textId="77777777" w:rsidTr="00AF0576">
        <w:trPr>
          <w:trHeight w:val="127"/>
        </w:trPr>
        <w:tc>
          <w:tcPr>
            <w:tcW w:w="0" w:type="auto"/>
            <w:shd w:val="clear" w:color="auto" w:fill="auto"/>
          </w:tcPr>
          <w:p w14:paraId="7AADED8A" w14:textId="77777777" w:rsidR="009C0AF6" w:rsidRPr="006C12A1" w:rsidRDefault="009C0AF6" w:rsidP="00AF0576">
            <w:pPr>
              <w:rPr>
                <w:rFonts w:cs="Arial"/>
                <w:color w:val="000000"/>
              </w:rPr>
            </w:pPr>
            <w:r w:rsidRPr="006C12A1">
              <w:rPr>
                <w:rFonts w:cs="Arial"/>
                <w:b/>
                <w:bCs/>
                <w:color w:val="000000"/>
              </w:rPr>
              <w:t>2.5.1.1</w:t>
            </w:r>
          </w:p>
        </w:tc>
        <w:tc>
          <w:tcPr>
            <w:tcW w:w="7417" w:type="dxa"/>
            <w:shd w:val="clear" w:color="auto" w:fill="auto"/>
          </w:tcPr>
          <w:p w14:paraId="7D7ED352" w14:textId="77777777" w:rsidR="009C0AF6" w:rsidRPr="006C12A1" w:rsidRDefault="009C0AF6" w:rsidP="00AF0576">
            <w:pPr>
              <w:rPr>
                <w:rFonts w:cs="Arial"/>
                <w:color w:val="000000"/>
              </w:rPr>
            </w:pPr>
            <w:r w:rsidRPr="006C12A1">
              <w:rPr>
                <w:rFonts w:cs="Arial"/>
                <w:color w:val="000000"/>
              </w:rPr>
              <w:t xml:space="preserve">Initiate planning for Cultural Heritage interim protocol development for integration into business activities </w:t>
            </w:r>
          </w:p>
        </w:tc>
        <w:tc>
          <w:tcPr>
            <w:tcW w:w="2097" w:type="dxa"/>
            <w:vAlign w:val="center"/>
          </w:tcPr>
          <w:p w14:paraId="057DEB4D" w14:textId="77777777" w:rsidR="009C0AF6" w:rsidRPr="006C12A1" w:rsidRDefault="009C0AF6" w:rsidP="009C0AF6">
            <w:pPr>
              <w:rPr>
                <w:rFonts w:cs="Arial"/>
                <w:color w:val="1F497D"/>
              </w:rPr>
            </w:pPr>
            <w:r w:rsidRPr="006C12A1">
              <w:rPr>
                <w:rFonts w:cs="Arial"/>
                <w:color w:val="1F497D"/>
              </w:rPr>
              <w:t>Partially Achieved</w:t>
            </w:r>
          </w:p>
        </w:tc>
      </w:tr>
    </w:tbl>
    <w:p w14:paraId="273FBA7C" w14:textId="77777777" w:rsidR="009C0AF6" w:rsidRDefault="009C0AF6" w:rsidP="009C0AF6">
      <w:pPr>
        <w:pStyle w:val="Heading4"/>
      </w:pPr>
      <w:r>
        <w:t xml:space="preserve">Delivery Program Action 2.5.2 - </w:t>
      </w:r>
      <w:r w:rsidRPr="009C0AF6">
        <w:t>Recognise and support the heritage of Byron Shire</w:t>
      </w:r>
    </w:p>
    <w:tbl>
      <w:tblPr>
        <w:tblW w:w="10598" w:type="dxa"/>
        <w:tblBorders>
          <w:top w:val="single" w:sz="8" w:space="0" w:color="543F7D" w:themeColor="accent6"/>
          <w:left w:val="single" w:sz="8" w:space="0" w:color="543F7D" w:themeColor="accent6"/>
          <w:bottom w:val="single" w:sz="8" w:space="0" w:color="543F7D" w:themeColor="accent6"/>
          <w:right w:val="single" w:sz="8" w:space="0" w:color="543F7D" w:themeColor="accent6"/>
          <w:insideH w:val="single" w:sz="8" w:space="0" w:color="543F7D" w:themeColor="accent6"/>
          <w:insideV w:val="single" w:sz="8" w:space="0" w:color="543F7D" w:themeColor="accent6"/>
        </w:tblBorders>
        <w:tblLook w:val="04A0" w:firstRow="1" w:lastRow="0" w:firstColumn="1" w:lastColumn="0" w:noHBand="0" w:noVBand="1"/>
        <w:tblDescription w:val="Table detailing the achievement of the Operational Plan activities under Delivery Program Action 2.5.2 - Recognise and support the heritage of Byron Shire"/>
      </w:tblPr>
      <w:tblGrid>
        <w:gridCol w:w="1084"/>
        <w:gridCol w:w="7417"/>
        <w:gridCol w:w="2097"/>
      </w:tblGrid>
      <w:tr w:rsidR="009C0AF6" w:rsidRPr="002D0677" w14:paraId="63212837" w14:textId="77777777" w:rsidTr="00AF0576">
        <w:trPr>
          <w:trHeight w:val="127"/>
          <w:tblHeader/>
        </w:trPr>
        <w:tc>
          <w:tcPr>
            <w:tcW w:w="0" w:type="auto"/>
            <w:shd w:val="clear" w:color="auto" w:fill="auto"/>
          </w:tcPr>
          <w:p w14:paraId="52E1FB0A" w14:textId="77777777" w:rsidR="009C0AF6" w:rsidRPr="00AE4701" w:rsidRDefault="009C0AF6" w:rsidP="00AF0576">
            <w:pPr>
              <w:rPr>
                <w:rFonts w:cs="Arial"/>
                <w:b/>
                <w:color w:val="000000"/>
              </w:rPr>
            </w:pPr>
            <w:bookmarkStart w:id="257" w:name="RowTitle_88"/>
            <w:bookmarkEnd w:id="257"/>
            <w:r>
              <w:rPr>
                <w:rFonts w:cs="Arial"/>
                <w:b/>
                <w:color w:val="000000"/>
              </w:rPr>
              <w:t>Action Code</w:t>
            </w:r>
          </w:p>
        </w:tc>
        <w:tc>
          <w:tcPr>
            <w:tcW w:w="7417" w:type="dxa"/>
            <w:shd w:val="clear" w:color="auto" w:fill="auto"/>
          </w:tcPr>
          <w:p w14:paraId="4268A039" w14:textId="77777777" w:rsidR="009C0AF6" w:rsidRPr="002D0677" w:rsidRDefault="009C0AF6" w:rsidP="00AF0576">
            <w:pPr>
              <w:rPr>
                <w:rFonts w:cs="Arial"/>
                <w:b/>
                <w:color w:val="000000"/>
              </w:rPr>
            </w:pPr>
            <w:r w:rsidRPr="002D0677">
              <w:rPr>
                <w:rFonts w:cs="Arial"/>
                <w:b/>
                <w:color w:val="000000"/>
              </w:rPr>
              <w:t>Action Details</w:t>
            </w:r>
          </w:p>
        </w:tc>
        <w:tc>
          <w:tcPr>
            <w:tcW w:w="2097" w:type="dxa"/>
          </w:tcPr>
          <w:p w14:paraId="42D792A2" w14:textId="77777777" w:rsidR="009C0AF6" w:rsidRPr="002D0677" w:rsidRDefault="009C0AF6" w:rsidP="00AF0576">
            <w:pPr>
              <w:rPr>
                <w:rFonts w:cs="Arial"/>
                <w:b/>
                <w:color w:val="000000"/>
              </w:rPr>
            </w:pPr>
            <w:r w:rsidRPr="002D0677">
              <w:rPr>
                <w:rFonts w:cs="Arial"/>
                <w:b/>
                <w:color w:val="000000"/>
              </w:rPr>
              <w:t>Status</w:t>
            </w:r>
          </w:p>
        </w:tc>
      </w:tr>
      <w:tr w:rsidR="009C0AF6" w:rsidRPr="00874822" w14:paraId="52799D06" w14:textId="77777777" w:rsidTr="00AF0576">
        <w:trPr>
          <w:trHeight w:val="127"/>
        </w:trPr>
        <w:tc>
          <w:tcPr>
            <w:tcW w:w="0" w:type="auto"/>
            <w:shd w:val="clear" w:color="auto" w:fill="auto"/>
          </w:tcPr>
          <w:p w14:paraId="0A10BE3E" w14:textId="77777777" w:rsidR="009C0AF6" w:rsidRPr="006C12A1" w:rsidRDefault="009C0AF6" w:rsidP="009C0AF6">
            <w:pPr>
              <w:rPr>
                <w:rFonts w:cs="Arial"/>
                <w:color w:val="000000"/>
              </w:rPr>
            </w:pPr>
            <w:r w:rsidRPr="006C12A1">
              <w:rPr>
                <w:rFonts w:cs="Arial"/>
                <w:b/>
                <w:bCs/>
                <w:color w:val="000000"/>
              </w:rPr>
              <w:t>2.5.2.1</w:t>
            </w:r>
          </w:p>
        </w:tc>
        <w:tc>
          <w:tcPr>
            <w:tcW w:w="7417" w:type="dxa"/>
            <w:shd w:val="clear" w:color="auto" w:fill="auto"/>
          </w:tcPr>
          <w:p w14:paraId="3F5F1874" w14:textId="77777777" w:rsidR="009C0AF6" w:rsidRPr="006C12A1" w:rsidRDefault="009C0AF6" w:rsidP="009C0AF6">
            <w:pPr>
              <w:rPr>
                <w:rFonts w:cs="Arial"/>
                <w:color w:val="000000"/>
              </w:rPr>
            </w:pPr>
            <w:r w:rsidRPr="006C12A1">
              <w:rPr>
                <w:rFonts w:cs="Arial"/>
                <w:color w:val="000000"/>
              </w:rPr>
              <w:t xml:space="preserve">Administer the Heritage Advisory Panel </w:t>
            </w:r>
          </w:p>
        </w:tc>
        <w:tc>
          <w:tcPr>
            <w:tcW w:w="2097" w:type="dxa"/>
            <w:vAlign w:val="center"/>
          </w:tcPr>
          <w:p w14:paraId="3E3A025E" w14:textId="77777777" w:rsidR="009C0AF6" w:rsidRPr="006C12A1" w:rsidRDefault="009C0AF6" w:rsidP="009C0AF6">
            <w:pPr>
              <w:rPr>
                <w:rFonts w:cs="Arial"/>
                <w:color w:val="006100"/>
              </w:rPr>
            </w:pPr>
            <w:r w:rsidRPr="006C12A1">
              <w:rPr>
                <w:rFonts w:cs="Arial"/>
                <w:color w:val="006100"/>
              </w:rPr>
              <w:t>Achieved</w:t>
            </w:r>
          </w:p>
        </w:tc>
      </w:tr>
      <w:tr w:rsidR="009C0AF6" w:rsidRPr="00874822" w14:paraId="647B5669" w14:textId="77777777" w:rsidTr="00AF0576">
        <w:trPr>
          <w:trHeight w:val="127"/>
        </w:trPr>
        <w:tc>
          <w:tcPr>
            <w:tcW w:w="0" w:type="auto"/>
            <w:shd w:val="clear" w:color="auto" w:fill="auto"/>
          </w:tcPr>
          <w:p w14:paraId="1E89D6F5" w14:textId="77777777" w:rsidR="009C0AF6" w:rsidRPr="006C12A1" w:rsidRDefault="009C0AF6" w:rsidP="009C0AF6">
            <w:pPr>
              <w:rPr>
                <w:rFonts w:cs="Arial"/>
                <w:color w:val="000000"/>
              </w:rPr>
            </w:pPr>
            <w:r w:rsidRPr="006C12A1">
              <w:rPr>
                <w:rFonts w:cs="Arial"/>
                <w:b/>
                <w:bCs/>
                <w:color w:val="000000"/>
              </w:rPr>
              <w:t>2.5.2.2</w:t>
            </w:r>
          </w:p>
        </w:tc>
        <w:tc>
          <w:tcPr>
            <w:tcW w:w="7417" w:type="dxa"/>
            <w:shd w:val="clear" w:color="auto" w:fill="auto"/>
          </w:tcPr>
          <w:p w14:paraId="29083E6F" w14:textId="77777777" w:rsidR="009C0AF6" w:rsidRPr="006C12A1" w:rsidRDefault="009C0AF6" w:rsidP="009C0AF6">
            <w:pPr>
              <w:rPr>
                <w:rFonts w:cs="Arial"/>
                <w:color w:val="000000"/>
              </w:rPr>
            </w:pPr>
            <w:r w:rsidRPr="006C12A1">
              <w:rPr>
                <w:rFonts w:cs="Arial"/>
                <w:color w:val="000000"/>
              </w:rPr>
              <w:t>Administer Council's Heritage Advisor and  Heritage Projects Funds</w:t>
            </w:r>
          </w:p>
        </w:tc>
        <w:tc>
          <w:tcPr>
            <w:tcW w:w="2097" w:type="dxa"/>
            <w:vAlign w:val="center"/>
          </w:tcPr>
          <w:p w14:paraId="3C500277" w14:textId="77777777" w:rsidR="009C0AF6" w:rsidRPr="006C12A1" w:rsidRDefault="009C0AF6" w:rsidP="009C0AF6">
            <w:pPr>
              <w:rPr>
                <w:rFonts w:cs="Arial"/>
                <w:color w:val="006100"/>
              </w:rPr>
            </w:pPr>
            <w:r w:rsidRPr="006C12A1">
              <w:rPr>
                <w:rFonts w:cs="Arial"/>
                <w:color w:val="006100"/>
              </w:rPr>
              <w:t>Achieved</w:t>
            </w:r>
          </w:p>
        </w:tc>
      </w:tr>
      <w:tr w:rsidR="009C0AF6" w:rsidRPr="00874822" w14:paraId="3929D984" w14:textId="77777777" w:rsidTr="00AF0576">
        <w:trPr>
          <w:trHeight w:val="127"/>
        </w:trPr>
        <w:tc>
          <w:tcPr>
            <w:tcW w:w="0" w:type="auto"/>
            <w:shd w:val="clear" w:color="auto" w:fill="auto"/>
          </w:tcPr>
          <w:p w14:paraId="6AAEE969" w14:textId="77777777" w:rsidR="009C0AF6" w:rsidRPr="006C12A1" w:rsidRDefault="009C0AF6" w:rsidP="009C0AF6">
            <w:pPr>
              <w:rPr>
                <w:rFonts w:cs="Arial"/>
                <w:color w:val="000000"/>
              </w:rPr>
            </w:pPr>
            <w:r w:rsidRPr="006C12A1">
              <w:rPr>
                <w:rFonts w:cs="Arial"/>
                <w:b/>
                <w:bCs/>
                <w:color w:val="000000"/>
              </w:rPr>
              <w:t>2.5.2.3</w:t>
            </w:r>
          </w:p>
        </w:tc>
        <w:tc>
          <w:tcPr>
            <w:tcW w:w="7417" w:type="dxa"/>
            <w:shd w:val="clear" w:color="auto" w:fill="auto"/>
          </w:tcPr>
          <w:p w14:paraId="533D573B" w14:textId="77777777" w:rsidR="009C0AF6" w:rsidRPr="006C12A1" w:rsidRDefault="009C0AF6" w:rsidP="009C0AF6">
            <w:pPr>
              <w:rPr>
                <w:rFonts w:cs="Arial"/>
                <w:color w:val="000000"/>
              </w:rPr>
            </w:pPr>
            <w:r w:rsidRPr="006C12A1">
              <w:rPr>
                <w:rFonts w:cs="Arial"/>
                <w:color w:val="000000"/>
              </w:rPr>
              <w:t>Provide a free Heritage Advisory Service to the community</w:t>
            </w:r>
          </w:p>
        </w:tc>
        <w:tc>
          <w:tcPr>
            <w:tcW w:w="2097" w:type="dxa"/>
            <w:vAlign w:val="center"/>
          </w:tcPr>
          <w:p w14:paraId="73485676" w14:textId="77777777" w:rsidR="009C0AF6" w:rsidRPr="006C12A1" w:rsidRDefault="009C0AF6" w:rsidP="009C0AF6">
            <w:pPr>
              <w:rPr>
                <w:rFonts w:cs="Arial"/>
                <w:color w:val="006100"/>
              </w:rPr>
            </w:pPr>
            <w:r w:rsidRPr="006C12A1">
              <w:rPr>
                <w:rFonts w:cs="Arial"/>
                <w:color w:val="006100"/>
              </w:rPr>
              <w:t>Achieved</w:t>
            </w:r>
          </w:p>
        </w:tc>
      </w:tr>
    </w:tbl>
    <w:p w14:paraId="158A5F1E" w14:textId="77777777" w:rsidR="00BD52F4" w:rsidRDefault="00A20E46" w:rsidP="00313FD7">
      <w:pPr>
        <w:tabs>
          <w:tab w:val="left" w:pos="1608"/>
        </w:tabs>
        <w:rPr>
          <w:rFonts w:asciiTheme="minorHAnsi" w:hAnsiTheme="minorHAnsi"/>
          <w:b/>
          <w:bCs/>
          <w:color w:val="D95A27" w:themeColor="accent3"/>
        </w:rPr>
      </w:pPr>
      <w:bookmarkStart w:id="258" w:name="_Toc20744776"/>
      <w:r>
        <w:rPr>
          <w:rFonts w:asciiTheme="minorHAnsi" w:hAnsiTheme="minorHAnsi"/>
          <w:b/>
          <w:bCs/>
          <w:noProof/>
          <w:color w:val="D95A27" w:themeColor="accent3"/>
          <w:lang w:eastAsia="en-AU"/>
        </w:rPr>
        <w:lastRenderedPageBreak/>
        <w:drawing>
          <wp:inline distT="0" distB="0" distL="0" distR="0" wp14:anchorId="6C5C904A" wp14:editId="361861C4">
            <wp:extent cx="5941587" cy="3357349"/>
            <wp:effectExtent l="0" t="0" r="2540" b="0"/>
            <wp:docPr id="290" name="Picture 290" descr="Byron Nightwork with an orange roller and a yellow roller can be seen flattening freshly laid bitumen. trees can be seen in the background " title="nightowkr in byr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Photos\Photos - Media\Pics 2019\byron nightworks\IMG_1257.JPG"/>
                    <pic:cNvPicPr>
                      <a:picLocks noChangeAspect="1" noChangeArrowheads="1"/>
                    </pic:cNvPicPr>
                  </pic:nvPicPr>
                  <pic:blipFill rotWithShape="1">
                    <a:blip r:embed="rId142">
                      <a:extLst>
                        <a:ext uri="{28A0092B-C50C-407E-A947-70E740481C1C}">
                          <a14:useLocalDpi xmlns:a14="http://schemas.microsoft.com/office/drawing/2010/main" val="0"/>
                        </a:ext>
                      </a:extLst>
                    </a:blip>
                    <a:srcRect b="24649"/>
                    <a:stretch/>
                  </pic:blipFill>
                  <pic:spPr bwMode="auto">
                    <a:xfrm>
                      <a:off x="0" y="0"/>
                      <a:ext cx="5941247" cy="3357157"/>
                    </a:xfrm>
                    <a:prstGeom prst="rect">
                      <a:avLst/>
                    </a:prstGeom>
                    <a:noFill/>
                    <a:ln>
                      <a:noFill/>
                    </a:ln>
                    <a:extLst>
                      <a:ext uri="{53640926-AAD7-44D8-BBD7-CCE9431645EC}">
                        <a14:shadowObscured xmlns:a14="http://schemas.microsoft.com/office/drawing/2010/main"/>
                      </a:ext>
                    </a:extLst>
                  </pic:spPr>
                </pic:pic>
              </a:graphicData>
            </a:graphic>
          </wp:inline>
        </w:drawing>
      </w:r>
    </w:p>
    <w:p w14:paraId="786FC448" w14:textId="77777777" w:rsidR="00A20E46" w:rsidRPr="00A20E46" w:rsidRDefault="00A20E46" w:rsidP="00A20E46">
      <w:pPr>
        <w:pStyle w:val="Heading1"/>
      </w:pPr>
      <w:r w:rsidRPr="00A20E46">
        <w:t>Community Objective 1:</w:t>
      </w:r>
    </w:p>
    <w:p w14:paraId="72C9FBCF" w14:textId="77777777" w:rsidR="00BD52F4" w:rsidRPr="00A20E46" w:rsidRDefault="00A20E46" w:rsidP="00A20E46">
      <w:pPr>
        <w:pStyle w:val="Heading1"/>
        <w:rPr>
          <w:b w:val="0"/>
        </w:rPr>
      </w:pPr>
      <w:r w:rsidRPr="00A20E46">
        <w:rPr>
          <w:b w:val="0"/>
        </w:rPr>
        <w:t>We have infrastructure, transport, and services which meet our expectations</w:t>
      </w:r>
    </w:p>
    <w:p w14:paraId="49CE2591" w14:textId="77777777" w:rsidR="00AF0305" w:rsidRPr="00A20E46" w:rsidRDefault="00AF0305" w:rsidP="00AF0305">
      <w:pPr>
        <w:rPr>
          <w:rFonts w:ascii="Montserrat" w:hAnsi="Montserrat"/>
          <w:szCs w:val="24"/>
        </w:rPr>
      </w:pPr>
      <w:r w:rsidRPr="00A20E46">
        <w:rPr>
          <w:rFonts w:ascii="Montserrat" w:hAnsi="Montserrat"/>
          <w:szCs w:val="24"/>
        </w:rPr>
        <w:t xml:space="preserve">The CSP objective is to have transport and services that meet our needs.  Works and projects delivered in 2019/20 demonstrate Council’s absolute determination to provide a safe, accessible, and maintained road </w:t>
      </w:r>
      <w:r w:rsidR="002D2BD9" w:rsidRPr="00A20E46">
        <w:rPr>
          <w:rFonts w:ascii="Montserrat" w:hAnsi="Montserrat"/>
          <w:szCs w:val="24"/>
        </w:rPr>
        <w:t>network,</w:t>
      </w:r>
      <w:r w:rsidRPr="00A20E46">
        <w:rPr>
          <w:rFonts w:ascii="Montserrat" w:hAnsi="Montserrat"/>
          <w:szCs w:val="24"/>
        </w:rPr>
        <w:t xml:space="preserve"> bridges, and services including water, sewer and waste. </w:t>
      </w:r>
    </w:p>
    <w:p w14:paraId="0483FEC6" w14:textId="77777777" w:rsidR="00AF0305" w:rsidRPr="00A20E46" w:rsidRDefault="00AF0305" w:rsidP="00AF0305">
      <w:pPr>
        <w:rPr>
          <w:rFonts w:ascii="Montserrat" w:hAnsi="Montserrat"/>
          <w:szCs w:val="24"/>
          <w:highlight w:val="yellow"/>
        </w:rPr>
      </w:pPr>
      <w:r w:rsidRPr="00A20E46">
        <w:rPr>
          <w:rFonts w:ascii="Montserrat" w:hAnsi="Montserrat"/>
          <w:szCs w:val="24"/>
        </w:rPr>
        <w:t xml:space="preserve">With an infrastructure backlog of an estimated $38.1 million in 2016, and high demand for new infrastructure, the newly elected Council determined that improving infrastructure was its number one priority.  This marked the start of a four-year journey that included the introduction of pay parking in Byron Bay, approval from IPART for a special rate variation and a strategic approach to grant applications.  In 2019/20 we invested $36.2 million in capital works that were </w:t>
      </w:r>
      <w:r w:rsidR="003C3F5A" w:rsidRPr="00A20E46">
        <w:rPr>
          <w:rFonts w:ascii="Montserrat" w:hAnsi="Montserrat"/>
          <w:szCs w:val="24"/>
        </w:rPr>
        <w:t>either completed</w:t>
      </w:r>
      <w:r w:rsidRPr="00A20E46">
        <w:rPr>
          <w:rFonts w:ascii="Montserrat" w:hAnsi="Montserrat"/>
          <w:szCs w:val="24"/>
        </w:rPr>
        <w:t xml:space="preserve"> or in progress and an additional $24.6 million for roadworks.  The results in the Shire are evident on our roads and bridges and importantly the smaller, local projects, like our bus shelter replacement program and stormwater inflow and infiltration project that are making an immense difference to the day-to-day lives of residents of all ages.</w:t>
      </w:r>
    </w:p>
    <w:p w14:paraId="56D1B643" w14:textId="77777777" w:rsidR="00AF0305" w:rsidRPr="00A71853" w:rsidRDefault="00AF0305" w:rsidP="00A20E46">
      <w:pPr>
        <w:pStyle w:val="Heading2"/>
      </w:pPr>
      <w:r w:rsidRPr="00A71853">
        <w:t xml:space="preserve">Highlights </w:t>
      </w:r>
    </w:p>
    <w:p w14:paraId="464A1B5B" w14:textId="77777777" w:rsidR="008513DC" w:rsidRDefault="008513DC" w:rsidP="008513DC">
      <w:pPr>
        <w:pStyle w:val="ListParagraph"/>
        <w:spacing w:after="200" w:line="276" w:lineRule="auto"/>
      </w:pPr>
    </w:p>
    <w:p w14:paraId="240844EE" w14:textId="77777777" w:rsidR="00AF0305" w:rsidRPr="00A20E46" w:rsidRDefault="00AF0305" w:rsidP="00997D03">
      <w:pPr>
        <w:pStyle w:val="ListParagraph"/>
        <w:numPr>
          <w:ilvl w:val="0"/>
          <w:numId w:val="23"/>
        </w:numPr>
        <w:spacing w:after="200" w:line="276" w:lineRule="auto"/>
        <w:rPr>
          <w:rFonts w:ascii="Montserrat" w:hAnsi="Montserrat"/>
          <w:sz w:val="32"/>
          <w:szCs w:val="32"/>
        </w:rPr>
      </w:pPr>
      <w:r w:rsidRPr="00A20E46">
        <w:rPr>
          <w:rFonts w:ascii="Montserrat" w:hAnsi="Montserrat"/>
          <w:b/>
          <w:sz w:val="32"/>
          <w:szCs w:val="32"/>
        </w:rPr>
        <w:t>$36.2 million</w:t>
      </w:r>
      <w:r w:rsidRPr="00A20E46">
        <w:rPr>
          <w:rFonts w:ascii="Montserrat" w:hAnsi="Montserrat"/>
          <w:sz w:val="32"/>
          <w:szCs w:val="32"/>
        </w:rPr>
        <w:t xml:space="preserve">, largest ever </w:t>
      </w:r>
      <w:r w:rsidRPr="00A20E46">
        <w:rPr>
          <w:rFonts w:ascii="Montserrat" w:hAnsi="Montserrat"/>
          <w:b/>
          <w:sz w:val="32"/>
          <w:szCs w:val="32"/>
        </w:rPr>
        <w:t>capi</w:t>
      </w:r>
      <w:r w:rsidR="00C53DD7" w:rsidRPr="00A20E46">
        <w:rPr>
          <w:rFonts w:ascii="Montserrat" w:hAnsi="Montserrat"/>
          <w:b/>
          <w:sz w:val="32"/>
          <w:szCs w:val="32"/>
        </w:rPr>
        <w:t>tal program delivered</w:t>
      </w:r>
      <w:r w:rsidR="00C53DD7" w:rsidRPr="00A20E46">
        <w:rPr>
          <w:rFonts w:ascii="Montserrat" w:hAnsi="Montserrat"/>
          <w:sz w:val="32"/>
          <w:szCs w:val="32"/>
        </w:rPr>
        <w:t xml:space="preserve"> in 2019/</w:t>
      </w:r>
      <w:r w:rsidRPr="00A20E46">
        <w:rPr>
          <w:rFonts w:ascii="Montserrat" w:hAnsi="Montserrat"/>
          <w:sz w:val="32"/>
          <w:szCs w:val="32"/>
        </w:rPr>
        <w:t xml:space="preserve">20, </w:t>
      </w:r>
      <w:r w:rsidR="003C3F5A" w:rsidRPr="00A20E46">
        <w:rPr>
          <w:rFonts w:ascii="Montserrat" w:hAnsi="Montserrat"/>
          <w:sz w:val="32"/>
          <w:szCs w:val="32"/>
        </w:rPr>
        <w:t>up by 55% compared with 2015/16</w:t>
      </w:r>
    </w:p>
    <w:p w14:paraId="6C493440" w14:textId="77777777" w:rsidR="00AF0305" w:rsidRPr="00A20E46" w:rsidRDefault="00AF0305" w:rsidP="00997D03">
      <w:pPr>
        <w:pStyle w:val="ListParagraph"/>
        <w:numPr>
          <w:ilvl w:val="0"/>
          <w:numId w:val="23"/>
        </w:numPr>
        <w:spacing w:after="200" w:line="276" w:lineRule="auto"/>
        <w:rPr>
          <w:rFonts w:ascii="Montserrat" w:hAnsi="Montserrat"/>
          <w:sz w:val="32"/>
          <w:szCs w:val="32"/>
        </w:rPr>
      </w:pPr>
      <w:r w:rsidRPr="00A20E46">
        <w:rPr>
          <w:rFonts w:ascii="Montserrat" w:hAnsi="Montserrat"/>
          <w:b/>
          <w:sz w:val="32"/>
          <w:szCs w:val="32"/>
        </w:rPr>
        <w:t>Bridge and causeway replacement and upgrade program</w:t>
      </w:r>
      <w:r w:rsidRPr="00A20E46">
        <w:rPr>
          <w:rFonts w:ascii="Montserrat" w:hAnsi="Montserrat"/>
          <w:sz w:val="32"/>
          <w:szCs w:val="32"/>
        </w:rPr>
        <w:t xml:space="preserve"> with a value of </w:t>
      </w:r>
      <w:r w:rsidRPr="00A20E46">
        <w:rPr>
          <w:rFonts w:ascii="Montserrat" w:hAnsi="Montserrat"/>
          <w:b/>
          <w:sz w:val="32"/>
          <w:szCs w:val="32"/>
        </w:rPr>
        <w:t>$5.2 million</w:t>
      </w:r>
      <w:r w:rsidRPr="00A20E46">
        <w:rPr>
          <w:rFonts w:ascii="Montserrat" w:hAnsi="Montserrat"/>
          <w:sz w:val="32"/>
          <w:szCs w:val="32"/>
        </w:rPr>
        <w:t xml:space="preserve"> in 2019/20 and $13</w:t>
      </w:r>
      <w:r w:rsidR="003C3F5A" w:rsidRPr="00A20E46">
        <w:rPr>
          <w:rFonts w:ascii="Montserrat" w:hAnsi="Montserrat"/>
          <w:sz w:val="32"/>
          <w:szCs w:val="32"/>
        </w:rPr>
        <w:t>.5 million spent since 2015/16</w:t>
      </w:r>
    </w:p>
    <w:p w14:paraId="4F667AA1" w14:textId="77777777" w:rsidR="00AF0305" w:rsidRPr="00A20E46" w:rsidRDefault="00AF0305" w:rsidP="00997D03">
      <w:pPr>
        <w:pStyle w:val="ListParagraph"/>
        <w:numPr>
          <w:ilvl w:val="0"/>
          <w:numId w:val="23"/>
        </w:numPr>
        <w:spacing w:after="200" w:line="276" w:lineRule="auto"/>
        <w:rPr>
          <w:rFonts w:ascii="Montserrat" w:hAnsi="Montserrat"/>
          <w:sz w:val="32"/>
          <w:szCs w:val="32"/>
        </w:rPr>
      </w:pPr>
      <w:r w:rsidRPr="00A20E46">
        <w:rPr>
          <w:rFonts w:ascii="Montserrat" w:hAnsi="Montserrat"/>
          <w:sz w:val="32"/>
          <w:szCs w:val="32"/>
        </w:rPr>
        <w:t xml:space="preserve">a NSW first, awarded </w:t>
      </w:r>
      <w:r w:rsidRPr="00A20E46">
        <w:rPr>
          <w:rFonts w:ascii="Montserrat" w:hAnsi="Montserrat"/>
          <w:b/>
          <w:sz w:val="32"/>
          <w:szCs w:val="32"/>
        </w:rPr>
        <w:t>$25 million</w:t>
      </w:r>
      <w:r w:rsidRPr="00A20E46">
        <w:rPr>
          <w:rFonts w:ascii="Montserrat" w:hAnsi="Montserrat"/>
          <w:sz w:val="32"/>
          <w:szCs w:val="32"/>
        </w:rPr>
        <w:t xml:space="preserve"> as part of the </w:t>
      </w:r>
      <w:r w:rsidRPr="00A20E46">
        <w:rPr>
          <w:rFonts w:ascii="Montserrat" w:hAnsi="Montserrat"/>
          <w:b/>
          <w:sz w:val="32"/>
          <w:szCs w:val="32"/>
        </w:rPr>
        <w:t>NSW Government Road and Infrastructure Election Commitment</w:t>
      </w:r>
      <w:r w:rsidRPr="00A20E46">
        <w:rPr>
          <w:rFonts w:ascii="Montserrat" w:hAnsi="Montserrat"/>
          <w:sz w:val="32"/>
          <w:szCs w:val="32"/>
        </w:rPr>
        <w:t xml:space="preserve"> in recognition of the challenges of a regional council with a population of 35,081 managing more than 2.4 million tourists </w:t>
      </w:r>
    </w:p>
    <w:p w14:paraId="297B443D" w14:textId="77777777" w:rsidR="00AF0305" w:rsidRPr="00A71853" w:rsidRDefault="008513DC" w:rsidP="00A20E46">
      <w:pPr>
        <w:pStyle w:val="Heading2"/>
      </w:pPr>
      <w:r>
        <w:t>Facts</w:t>
      </w:r>
      <w:r w:rsidR="00AF0305" w:rsidRPr="00A71853">
        <w:t xml:space="preserve">  </w:t>
      </w:r>
    </w:p>
    <w:p w14:paraId="78F59227" w14:textId="77777777" w:rsidR="00850897" w:rsidRDefault="00850897" w:rsidP="00997D03">
      <w:pPr>
        <w:pStyle w:val="ListParagraph"/>
        <w:numPr>
          <w:ilvl w:val="0"/>
          <w:numId w:val="23"/>
        </w:numPr>
        <w:spacing w:after="200" w:line="276" w:lineRule="auto"/>
        <w:rPr>
          <w:rFonts w:ascii="Montserrat" w:hAnsi="Montserrat"/>
          <w:sz w:val="32"/>
          <w:szCs w:val="32"/>
        </w:rPr>
      </w:pPr>
      <w:r w:rsidRPr="00850897">
        <w:rPr>
          <w:rFonts w:ascii="Montserrat" w:hAnsi="Montserrat"/>
          <w:b/>
          <w:sz w:val="32"/>
          <w:szCs w:val="32"/>
        </w:rPr>
        <w:t>$24.6 million</w:t>
      </w:r>
      <w:r w:rsidRPr="00850897">
        <w:rPr>
          <w:rFonts w:ascii="Montserrat" w:hAnsi="Montserrat"/>
          <w:sz w:val="32"/>
          <w:szCs w:val="32"/>
        </w:rPr>
        <w:t xml:space="preserve"> </w:t>
      </w:r>
      <w:r w:rsidRPr="00850897">
        <w:rPr>
          <w:rFonts w:ascii="Montserrat" w:hAnsi="Montserrat"/>
          <w:b/>
          <w:sz w:val="32"/>
          <w:szCs w:val="32"/>
        </w:rPr>
        <w:t>investment in roadworks</w:t>
      </w:r>
      <w:r w:rsidRPr="008513DC">
        <w:rPr>
          <w:rFonts w:ascii="Montserrat" w:hAnsi="Montserrat"/>
          <w:sz w:val="32"/>
          <w:szCs w:val="32"/>
        </w:rPr>
        <w:t>, compared with only $9.8 million in 2015/16</w:t>
      </w:r>
    </w:p>
    <w:p w14:paraId="7FF4D2A2" w14:textId="77777777" w:rsidR="00850897" w:rsidRPr="008513DC" w:rsidRDefault="00850897" w:rsidP="00997D03">
      <w:pPr>
        <w:pStyle w:val="ListParagraph"/>
        <w:numPr>
          <w:ilvl w:val="0"/>
          <w:numId w:val="23"/>
        </w:numPr>
        <w:spacing w:after="200" w:line="276" w:lineRule="auto"/>
        <w:rPr>
          <w:rFonts w:ascii="Montserrat" w:hAnsi="Montserrat"/>
          <w:sz w:val="32"/>
          <w:szCs w:val="32"/>
        </w:rPr>
      </w:pPr>
      <w:r w:rsidRPr="00850897">
        <w:rPr>
          <w:rFonts w:ascii="Montserrat" w:hAnsi="Montserrat"/>
          <w:b/>
          <w:sz w:val="32"/>
          <w:szCs w:val="32"/>
        </w:rPr>
        <w:t>80% of bridges</w:t>
      </w:r>
      <w:r w:rsidRPr="008513DC">
        <w:rPr>
          <w:rFonts w:ascii="Montserrat" w:hAnsi="Montserrat"/>
          <w:sz w:val="32"/>
          <w:szCs w:val="32"/>
        </w:rPr>
        <w:t xml:space="preserve"> in </w:t>
      </w:r>
      <w:r w:rsidRPr="00850897">
        <w:rPr>
          <w:rFonts w:ascii="Montserrat" w:hAnsi="Montserrat"/>
          <w:b/>
          <w:sz w:val="32"/>
          <w:szCs w:val="32"/>
        </w:rPr>
        <w:t>fair to good</w:t>
      </w:r>
      <w:r w:rsidRPr="008513DC">
        <w:rPr>
          <w:rFonts w:ascii="Montserrat" w:hAnsi="Montserrat"/>
          <w:sz w:val="32"/>
          <w:szCs w:val="32"/>
        </w:rPr>
        <w:t xml:space="preserve"> condition, up 20% compared with 2015/16</w:t>
      </w:r>
    </w:p>
    <w:p w14:paraId="6E41836A" w14:textId="77777777" w:rsidR="008513DC" w:rsidRPr="00850897" w:rsidRDefault="00850897" w:rsidP="00997D03">
      <w:pPr>
        <w:pStyle w:val="ListParagraph"/>
        <w:numPr>
          <w:ilvl w:val="0"/>
          <w:numId w:val="23"/>
        </w:numPr>
        <w:spacing w:after="200" w:line="276" w:lineRule="auto"/>
        <w:rPr>
          <w:rFonts w:ascii="Montserrat" w:hAnsi="Montserrat"/>
          <w:sz w:val="32"/>
          <w:szCs w:val="32"/>
        </w:rPr>
        <w:sectPr w:rsidR="008513DC" w:rsidRPr="00850897" w:rsidSect="00BD52F4">
          <w:footerReference w:type="even" r:id="rId143"/>
          <w:type w:val="continuous"/>
          <w:pgSz w:w="11906" w:h="16838"/>
          <w:pgMar w:top="824" w:right="849" w:bottom="567" w:left="709" w:header="284" w:footer="202" w:gutter="0"/>
          <w:cols w:space="708"/>
          <w:docGrid w:linePitch="360"/>
        </w:sectPr>
      </w:pPr>
      <w:r w:rsidRPr="00850897">
        <w:rPr>
          <w:rFonts w:ascii="Montserrat" w:hAnsi="Montserrat"/>
          <w:b/>
          <w:sz w:val="32"/>
          <w:szCs w:val="32"/>
        </w:rPr>
        <w:t>8.3km</w:t>
      </w:r>
      <w:r w:rsidRPr="008513DC">
        <w:rPr>
          <w:rFonts w:ascii="Montserrat" w:hAnsi="Montserrat"/>
          <w:sz w:val="32"/>
          <w:szCs w:val="32"/>
        </w:rPr>
        <w:t xml:space="preserve"> of new </w:t>
      </w:r>
      <w:r w:rsidRPr="00850897">
        <w:rPr>
          <w:rFonts w:ascii="Montserrat" w:hAnsi="Montserrat"/>
          <w:b/>
          <w:sz w:val="32"/>
          <w:szCs w:val="32"/>
        </w:rPr>
        <w:t>share paths and cycle lanes</w:t>
      </w:r>
      <w:r w:rsidRPr="008513DC">
        <w:rPr>
          <w:rFonts w:ascii="Montserrat" w:hAnsi="Montserrat"/>
          <w:sz w:val="32"/>
          <w:szCs w:val="32"/>
        </w:rPr>
        <w:t>, a 9% increase to the network</w:t>
      </w:r>
    </w:p>
    <w:bookmarkEnd w:id="258"/>
    <w:p w14:paraId="625B6F5E" w14:textId="77777777" w:rsidR="00A75F2F" w:rsidRDefault="0079371D" w:rsidP="0079371D">
      <w:pPr>
        <w:pStyle w:val="Heading2"/>
      </w:pPr>
      <w:r>
        <w:lastRenderedPageBreak/>
        <w:t xml:space="preserve">Strategy </w:t>
      </w:r>
      <w:r w:rsidRPr="00DD7BFE">
        <w:t>1.</w:t>
      </w:r>
      <w:r>
        <w:t xml:space="preserve">1 - </w:t>
      </w:r>
      <w:r w:rsidRPr="00F026CF">
        <w:t>Provide a road network which is safe, accessible and maintained to an acceptable level of service</w:t>
      </w:r>
    </w:p>
    <w:p w14:paraId="68CC5EB5" w14:textId="77777777" w:rsidR="0079371D" w:rsidRDefault="0079371D" w:rsidP="0079371D">
      <w:pPr>
        <w:rPr>
          <w:lang w:eastAsia="en-AU"/>
        </w:rPr>
      </w:pPr>
      <w:r>
        <w:rPr>
          <w:lang w:eastAsia="en-AU"/>
        </w:rPr>
        <w:t>Council maintains 605 km of roads:</w:t>
      </w:r>
    </w:p>
    <w:p w14:paraId="035A45BC" w14:textId="77777777" w:rsidR="0079371D" w:rsidRDefault="0079371D" w:rsidP="00997D03">
      <w:pPr>
        <w:pStyle w:val="ListParagraph"/>
        <w:numPr>
          <w:ilvl w:val="0"/>
          <w:numId w:val="48"/>
        </w:numPr>
        <w:rPr>
          <w:lang w:eastAsia="en-AU"/>
        </w:rPr>
      </w:pPr>
      <w:r>
        <w:rPr>
          <w:lang w:eastAsia="en-AU"/>
        </w:rPr>
        <w:t>42km of regional roads</w:t>
      </w:r>
    </w:p>
    <w:p w14:paraId="3931FA11" w14:textId="77777777" w:rsidR="0079371D" w:rsidRDefault="0079371D" w:rsidP="00997D03">
      <w:pPr>
        <w:pStyle w:val="ListParagraph"/>
        <w:numPr>
          <w:ilvl w:val="0"/>
          <w:numId w:val="48"/>
        </w:numPr>
        <w:rPr>
          <w:lang w:eastAsia="en-AU"/>
        </w:rPr>
      </w:pPr>
      <w:r>
        <w:rPr>
          <w:lang w:eastAsia="en-AU"/>
        </w:rPr>
        <w:t>468km to sealed roads</w:t>
      </w:r>
    </w:p>
    <w:p w14:paraId="4D531D91" w14:textId="77777777" w:rsidR="0079371D" w:rsidRDefault="0079371D" w:rsidP="00997D03">
      <w:pPr>
        <w:pStyle w:val="ListParagraph"/>
        <w:numPr>
          <w:ilvl w:val="0"/>
          <w:numId w:val="48"/>
        </w:numPr>
        <w:rPr>
          <w:lang w:eastAsia="en-AU"/>
        </w:rPr>
      </w:pPr>
      <w:r>
        <w:rPr>
          <w:lang w:eastAsia="en-AU"/>
        </w:rPr>
        <w:t>95km of unsealed roads</w:t>
      </w:r>
    </w:p>
    <w:p w14:paraId="08A210C8" w14:textId="77777777" w:rsidR="00C75D7F" w:rsidRPr="00F50F8E" w:rsidRDefault="00C75D7F" w:rsidP="00C75D7F">
      <w:pPr>
        <w:pStyle w:val="Heading3"/>
        <w:rPr>
          <w:noProof/>
        </w:rPr>
      </w:pPr>
      <w:r>
        <w:rPr>
          <w:noProof/>
        </w:rPr>
        <w:t xml:space="preserve">Bridges and </w:t>
      </w:r>
      <w:r w:rsidRPr="00F50F8E">
        <w:rPr>
          <w:noProof/>
        </w:rPr>
        <w:t xml:space="preserve">Causeways </w:t>
      </w:r>
    </w:p>
    <w:p w14:paraId="4C6A789C" w14:textId="77777777" w:rsidR="00C75D7F" w:rsidRDefault="00C75D7F" w:rsidP="00C75D7F">
      <w:r>
        <w:t>Council delivered a</w:t>
      </w:r>
      <w:r w:rsidRPr="001F595D">
        <w:t xml:space="preserve"> progressive causeway upgrade program, with four completed or commenced in 2019/20 valued at $1.6 million and design and procurement completed for three more causeways, valued at $1.15 million, ready for construction to start early in 2020/2021.</w:t>
      </w:r>
      <w:r>
        <w:t xml:space="preserve">  </w:t>
      </w:r>
    </w:p>
    <w:p w14:paraId="2BA1DC1A" w14:textId="77777777" w:rsidR="00C75D7F" w:rsidRDefault="00C75D7F" w:rsidP="00C75D7F">
      <w:r>
        <w:t xml:space="preserve">Council also started work on the $2.1 million Byron Creek Bridge at Bangalow and the refurbishment of the South Arm Bridge at Brunswick Heads at a cost of $1.5 million. This iconic timber bridge featured heavily in the ABC series </w:t>
      </w:r>
      <w:r w:rsidRPr="00CC21CF">
        <w:rPr>
          <w:i/>
        </w:rPr>
        <w:t>Sea Change</w:t>
      </w:r>
      <w:r>
        <w:rPr>
          <w:i/>
        </w:rPr>
        <w:t xml:space="preserve"> </w:t>
      </w:r>
      <w:r>
        <w:t>and key to this project was respecting the wishes of locals who have a strong sentimental attachment to the timber bridge.  The refurbishment is the ultimate in recycling with the best of the timber taken from the bridges replaced in 2018 near Bangalow, re-purposed for use on the South Arm Bridge – a testament to the quality of the timber which, more than 100 years on in some cases, is still going strong.</w:t>
      </w:r>
    </w:p>
    <w:p w14:paraId="7B85ACB4" w14:textId="77777777" w:rsidR="00C75D7F" w:rsidRPr="0079371D" w:rsidRDefault="00C75D7F" w:rsidP="00C75D7F">
      <w:pPr>
        <w:sectPr w:rsidR="00C75D7F" w:rsidRPr="0079371D" w:rsidSect="00EB3100">
          <w:pgSz w:w="11906" w:h="16838"/>
          <w:pgMar w:top="824" w:right="849" w:bottom="567" w:left="709" w:header="284" w:footer="202" w:gutter="0"/>
          <w:cols w:space="708"/>
          <w:docGrid w:linePitch="360"/>
        </w:sectPr>
      </w:pPr>
      <w:r w:rsidRPr="00EB4468">
        <w:t>Delivering the bridge and causeway replacement and upgrade programs in innovative ways has allowed Council to do more projects, red</w:t>
      </w:r>
      <w:r w:rsidRPr="008663E4">
        <w:t xml:space="preserve">uce our infrastructure backlog, significantly improve road safety, reduce maintenance costs, increase the resilience of the road network to flooding and improve the health of our waterways by </w:t>
      </w:r>
      <w:r w:rsidRPr="004B1356">
        <w:t>restoring</w:t>
      </w:r>
      <w:r w:rsidRPr="00EB4468">
        <w:t xml:space="preserve"> navigability for fis</w:t>
      </w:r>
      <w:r>
        <w:t>h and aquatic life.</w:t>
      </w:r>
    </w:p>
    <w:p w14:paraId="523F7EBC" w14:textId="77777777" w:rsidR="00351336" w:rsidRDefault="00351336" w:rsidP="00351336">
      <w:pPr>
        <w:pStyle w:val="Heading3"/>
        <w:rPr>
          <w:rStyle w:val="Heading3AnnualReport"/>
        </w:rPr>
      </w:pPr>
      <w:r>
        <w:rPr>
          <w:rStyle w:val="Heading3AnnualReport"/>
        </w:rPr>
        <w:lastRenderedPageBreak/>
        <w:t>Delivery Program Actions</w:t>
      </w:r>
    </w:p>
    <w:p w14:paraId="68EDCA30" w14:textId="77777777" w:rsidR="0079371D" w:rsidRDefault="0079371D" w:rsidP="0079371D">
      <w:pPr>
        <w:pStyle w:val="Heading4"/>
      </w:pPr>
      <w:r>
        <w:t xml:space="preserve">Delivery Program Action 1.1.1 - </w:t>
      </w:r>
      <w:r w:rsidRPr="0079371D">
        <w:t>Deliver road and drainage maintenance services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1.1 - Deliver road and drainage maintenance services in line with Community Solutions Panel values (SP)"/>
      </w:tblPr>
      <w:tblGrid>
        <w:gridCol w:w="1084"/>
        <w:gridCol w:w="7417"/>
        <w:gridCol w:w="2097"/>
      </w:tblGrid>
      <w:tr w:rsidR="0079371D" w:rsidRPr="002D0677" w14:paraId="29242CAE" w14:textId="77777777" w:rsidTr="0079371D">
        <w:trPr>
          <w:trHeight w:val="127"/>
          <w:tblHeader/>
        </w:trPr>
        <w:tc>
          <w:tcPr>
            <w:tcW w:w="0" w:type="auto"/>
            <w:shd w:val="clear" w:color="auto" w:fill="auto"/>
          </w:tcPr>
          <w:p w14:paraId="05726FC1" w14:textId="77777777" w:rsidR="0079371D" w:rsidRPr="00AE4701" w:rsidRDefault="0079371D" w:rsidP="00AF0576">
            <w:pPr>
              <w:rPr>
                <w:rFonts w:cs="Arial"/>
                <w:b/>
                <w:color w:val="000000"/>
              </w:rPr>
            </w:pPr>
            <w:bookmarkStart w:id="259" w:name="RowTitle_89"/>
            <w:bookmarkEnd w:id="259"/>
            <w:r>
              <w:rPr>
                <w:rFonts w:cs="Arial"/>
                <w:b/>
                <w:color w:val="000000"/>
              </w:rPr>
              <w:t>Action Code</w:t>
            </w:r>
          </w:p>
        </w:tc>
        <w:tc>
          <w:tcPr>
            <w:tcW w:w="7417" w:type="dxa"/>
            <w:shd w:val="clear" w:color="auto" w:fill="auto"/>
          </w:tcPr>
          <w:p w14:paraId="1235EA33" w14:textId="77777777" w:rsidR="0079371D" w:rsidRPr="002D0677" w:rsidRDefault="0079371D" w:rsidP="00AF0576">
            <w:pPr>
              <w:rPr>
                <w:rFonts w:cs="Arial"/>
                <w:b/>
                <w:color w:val="000000"/>
              </w:rPr>
            </w:pPr>
            <w:r w:rsidRPr="002D0677">
              <w:rPr>
                <w:rFonts w:cs="Arial"/>
                <w:b/>
                <w:color w:val="000000"/>
              </w:rPr>
              <w:t>Action Details</w:t>
            </w:r>
          </w:p>
        </w:tc>
        <w:tc>
          <w:tcPr>
            <w:tcW w:w="2097" w:type="dxa"/>
          </w:tcPr>
          <w:p w14:paraId="39666B03" w14:textId="77777777" w:rsidR="0079371D" w:rsidRPr="002D0677" w:rsidRDefault="0079371D" w:rsidP="00AF0576">
            <w:pPr>
              <w:rPr>
                <w:rFonts w:cs="Arial"/>
                <w:b/>
                <w:color w:val="000000"/>
              </w:rPr>
            </w:pPr>
            <w:r w:rsidRPr="002D0677">
              <w:rPr>
                <w:rFonts w:cs="Arial"/>
                <w:b/>
                <w:color w:val="000000"/>
              </w:rPr>
              <w:t>Status</w:t>
            </w:r>
          </w:p>
        </w:tc>
      </w:tr>
      <w:tr w:rsidR="0079371D" w:rsidRPr="00874822" w14:paraId="4B943790" w14:textId="77777777" w:rsidTr="0079371D">
        <w:trPr>
          <w:trHeight w:val="127"/>
        </w:trPr>
        <w:tc>
          <w:tcPr>
            <w:tcW w:w="0" w:type="auto"/>
            <w:shd w:val="clear" w:color="auto" w:fill="auto"/>
          </w:tcPr>
          <w:p w14:paraId="6BD2D9D6" w14:textId="77777777" w:rsidR="0079371D" w:rsidRPr="00777DD0" w:rsidRDefault="0079371D" w:rsidP="0079371D">
            <w:pPr>
              <w:rPr>
                <w:rFonts w:cs="Arial"/>
                <w:color w:val="000000"/>
              </w:rPr>
            </w:pPr>
            <w:r w:rsidRPr="00777DD0">
              <w:rPr>
                <w:rFonts w:cs="Arial"/>
                <w:bCs/>
                <w:color w:val="000000"/>
              </w:rPr>
              <w:t>1.1.1.1</w:t>
            </w:r>
          </w:p>
        </w:tc>
        <w:tc>
          <w:tcPr>
            <w:tcW w:w="7417" w:type="dxa"/>
            <w:shd w:val="clear" w:color="auto" w:fill="auto"/>
          </w:tcPr>
          <w:p w14:paraId="12FBE3A7" w14:textId="77777777" w:rsidR="0079371D" w:rsidRPr="00777DD0" w:rsidRDefault="0079371D" w:rsidP="0079371D">
            <w:pPr>
              <w:rPr>
                <w:rFonts w:cs="Arial"/>
                <w:color w:val="000000"/>
              </w:rPr>
            </w:pPr>
            <w:r w:rsidRPr="00777DD0">
              <w:rPr>
                <w:rFonts w:cs="Arial"/>
                <w:color w:val="000000"/>
              </w:rPr>
              <w:t>Implement rural drainage planned maintenance programs</w:t>
            </w:r>
          </w:p>
        </w:tc>
        <w:tc>
          <w:tcPr>
            <w:tcW w:w="2097" w:type="dxa"/>
            <w:vAlign w:val="center"/>
          </w:tcPr>
          <w:p w14:paraId="64592959"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26A071FE" w14:textId="77777777" w:rsidTr="0079371D">
        <w:trPr>
          <w:trHeight w:val="127"/>
        </w:trPr>
        <w:tc>
          <w:tcPr>
            <w:tcW w:w="0" w:type="auto"/>
            <w:shd w:val="clear" w:color="auto" w:fill="auto"/>
          </w:tcPr>
          <w:p w14:paraId="10246F4D" w14:textId="77777777" w:rsidR="0079371D" w:rsidRPr="00777DD0" w:rsidRDefault="0079371D" w:rsidP="0079371D">
            <w:pPr>
              <w:rPr>
                <w:rFonts w:cs="Arial"/>
                <w:color w:val="000000"/>
              </w:rPr>
            </w:pPr>
            <w:r w:rsidRPr="00777DD0">
              <w:rPr>
                <w:rFonts w:cs="Arial"/>
                <w:bCs/>
                <w:color w:val="000000"/>
              </w:rPr>
              <w:t>1.1.1.2</w:t>
            </w:r>
          </w:p>
        </w:tc>
        <w:tc>
          <w:tcPr>
            <w:tcW w:w="7417" w:type="dxa"/>
            <w:shd w:val="clear" w:color="auto" w:fill="auto"/>
          </w:tcPr>
          <w:p w14:paraId="60CE843C" w14:textId="77777777" w:rsidR="0079371D" w:rsidRPr="00777DD0" w:rsidRDefault="0079371D" w:rsidP="0079371D">
            <w:pPr>
              <w:rPr>
                <w:rFonts w:cs="Arial"/>
                <w:color w:val="000000"/>
              </w:rPr>
            </w:pPr>
            <w:r w:rsidRPr="00777DD0">
              <w:rPr>
                <w:rFonts w:cs="Arial"/>
                <w:color w:val="000000"/>
              </w:rPr>
              <w:t>Implement ongoing road planned maintenance programs</w:t>
            </w:r>
          </w:p>
        </w:tc>
        <w:tc>
          <w:tcPr>
            <w:tcW w:w="2097" w:type="dxa"/>
            <w:vAlign w:val="center"/>
          </w:tcPr>
          <w:p w14:paraId="6DB3D287"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4D839A72" w14:textId="77777777" w:rsidTr="0079371D">
        <w:trPr>
          <w:trHeight w:val="127"/>
        </w:trPr>
        <w:tc>
          <w:tcPr>
            <w:tcW w:w="0" w:type="auto"/>
            <w:shd w:val="clear" w:color="auto" w:fill="auto"/>
          </w:tcPr>
          <w:p w14:paraId="7441D4F1" w14:textId="77777777" w:rsidR="0079371D" w:rsidRPr="00777DD0" w:rsidRDefault="0079371D" w:rsidP="0079371D">
            <w:pPr>
              <w:rPr>
                <w:rFonts w:cs="Arial"/>
                <w:color w:val="000000"/>
              </w:rPr>
            </w:pPr>
            <w:r w:rsidRPr="00777DD0">
              <w:rPr>
                <w:rFonts w:cs="Arial"/>
                <w:bCs/>
                <w:color w:val="000000"/>
              </w:rPr>
              <w:t>1.1.1.3</w:t>
            </w:r>
          </w:p>
        </w:tc>
        <w:tc>
          <w:tcPr>
            <w:tcW w:w="7417" w:type="dxa"/>
            <w:shd w:val="clear" w:color="auto" w:fill="auto"/>
          </w:tcPr>
          <w:p w14:paraId="1C93202F" w14:textId="77777777" w:rsidR="0079371D" w:rsidRPr="00777DD0" w:rsidRDefault="0079371D" w:rsidP="0079371D">
            <w:pPr>
              <w:rPr>
                <w:rFonts w:cs="Arial"/>
                <w:color w:val="000000"/>
              </w:rPr>
            </w:pPr>
            <w:r w:rsidRPr="00777DD0">
              <w:rPr>
                <w:rFonts w:cs="Arial"/>
                <w:color w:val="000000"/>
              </w:rPr>
              <w:t>Deliver heavy patching program</w:t>
            </w:r>
          </w:p>
        </w:tc>
        <w:tc>
          <w:tcPr>
            <w:tcW w:w="2097" w:type="dxa"/>
            <w:vAlign w:val="center"/>
          </w:tcPr>
          <w:p w14:paraId="53465DA6"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4EFBE6A9" w14:textId="77777777" w:rsidTr="0079371D">
        <w:trPr>
          <w:trHeight w:val="127"/>
        </w:trPr>
        <w:tc>
          <w:tcPr>
            <w:tcW w:w="0" w:type="auto"/>
            <w:shd w:val="clear" w:color="auto" w:fill="auto"/>
          </w:tcPr>
          <w:p w14:paraId="4CC8EBE4" w14:textId="77777777" w:rsidR="0079371D" w:rsidRPr="00777DD0" w:rsidRDefault="0079371D" w:rsidP="0079371D">
            <w:pPr>
              <w:rPr>
                <w:rFonts w:cs="Arial"/>
                <w:color w:val="000000"/>
              </w:rPr>
            </w:pPr>
            <w:r w:rsidRPr="00777DD0">
              <w:rPr>
                <w:rFonts w:cs="Arial"/>
                <w:bCs/>
                <w:color w:val="000000"/>
              </w:rPr>
              <w:t>1.1.1.4</w:t>
            </w:r>
          </w:p>
        </w:tc>
        <w:tc>
          <w:tcPr>
            <w:tcW w:w="7417" w:type="dxa"/>
            <w:shd w:val="clear" w:color="auto" w:fill="auto"/>
          </w:tcPr>
          <w:p w14:paraId="530E79EC" w14:textId="77777777" w:rsidR="0079371D" w:rsidRPr="00777DD0" w:rsidRDefault="0079371D" w:rsidP="0079371D">
            <w:pPr>
              <w:rPr>
                <w:rFonts w:cs="Arial"/>
                <w:color w:val="000000"/>
              </w:rPr>
            </w:pPr>
            <w:r w:rsidRPr="00777DD0">
              <w:rPr>
                <w:rFonts w:cs="Arial"/>
                <w:color w:val="000000"/>
              </w:rPr>
              <w:t>Deliver road reconstruction work on the Pocket Road Stage 1 (Ch 1,790 - 2,810)</w:t>
            </w:r>
          </w:p>
        </w:tc>
        <w:tc>
          <w:tcPr>
            <w:tcW w:w="2097" w:type="dxa"/>
            <w:vAlign w:val="center"/>
          </w:tcPr>
          <w:p w14:paraId="6D682261"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56B84239" w14:textId="77777777" w:rsidTr="0079371D">
        <w:trPr>
          <w:trHeight w:val="127"/>
        </w:trPr>
        <w:tc>
          <w:tcPr>
            <w:tcW w:w="0" w:type="auto"/>
            <w:shd w:val="clear" w:color="auto" w:fill="auto"/>
          </w:tcPr>
          <w:p w14:paraId="30CCD250" w14:textId="77777777" w:rsidR="0079371D" w:rsidRPr="00777DD0" w:rsidRDefault="0079371D" w:rsidP="0079371D">
            <w:pPr>
              <w:rPr>
                <w:rFonts w:cs="Arial"/>
                <w:color w:val="000000"/>
              </w:rPr>
            </w:pPr>
            <w:r w:rsidRPr="00777DD0">
              <w:rPr>
                <w:rFonts w:cs="Arial"/>
                <w:bCs/>
                <w:color w:val="000000"/>
              </w:rPr>
              <w:t>1.1.1.5</w:t>
            </w:r>
          </w:p>
        </w:tc>
        <w:tc>
          <w:tcPr>
            <w:tcW w:w="7417" w:type="dxa"/>
            <w:shd w:val="clear" w:color="auto" w:fill="auto"/>
          </w:tcPr>
          <w:p w14:paraId="3CAD16A3" w14:textId="77777777" w:rsidR="0079371D" w:rsidRPr="00777DD0" w:rsidRDefault="0079371D" w:rsidP="0079371D">
            <w:pPr>
              <w:rPr>
                <w:rFonts w:cs="Arial"/>
                <w:color w:val="000000"/>
              </w:rPr>
            </w:pPr>
            <w:r w:rsidRPr="00777DD0">
              <w:rPr>
                <w:rFonts w:cs="Arial"/>
                <w:color w:val="000000"/>
              </w:rPr>
              <w:t>Design road reconstruction of the Pocket Road Stage 2 (Ch 2,810 - 3,690)</w:t>
            </w:r>
          </w:p>
        </w:tc>
        <w:tc>
          <w:tcPr>
            <w:tcW w:w="2097" w:type="dxa"/>
            <w:vAlign w:val="center"/>
          </w:tcPr>
          <w:p w14:paraId="574A414E"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1164D977" w14:textId="77777777" w:rsidTr="0079371D">
        <w:trPr>
          <w:trHeight w:val="127"/>
        </w:trPr>
        <w:tc>
          <w:tcPr>
            <w:tcW w:w="0" w:type="auto"/>
            <w:shd w:val="clear" w:color="auto" w:fill="auto"/>
          </w:tcPr>
          <w:p w14:paraId="75D16C54" w14:textId="77777777" w:rsidR="0079371D" w:rsidRPr="00777DD0" w:rsidRDefault="0079371D" w:rsidP="0079371D">
            <w:pPr>
              <w:rPr>
                <w:rFonts w:cs="Arial"/>
                <w:color w:val="000000"/>
              </w:rPr>
            </w:pPr>
            <w:r w:rsidRPr="00777DD0">
              <w:rPr>
                <w:rFonts w:cs="Arial"/>
                <w:bCs/>
                <w:color w:val="000000"/>
              </w:rPr>
              <w:t>1.1.1.6</w:t>
            </w:r>
          </w:p>
        </w:tc>
        <w:tc>
          <w:tcPr>
            <w:tcW w:w="7417" w:type="dxa"/>
            <w:shd w:val="clear" w:color="auto" w:fill="auto"/>
          </w:tcPr>
          <w:p w14:paraId="7E35DABB" w14:textId="77777777" w:rsidR="0079371D" w:rsidRPr="00777DD0" w:rsidRDefault="0079371D" w:rsidP="0079371D">
            <w:pPr>
              <w:rPr>
                <w:rFonts w:cs="Arial"/>
                <w:color w:val="000000"/>
              </w:rPr>
            </w:pPr>
            <w:r w:rsidRPr="00777DD0">
              <w:rPr>
                <w:rFonts w:cs="Arial"/>
                <w:color w:val="000000"/>
              </w:rPr>
              <w:t xml:space="preserve">Design road reconstruction of the </w:t>
            </w:r>
            <w:proofErr w:type="spellStart"/>
            <w:r w:rsidRPr="00777DD0">
              <w:rPr>
                <w:rFonts w:cs="Arial"/>
                <w:color w:val="000000"/>
              </w:rPr>
              <w:t>Myocum</w:t>
            </w:r>
            <w:proofErr w:type="spellEnd"/>
            <w:r w:rsidRPr="00777DD0">
              <w:rPr>
                <w:rFonts w:cs="Arial"/>
                <w:color w:val="000000"/>
              </w:rPr>
              <w:t xml:space="preserve"> Road (segments between Ch 0 - 9,690)</w:t>
            </w:r>
          </w:p>
        </w:tc>
        <w:tc>
          <w:tcPr>
            <w:tcW w:w="2097" w:type="dxa"/>
            <w:vAlign w:val="center"/>
          </w:tcPr>
          <w:p w14:paraId="731540D3" w14:textId="77777777" w:rsidR="0079371D" w:rsidRPr="00777DD0" w:rsidRDefault="0079371D" w:rsidP="0079371D">
            <w:pPr>
              <w:rPr>
                <w:rFonts w:cs="Arial"/>
                <w:color w:val="1F497D"/>
              </w:rPr>
            </w:pPr>
            <w:r w:rsidRPr="00777DD0">
              <w:rPr>
                <w:rFonts w:cs="Arial"/>
                <w:color w:val="1F497D"/>
              </w:rPr>
              <w:t>Partially Achieved</w:t>
            </w:r>
          </w:p>
        </w:tc>
      </w:tr>
      <w:tr w:rsidR="0079371D" w:rsidRPr="00874822" w14:paraId="60481A33" w14:textId="77777777" w:rsidTr="0079371D">
        <w:trPr>
          <w:trHeight w:val="127"/>
        </w:trPr>
        <w:tc>
          <w:tcPr>
            <w:tcW w:w="0" w:type="auto"/>
            <w:shd w:val="clear" w:color="auto" w:fill="auto"/>
          </w:tcPr>
          <w:p w14:paraId="64F7529D" w14:textId="77777777" w:rsidR="0079371D" w:rsidRPr="00777DD0" w:rsidRDefault="0079371D" w:rsidP="0079371D">
            <w:pPr>
              <w:rPr>
                <w:rFonts w:cs="Arial"/>
                <w:color w:val="000000"/>
              </w:rPr>
            </w:pPr>
            <w:r w:rsidRPr="00777DD0">
              <w:rPr>
                <w:rFonts w:cs="Arial"/>
                <w:bCs/>
                <w:color w:val="000000"/>
              </w:rPr>
              <w:t>1.1.1.7</w:t>
            </w:r>
          </w:p>
        </w:tc>
        <w:tc>
          <w:tcPr>
            <w:tcW w:w="7417" w:type="dxa"/>
            <w:shd w:val="clear" w:color="auto" w:fill="auto"/>
          </w:tcPr>
          <w:p w14:paraId="7F294D90" w14:textId="77777777" w:rsidR="0079371D" w:rsidRPr="00777DD0" w:rsidRDefault="0079371D" w:rsidP="0079371D">
            <w:pPr>
              <w:rPr>
                <w:rFonts w:cs="Arial"/>
                <w:color w:val="000000"/>
              </w:rPr>
            </w:pPr>
            <w:r w:rsidRPr="00777DD0">
              <w:rPr>
                <w:rFonts w:cs="Arial"/>
                <w:color w:val="000000"/>
              </w:rPr>
              <w:t>Deliver road reconstruction work on the Bangalow Road (Ch 7,540 - 8,490)</w:t>
            </w:r>
          </w:p>
        </w:tc>
        <w:tc>
          <w:tcPr>
            <w:tcW w:w="2097" w:type="dxa"/>
            <w:vAlign w:val="center"/>
          </w:tcPr>
          <w:p w14:paraId="6E91892B" w14:textId="77777777" w:rsidR="0079371D" w:rsidRPr="00777DD0" w:rsidRDefault="0079371D" w:rsidP="0079371D">
            <w:pPr>
              <w:rPr>
                <w:rFonts w:cs="Arial"/>
                <w:color w:val="9C6500"/>
              </w:rPr>
            </w:pPr>
            <w:r w:rsidRPr="00777DD0">
              <w:rPr>
                <w:rFonts w:cs="Arial"/>
                <w:color w:val="9C6500"/>
              </w:rPr>
              <w:t>Deferred/Delayed</w:t>
            </w:r>
          </w:p>
        </w:tc>
      </w:tr>
      <w:tr w:rsidR="0079371D" w:rsidRPr="00874822" w14:paraId="7482E734" w14:textId="77777777" w:rsidTr="0079371D">
        <w:trPr>
          <w:trHeight w:val="127"/>
        </w:trPr>
        <w:tc>
          <w:tcPr>
            <w:tcW w:w="0" w:type="auto"/>
            <w:shd w:val="clear" w:color="auto" w:fill="auto"/>
          </w:tcPr>
          <w:p w14:paraId="4921FFCD" w14:textId="77777777" w:rsidR="0079371D" w:rsidRPr="00777DD0" w:rsidRDefault="0079371D" w:rsidP="0079371D">
            <w:pPr>
              <w:rPr>
                <w:rFonts w:cs="Arial"/>
                <w:color w:val="000000"/>
              </w:rPr>
            </w:pPr>
            <w:r w:rsidRPr="00777DD0">
              <w:rPr>
                <w:rFonts w:cs="Arial"/>
                <w:bCs/>
                <w:color w:val="000000"/>
              </w:rPr>
              <w:t>1.1.1.8</w:t>
            </w:r>
          </w:p>
        </w:tc>
        <w:tc>
          <w:tcPr>
            <w:tcW w:w="7417" w:type="dxa"/>
            <w:shd w:val="clear" w:color="auto" w:fill="auto"/>
          </w:tcPr>
          <w:p w14:paraId="385F3D2E" w14:textId="77777777" w:rsidR="0079371D" w:rsidRPr="00777DD0" w:rsidRDefault="0079371D" w:rsidP="0079371D">
            <w:pPr>
              <w:rPr>
                <w:rFonts w:cs="Arial"/>
                <w:color w:val="000000"/>
              </w:rPr>
            </w:pPr>
            <w:r w:rsidRPr="00777DD0">
              <w:rPr>
                <w:rFonts w:cs="Arial"/>
                <w:color w:val="000000"/>
              </w:rPr>
              <w:t>Deliver guardrail replacements throughout the Shire</w:t>
            </w:r>
          </w:p>
        </w:tc>
        <w:tc>
          <w:tcPr>
            <w:tcW w:w="2097" w:type="dxa"/>
            <w:vAlign w:val="center"/>
          </w:tcPr>
          <w:p w14:paraId="38BAE228" w14:textId="77777777" w:rsidR="0079371D" w:rsidRPr="00777DD0" w:rsidRDefault="0079371D" w:rsidP="0079371D">
            <w:pPr>
              <w:rPr>
                <w:rFonts w:cs="Arial"/>
                <w:color w:val="9C6500"/>
              </w:rPr>
            </w:pPr>
            <w:r w:rsidRPr="00777DD0">
              <w:rPr>
                <w:rFonts w:cs="Arial"/>
                <w:color w:val="9C6500"/>
              </w:rPr>
              <w:t>Deferred/Delayed</w:t>
            </w:r>
          </w:p>
        </w:tc>
      </w:tr>
      <w:tr w:rsidR="0079371D" w:rsidRPr="00874822" w14:paraId="64C9772A" w14:textId="77777777" w:rsidTr="0079371D">
        <w:trPr>
          <w:trHeight w:val="127"/>
        </w:trPr>
        <w:tc>
          <w:tcPr>
            <w:tcW w:w="0" w:type="auto"/>
            <w:shd w:val="clear" w:color="auto" w:fill="auto"/>
          </w:tcPr>
          <w:p w14:paraId="5CECAB74" w14:textId="77777777" w:rsidR="0079371D" w:rsidRPr="00777DD0" w:rsidRDefault="0079371D" w:rsidP="0079371D">
            <w:pPr>
              <w:rPr>
                <w:rFonts w:cs="Arial"/>
                <w:color w:val="000000"/>
              </w:rPr>
            </w:pPr>
            <w:r w:rsidRPr="00777DD0">
              <w:rPr>
                <w:rFonts w:cs="Arial"/>
                <w:bCs/>
                <w:color w:val="000000"/>
              </w:rPr>
              <w:t>1.1.1.9</w:t>
            </w:r>
          </w:p>
        </w:tc>
        <w:tc>
          <w:tcPr>
            <w:tcW w:w="7417" w:type="dxa"/>
            <w:shd w:val="clear" w:color="auto" w:fill="auto"/>
          </w:tcPr>
          <w:p w14:paraId="7E7A5AD4" w14:textId="77777777" w:rsidR="0079371D" w:rsidRPr="00777DD0" w:rsidRDefault="0079371D" w:rsidP="0079371D">
            <w:pPr>
              <w:rPr>
                <w:rFonts w:cs="Arial"/>
                <w:color w:val="000000"/>
              </w:rPr>
            </w:pPr>
            <w:r w:rsidRPr="00777DD0">
              <w:rPr>
                <w:rFonts w:cs="Arial"/>
                <w:color w:val="000000"/>
              </w:rPr>
              <w:t>Deliver road reconstruction work on Bangalow Rd at Tinderbox Rd Talofa (Safer Roads)</w:t>
            </w:r>
          </w:p>
        </w:tc>
        <w:tc>
          <w:tcPr>
            <w:tcW w:w="2097" w:type="dxa"/>
            <w:vAlign w:val="center"/>
          </w:tcPr>
          <w:p w14:paraId="36FB611D"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41EF5A73" w14:textId="77777777" w:rsidTr="0079371D">
        <w:trPr>
          <w:trHeight w:val="127"/>
        </w:trPr>
        <w:tc>
          <w:tcPr>
            <w:tcW w:w="0" w:type="auto"/>
            <w:shd w:val="clear" w:color="auto" w:fill="auto"/>
          </w:tcPr>
          <w:p w14:paraId="1FED7A19" w14:textId="77777777" w:rsidR="0079371D" w:rsidRPr="00777DD0" w:rsidRDefault="0079371D" w:rsidP="0079371D">
            <w:pPr>
              <w:rPr>
                <w:rFonts w:cs="Arial"/>
                <w:color w:val="000000"/>
              </w:rPr>
            </w:pPr>
            <w:r w:rsidRPr="00777DD0">
              <w:rPr>
                <w:rFonts w:cs="Arial"/>
                <w:bCs/>
                <w:color w:val="000000"/>
              </w:rPr>
              <w:t>1.1.1.10</w:t>
            </w:r>
          </w:p>
        </w:tc>
        <w:tc>
          <w:tcPr>
            <w:tcW w:w="7417" w:type="dxa"/>
            <w:shd w:val="clear" w:color="auto" w:fill="auto"/>
          </w:tcPr>
          <w:p w14:paraId="7471E3E0" w14:textId="0064BBF4" w:rsidR="0079371D" w:rsidRPr="00777DD0" w:rsidRDefault="0079371D" w:rsidP="0079371D">
            <w:pPr>
              <w:rPr>
                <w:rFonts w:cs="Arial"/>
                <w:color w:val="000000"/>
              </w:rPr>
            </w:pPr>
            <w:r w:rsidRPr="00777DD0">
              <w:rPr>
                <w:rFonts w:cs="Arial"/>
                <w:color w:val="000000"/>
              </w:rPr>
              <w:t xml:space="preserve">Deliver road reconstruction work of </w:t>
            </w:r>
            <w:r w:rsidRPr="00277CEC">
              <w:rPr>
                <w:rFonts w:cs="Arial"/>
              </w:rPr>
              <w:t xml:space="preserve">Byron Bay High School Turnaround </w:t>
            </w:r>
            <w:proofErr w:type="spellStart"/>
            <w:r w:rsidRPr="00277CEC">
              <w:rPr>
                <w:rFonts w:cs="Arial"/>
              </w:rPr>
              <w:t>Arakwal</w:t>
            </w:r>
            <w:proofErr w:type="spellEnd"/>
            <w:r w:rsidRPr="00277CEC">
              <w:rPr>
                <w:rFonts w:cs="Arial"/>
              </w:rPr>
              <w:t xml:space="preserve"> Court</w:t>
            </w:r>
          </w:p>
        </w:tc>
        <w:tc>
          <w:tcPr>
            <w:tcW w:w="2097" w:type="dxa"/>
            <w:vAlign w:val="center"/>
          </w:tcPr>
          <w:p w14:paraId="503FFD90"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04D02AC7" w14:textId="77777777" w:rsidTr="0079371D">
        <w:trPr>
          <w:trHeight w:val="127"/>
        </w:trPr>
        <w:tc>
          <w:tcPr>
            <w:tcW w:w="0" w:type="auto"/>
            <w:shd w:val="clear" w:color="auto" w:fill="auto"/>
          </w:tcPr>
          <w:p w14:paraId="166DBF27" w14:textId="77777777" w:rsidR="0079371D" w:rsidRPr="00777DD0" w:rsidRDefault="0079371D" w:rsidP="0079371D">
            <w:pPr>
              <w:rPr>
                <w:rFonts w:cs="Arial"/>
                <w:color w:val="000000"/>
              </w:rPr>
            </w:pPr>
            <w:r w:rsidRPr="00777DD0">
              <w:rPr>
                <w:rFonts w:cs="Arial"/>
                <w:bCs/>
                <w:color w:val="000000"/>
              </w:rPr>
              <w:t>1.1.1.11</w:t>
            </w:r>
          </w:p>
        </w:tc>
        <w:tc>
          <w:tcPr>
            <w:tcW w:w="7417" w:type="dxa"/>
            <w:shd w:val="clear" w:color="auto" w:fill="auto"/>
          </w:tcPr>
          <w:p w14:paraId="0B4AF8B0" w14:textId="77777777" w:rsidR="0079371D" w:rsidRPr="00777DD0" w:rsidRDefault="0079371D" w:rsidP="0079371D">
            <w:pPr>
              <w:rPr>
                <w:rFonts w:cs="Arial"/>
                <w:color w:val="000000"/>
              </w:rPr>
            </w:pPr>
            <w:r w:rsidRPr="00777DD0">
              <w:rPr>
                <w:rFonts w:cs="Arial"/>
                <w:color w:val="000000"/>
              </w:rPr>
              <w:t>Design road reconstruction for Ruskin Street (Ch 440 - 660)</w:t>
            </w:r>
          </w:p>
        </w:tc>
        <w:tc>
          <w:tcPr>
            <w:tcW w:w="2097" w:type="dxa"/>
            <w:vAlign w:val="center"/>
          </w:tcPr>
          <w:p w14:paraId="56333048"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0C9FFB0F" w14:textId="77777777" w:rsidTr="0079371D">
        <w:trPr>
          <w:trHeight w:val="127"/>
        </w:trPr>
        <w:tc>
          <w:tcPr>
            <w:tcW w:w="0" w:type="auto"/>
            <w:shd w:val="clear" w:color="auto" w:fill="auto"/>
          </w:tcPr>
          <w:p w14:paraId="4105C7FE" w14:textId="77777777" w:rsidR="0079371D" w:rsidRPr="00777DD0" w:rsidRDefault="0079371D" w:rsidP="0079371D">
            <w:pPr>
              <w:rPr>
                <w:rFonts w:cs="Arial"/>
                <w:color w:val="000000"/>
              </w:rPr>
            </w:pPr>
            <w:r w:rsidRPr="00777DD0">
              <w:rPr>
                <w:rFonts w:cs="Arial"/>
                <w:bCs/>
                <w:color w:val="000000"/>
              </w:rPr>
              <w:t>1.1.1.12</w:t>
            </w:r>
          </w:p>
        </w:tc>
        <w:tc>
          <w:tcPr>
            <w:tcW w:w="7417" w:type="dxa"/>
            <w:shd w:val="clear" w:color="auto" w:fill="auto"/>
          </w:tcPr>
          <w:p w14:paraId="15D641DA" w14:textId="77777777" w:rsidR="0079371D" w:rsidRPr="00777DD0" w:rsidRDefault="0079371D" w:rsidP="0079371D">
            <w:pPr>
              <w:rPr>
                <w:rFonts w:cs="Arial"/>
                <w:color w:val="000000"/>
              </w:rPr>
            </w:pPr>
            <w:r w:rsidRPr="00777DD0">
              <w:rPr>
                <w:rFonts w:cs="Arial"/>
                <w:color w:val="000000"/>
              </w:rPr>
              <w:t>Design road reconstruction for Massinger Street (Ch 0 - 255)</w:t>
            </w:r>
          </w:p>
        </w:tc>
        <w:tc>
          <w:tcPr>
            <w:tcW w:w="2097" w:type="dxa"/>
            <w:vAlign w:val="center"/>
          </w:tcPr>
          <w:p w14:paraId="57A91538"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48C14248" w14:textId="77777777" w:rsidTr="0079371D">
        <w:trPr>
          <w:trHeight w:val="127"/>
        </w:trPr>
        <w:tc>
          <w:tcPr>
            <w:tcW w:w="0" w:type="auto"/>
            <w:shd w:val="clear" w:color="auto" w:fill="auto"/>
          </w:tcPr>
          <w:p w14:paraId="706F2FA2" w14:textId="77777777" w:rsidR="0079371D" w:rsidRPr="00777DD0" w:rsidRDefault="0079371D" w:rsidP="0079371D">
            <w:pPr>
              <w:rPr>
                <w:rFonts w:cs="Arial"/>
                <w:color w:val="000000"/>
              </w:rPr>
            </w:pPr>
            <w:r w:rsidRPr="00777DD0">
              <w:rPr>
                <w:rFonts w:cs="Arial"/>
                <w:bCs/>
                <w:color w:val="000000"/>
              </w:rPr>
              <w:t>1.1.1.13</w:t>
            </w:r>
          </w:p>
        </w:tc>
        <w:tc>
          <w:tcPr>
            <w:tcW w:w="7417" w:type="dxa"/>
            <w:shd w:val="clear" w:color="auto" w:fill="auto"/>
          </w:tcPr>
          <w:p w14:paraId="74835B1A" w14:textId="77777777" w:rsidR="0079371D" w:rsidRPr="00777DD0" w:rsidRDefault="0079371D" w:rsidP="0079371D">
            <w:pPr>
              <w:rPr>
                <w:rFonts w:cs="Arial"/>
                <w:color w:val="000000"/>
              </w:rPr>
            </w:pPr>
            <w:r w:rsidRPr="00777DD0">
              <w:rPr>
                <w:rFonts w:cs="Arial"/>
                <w:color w:val="000000"/>
              </w:rPr>
              <w:t xml:space="preserve">Design road reconstruction for Middleton Street (Ch 0 - 130) </w:t>
            </w:r>
          </w:p>
        </w:tc>
        <w:tc>
          <w:tcPr>
            <w:tcW w:w="2097" w:type="dxa"/>
            <w:vAlign w:val="center"/>
          </w:tcPr>
          <w:p w14:paraId="6E4ADB05" w14:textId="77777777" w:rsidR="0079371D" w:rsidRPr="00777DD0" w:rsidRDefault="0079371D" w:rsidP="0079371D">
            <w:pPr>
              <w:rPr>
                <w:rFonts w:cs="Arial"/>
                <w:color w:val="006100"/>
              </w:rPr>
            </w:pPr>
            <w:r w:rsidRPr="00777DD0">
              <w:rPr>
                <w:rFonts w:cs="Arial"/>
                <w:color w:val="006100"/>
              </w:rPr>
              <w:t>Achieved</w:t>
            </w:r>
          </w:p>
        </w:tc>
      </w:tr>
      <w:tr w:rsidR="0079371D" w:rsidRPr="00874822" w14:paraId="448E2054" w14:textId="77777777" w:rsidTr="0079371D">
        <w:trPr>
          <w:trHeight w:val="127"/>
        </w:trPr>
        <w:tc>
          <w:tcPr>
            <w:tcW w:w="0" w:type="auto"/>
            <w:shd w:val="clear" w:color="auto" w:fill="auto"/>
          </w:tcPr>
          <w:p w14:paraId="39189A8D" w14:textId="77777777" w:rsidR="0079371D" w:rsidRPr="00777DD0" w:rsidRDefault="0079371D" w:rsidP="0079371D">
            <w:pPr>
              <w:rPr>
                <w:rFonts w:cs="Arial"/>
                <w:color w:val="000000"/>
              </w:rPr>
            </w:pPr>
            <w:r w:rsidRPr="00777DD0">
              <w:rPr>
                <w:rFonts w:cs="Arial"/>
                <w:bCs/>
                <w:color w:val="000000"/>
              </w:rPr>
              <w:lastRenderedPageBreak/>
              <w:t>1.1.1.14</w:t>
            </w:r>
          </w:p>
        </w:tc>
        <w:tc>
          <w:tcPr>
            <w:tcW w:w="7417" w:type="dxa"/>
            <w:shd w:val="clear" w:color="auto" w:fill="auto"/>
          </w:tcPr>
          <w:p w14:paraId="7FEDD741" w14:textId="77777777" w:rsidR="0079371D" w:rsidRPr="00777DD0" w:rsidRDefault="0079371D" w:rsidP="0079371D">
            <w:pPr>
              <w:rPr>
                <w:rFonts w:cs="Arial"/>
                <w:color w:val="000000"/>
              </w:rPr>
            </w:pPr>
            <w:r w:rsidRPr="00777DD0">
              <w:rPr>
                <w:rFonts w:cs="Arial"/>
                <w:color w:val="000000"/>
              </w:rPr>
              <w:t xml:space="preserve">Undertake gravel </w:t>
            </w:r>
            <w:proofErr w:type="spellStart"/>
            <w:r w:rsidRPr="00777DD0">
              <w:rPr>
                <w:rFonts w:cs="Arial"/>
                <w:color w:val="000000"/>
              </w:rPr>
              <w:t>resheeting</w:t>
            </w:r>
            <w:proofErr w:type="spellEnd"/>
            <w:r w:rsidRPr="00777DD0">
              <w:rPr>
                <w:rFonts w:cs="Arial"/>
                <w:color w:val="000000"/>
              </w:rPr>
              <w:t xml:space="preserve"> program</w:t>
            </w:r>
          </w:p>
        </w:tc>
        <w:tc>
          <w:tcPr>
            <w:tcW w:w="2097" w:type="dxa"/>
            <w:vAlign w:val="center"/>
          </w:tcPr>
          <w:p w14:paraId="6267D61E" w14:textId="77777777" w:rsidR="0079371D" w:rsidRPr="00777DD0" w:rsidRDefault="0079371D" w:rsidP="0079371D">
            <w:pPr>
              <w:rPr>
                <w:rFonts w:cs="Arial"/>
                <w:color w:val="006100"/>
              </w:rPr>
            </w:pPr>
            <w:r w:rsidRPr="00777DD0">
              <w:rPr>
                <w:rFonts w:cs="Arial"/>
                <w:color w:val="006100"/>
              </w:rPr>
              <w:t>Achieved</w:t>
            </w:r>
          </w:p>
        </w:tc>
      </w:tr>
    </w:tbl>
    <w:p w14:paraId="1B7B11C8" w14:textId="77777777" w:rsidR="0079371D" w:rsidRDefault="0079371D" w:rsidP="0079371D">
      <w:pPr>
        <w:pStyle w:val="Heading4"/>
      </w:pPr>
      <w:r>
        <w:t xml:space="preserve">Delivery Program Action </w:t>
      </w:r>
      <w:r w:rsidR="00360CFD">
        <w:t xml:space="preserve">1.1.2 - </w:t>
      </w:r>
      <w:r w:rsidRPr="0079371D">
        <w:t>Develop maintenance levels for road network infrastructure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1.2 - Develop maintenance levels for road network infrastructure in line with Community Solutions Panel values (SP)"/>
      </w:tblPr>
      <w:tblGrid>
        <w:gridCol w:w="1084"/>
        <w:gridCol w:w="7417"/>
        <w:gridCol w:w="2097"/>
      </w:tblGrid>
      <w:tr w:rsidR="0079371D" w:rsidRPr="002D0677" w14:paraId="52314213" w14:textId="77777777" w:rsidTr="00353B4F">
        <w:trPr>
          <w:trHeight w:val="127"/>
          <w:tblHeader/>
        </w:trPr>
        <w:tc>
          <w:tcPr>
            <w:tcW w:w="0" w:type="auto"/>
            <w:shd w:val="clear" w:color="auto" w:fill="auto"/>
          </w:tcPr>
          <w:p w14:paraId="5B65E246" w14:textId="77777777" w:rsidR="0079371D" w:rsidRPr="00AE4701" w:rsidRDefault="0079371D" w:rsidP="00353B4F">
            <w:pPr>
              <w:rPr>
                <w:rFonts w:cs="Arial"/>
                <w:b/>
                <w:color w:val="000000"/>
              </w:rPr>
            </w:pPr>
            <w:bookmarkStart w:id="260" w:name="RowTitle_90"/>
            <w:bookmarkEnd w:id="260"/>
            <w:r>
              <w:rPr>
                <w:rFonts w:cs="Arial"/>
                <w:b/>
                <w:color w:val="000000"/>
              </w:rPr>
              <w:t>Action Code</w:t>
            </w:r>
          </w:p>
        </w:tc>
        <w:tc>
          <w:tcPr>
            <w:tcW w:w="7417" w:type="dxa"/>
            <w:shd w:val="clear" w:color="auto" w:fill="auto"/>
          </w:tcPr>
          <w:p w14:paraId="6EA66F3E" w14:textId="77777777" w:rsidR="0079371D" w:rsidRPr="002D0677" w:rsidRDefault="0079371D" w:rsidP="00353B4F">
            <w:pPr>
              <w:rPr>
                <w:rFonts w:cs="Arial"/>
                <w:b/>
                <w:color w:val="000000"/>
              </w:rPr>
            </w:pPr>
            <w:r w:rsidRPr="002D0677">
              <w:rPr>
                <w:rFonts w:cs="Arial"/>
                <w:b/>
                <w:color w:val="000000"/>
              </w:rPr>
              <w:t>Action Details</w:t>
            </w:r>
          </w:p>
        </w:tc>
        <w:tc>
          <w:tcPr>
            <w:tcW w:w="2097" w:type="dxa"/>
          </w:tcPr>
          <w:p w14:paraId="0206993C" w14:textId="77777777" w:rsidR="0079371D" w:rsidRPr="002D0677" w:rsidRDefault="0079371D" w:rsidP="00353B4F">
            <w:pPr>
              <w:rPr>
                <w:rFonts w:cs="Arial"/>
                <w:b/>
                <w:color w:val="000000"/>
              </w:rPr>
            </w:pPr>
            <w:r w:rsidRPr="002D0677">
              <w:rPr>
                <w:rFonts w:cs="Arial"/>
                <w:b/>
                <w:color w:val="000000"/>
              </w:rPr>
              <w:t>Status</w:t>
            </w:r>
          </w:p>
        </w:tc>
      </w:tr>
      <w:tr w:rsidR="0079371D" w:rsidRPr="00874822" w14:paraId="54D6B7B1" w14:textId="77777777" w:rsidTr="00353B4F">
        <w:trPr>
          <w:trHeight w:val="127"/>
        </w:trPr>
        <w:tc>
          <w:tcPr>
            <w:tcW w:w="0" w:type="auto"/>
            <w:shd w:val="clear" w:color="auto" w:fill="auto"/>
          </w:tcPr>
          <w:p w14:paraId="46C0C459" w14:textId="77777777" w:rsidR="0079371D" w:rsidRPr="00777DD0" w:rsidRDefault="0079371D" w:rsidP="00353B4F">
            <w:pPr>
              <w:rPr>
                <w:rFonts w:cs="Arial"/>
                <w:color w:val="000000"/>
              </w:rPr>
            </w:pPr>
            <w:r w:rsidRPr="00777DD0">
              <w:rPr>
                <w:rFonts w:cs="Arial"/>
                <w:bCs/>
                <w:color w:val="000000"/>
              </w:rPr>
              <w:t>1.1.2.1</w:t>
            </w:r>
          </w:p>
        </w:tc>
        <w:tc>
          <w:tcPr>
            <w:tcW w:w="7417" w:type="dxa"/>
            <w:shd w:val="clear" w:color="auto" w:fill="auto"/>
          </w:tcPr>
          <w:p w14:paraId="6C3954F5" w14:textId="77777777" w:rsidR="0079371D" w:rsidRPr="00777DD0" w:rsidRDefault="0079371D" w:rsidP="00353B4F">
            <w:pPr>
              <w:rPr>
                <w:rFonts w:cs="Arial"/>
                <w:color w:val="000000"/>
              </w:rPr>
            </w:pPr>
            <w:r w:rsidRPr="00777DD0">
              <w:rPr>
                <w:rFonts w:cs="Arial"/>
                <w:color w:val="000000"/>
              </w:rPr>
              <w:t>Review Infrastructure Services Risk Management Plan to include access considerations</w:t>
            </w:r>
          </w:p>
        </w:tc>
        <w:tc>
          <w:tcPr>
            <w:tcW w:w="2097" w:type="dxa"/>
            <w:vAlign w:val="center"/>
          </w:tcPr>
          <w:p w14:paraId="6E7D37E8" w14:textId="77777777" w:rsidR="0079371D" w:rsidRPr="00777DD0" w:rsidRDefault="0079371D" w:rsidP="00353B4F">
            <w:pPr>
              <w:rPr>
                <w:rFonts w:cs="Arial"/>
                <w:color w:val="1F497D"/>
              </w:rPr>
            </w:pPr>
            <w:r w:rsidRPr="00777DD0">
              <w:rPr>
                <w:rFonts w:cs="Arial"/>
                <w:color w:val="1F497D"/>
              </w:rPr>
              <w:t>Partially Achieved</w:t>
            </w:r>
          </w:p>
        </w:tc>
      </w:tr>
      <w:tr w:rsidR="0079371D" w:rsidRPr="00874822" w14:paraId="6A2658D5" w14:textId="77777777" w:rsidTr="00353B4F">
        <w:trPr>
          <w:trHeight w:val="127"/>
        </w:trPr>
        <w:tc>
          <w:tcPr>
            <w:tcW w:w="0" w:type="auto"/>
            <w:shd w:val="clear" w:color="auto" w:fill="auto"/>
          </w:tcPr>
          <w:p w14:paraId="4C51D73E" w14:textId="77777777" w:rsidR="0079371D" w:rsidRPr="00777DD0" w:rsidRDefault="0079371D" w:rsidP="00353B4F">
            <w:pPr>
              <w:rPr>
                <w:rFonts w:cs="Arial"/>
                <w:color w:val="000000"/>
              </w:rPr>
            </w:pPr>
            <w:r w:rsidRPr="00777DD0">
              <w:rPr>
                <w:rFonts w:cs="Arial"/>
                <w:bCs/>
                <w:color w:val="000000"/>
              </w:rPr>
              <w:t>1.1.2.2</w:t>
            </w:r>
          </w:p>
        </w:tc>
        <w:tc>
          <w:tcPr>
            <w:tcW w:w="7417" w:type="dxa"/>
            <w:shd w:val="clear" w:color="auto" w:fill="auto"/>
          </w:tcPr>
          <w:p w14:paraId="7ABB4C79" w14:textId="77777777" w:rsidR="0079371D" w:rsidRPr="00777DD0" w:rsidRDefault="0079371D" w:rsidP="00353B4F">
            <w:pPr>
              <w:rPr>
                <w:rFonts w:cs="Arial"/>
                <w:color w:val="000000"/>
              </w:rPr>
            </w:pPr>
            <w:r w:rsidRPr="00777DD0">
              <w:rPr>
                <w:rFonts w:cs="Arial"/>
                <w:color w:val="000000"/>
              </w:rPr>
              <w:t xml:space="preserve">Undertake highest priority works within approved budgets  </w:t>
            </w:r>
          </w:p>
        </w:tc>
        <w:tc>
          <w:tcPr>
            <w:tcW w:w="2097" w:type="dxa"/>
            <w:vAlign w:val="center"/>
          </w:tcPr>
          <w:p w14:paraId="7E71ADD2"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00054B02" w14:textId="77777777" w:rsidTr="00353B4F">
        <w:trPr>
          <w:trHeight w:val="127"/>
        </w:trPr>
        <w:tc>
          <w:tcPr>
            <w:tcW w:w="0" w:type="auto"/>
            <w:shd w:val="clear" w:color="auto" w:fill="auto"/>
          </w:tcPr>
          <w:p w14:paraId="5C2AD3D8" w14:textId="77777777" w:rsidR="0079371D" w:rsidRPr="00777DD0" w:rsidRDefault="0079371D" w:rsidP="00353B4F">
            <w:pPr>
              <w:rPr>
                <w:rFonts w:cs="Arial"/>
                <w:color w:val="000000"/>
              </w:rPr>
            </w:pPr>
            <w:r w:rsidRPr="00777DD0">
              <w:rPr>
                <w:rFonts w:cs="Arial"/>
                <w:bCs/>
                <w:color w:val="000000"/>
              </w:rPr>
              <w:t>1.1.2.3</w:t>
            </w:r>
          </w:p>
        </w:tc>
        <w:tc>
          <w:tcPr>
            <w:tcW w:w="7417" w:type="dxa"/>
            <w:shd w:val="clear" w:color="auto" w:fill="auto"/>
          </w:tcPr>
          <w:p w14:paraId="720DF7F5" w14:textId="77777777" w:rsidR="0079371D" w:rsidRPr="00777DD0" w:rsidRDefault="0079371D" w:rsidP="00353B4F">
            <w:pPr>
              <w:rPr>
                <w:rFonts w:cs="Arial"/>
                <w:color w:val="000000"/>
              </w:rPr>
            </w:pPr>
            <w:r w:rsidRPr="00777DD0">
              <w:rPr>
                <w:rFonts w:cs="Arial"/>
                <w:color w:val="000000"/>
              </w:rPr>
              <w:t>Refine risk based methodologies and predictive modelling to strategically prioritise maintenance and renewal of infrastructure</w:t>
            </w:r>
          </w:p>
        </w:tc>
        <w:tc>
          <w:tcPr>
            <w:tcW w:w="2097" w:type="dxa"/>
            <w:vAlign w:val="center"/>
          </w:tcPr>
          <w:p w14:paraId="1CEE60D3"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43089938" w14:textId="77777777" w:rsidTr="00353B4F">
        <w:trPr>
          <w:trHeight w:val="127"/>
        </w:trPr>
        <w:tc>
          <w:tcPr>
            <w:tcW w:w="0" w:type="auto"/>
            <w:shd w:val="clear" w:color="auto" w:fill="auto"/>
          </w:tcPr>
          <w:p w14:paraId="661B42B9" w14:textId="77777777" w:rsidR="0079371D" w:rsidRPr="00777DD0" w:rsidRDefault="0079371D" w:rsidP="00353B4F">
            <w:pPr>
              <w:rPr>
                <w:rFonts w:cs="Arial"/>
                <w:color w:val="000000"/>
              </w:rPr>
            </w:pPr>
            <w:r w:rsidRPr="00777DD0">
              <w:rPr>
                <w:rFonts w:cs="Arial"/>
                <w:bCs/>
                <w:color w:val="000000"/>
              </w:rPr>
              <w:t>1.1.2.4</w:t>
            </w:r>
          </w:p>
        </w:tc>
        <w:tc>
          <w:tcPr>
            <w:tcW w:w="7417" w:type="dxa"/>
            <w:shd w:val="clear" w:color="auto" w:fill="auto"/>
          </w:tcPr>
          <w:p w14:paraId="3EDB997C" w14:textId="77777777" w:rsidR="0079371D" w:rsidRPr="00777DD0" w:rsidRDefault="0079371D" w:rsidP="00353B4F">
            <w:pPr>
              <w:rPr>
                <w:rFonts w:cs="Arial"/>
                <w:color w:val="000000"/>
              </w:rPr>
            </w:pPr>
            <w:r w:rsidRPr="00777DD0">
              <w:rPr>
                <w:rFonts w:cs="Arial"/>
                <w:color w:val="000000"/>
              </w:rPr>
              <w:t>Undertake general bridge inspection to identify and prioritise scheduled replacement and renewal of bridge components</w:t>
            </w:r>
          </w:p>
        </w:tc>
        <w:tc>
          <w:tcPr>
            <w:tcW w:w="2097" w:type="dxa"/>
            <w:vAlign w:val="center"/>
          </w:tcPr>
          <w:p w14:paraId="099C0F6E"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2A7481C0" w14:textId="77777777" w:rsidTr="00353B4F">
        <w:trPr>
          <w:trHeight w:val="127"/>
        </w:trPr>
        <w:tc>
          <w:tcPr>
            <w:tcW w:w="0" w:type="auto"/>
            <w:shd w:val="clear" w:color="auto" w:fill="auto"/>
          </w:tcPr>
          <w:p w14:paraId="3BEAE444" w14:textId="77777777" w:rsidR="0079371D" w:rsidRPr="00777DD0" w:rsidRDefault="0079371D" w:rsidP="00353B4F">
            <w:pPr>
              <w:rPr>
                <w:rFonts w:cs="Arial"/>
                <w:color w:val="000000"/>
              </w:rPr>
            </w:pPr>
            <w:r w:rsidRPr="00777DD0">
              <w:rPr>
                <w:rFonts w:cs="Arial"/>
                <w:bCs/>
                <w:color w:val="000000"/>
              </w:rPr>
              <w:t>1.1.2.5</w:t>
            </w:r>
          </w:p>
        </w:tc>
        <w:tc>
          <w:tcPr>
            <w:tcW w:w="7417" w:type="dxa"/>
            <w:shd w:val="clear" w:color="auto" w:fill="auto"/>
          </w:tcPr>
          <w:p w14:paraId="3D43E643" w14:textId="77777777" w:rsidR="0079371D" w:rsidRPr="00777DD0" w:rsidRDefault="0079371D" w:rsidP="00353B4F">
            <w:pPr>
              <w:rPr>
                <w:rFonts w:cs="Arial"/>
                <w:color w:val="000000"/>
              </w:rPr>
            </w:pPr>
            <w:r w:rsidRPr="00777DD0">
              <w:rPr>
                <w:rFonts w:cs="Arial"/>
                <w:color w:val="000000"/>
              </w:rPr>
              <w:t>Undertake the transport infrastructure revaluation</w:t>
            </w:r>
          </w:p>
        </w:tc>
        <w:tc>
          <w:tcPr>
            <w:tcW w:w="2097" w:type="dxa"/>
            <w:vAlign w:val="center"/>
          </w:tcPr>
          <w:p w14:paraId="70E55ED8"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33D503BB" w14:textId="77777777" w:rsidTr="00353B4F">
        <w:trPr>
          <w:trHeight w:val="127"/>
        </w:trPr>
        <w:tc>
          <w:tcPr>
            <w:tcW w:w="0" w:type="auto"/>
            <w:shd w:val="clear" w:color="auto" w:fill="auto"/>
          </w:tcPr>
          <w:p w14:paraId="52A27133" w14:textId="77777777" w:rsidR="0079371D" w:rsidRPr="00777DD0" w:rsidRDefault="0079371D" w:rsidP="00353B4F">
            <w:pPr>
              <w:rPr>
                <w:rFonts w:cs="Arial"/>
                <w:color w:val="000000"/>
              </w:rPr>
            </w:pPr>
            <w:r w:rsidRPr="00777DD0">
              <w:rPr>
                <w:rFonts w:cs="Arial"/>
                <w:bCs/>
                <w:color w:val="000000"/>
              </w:rPr>
              <w:t>1.1.2.6</w:t>
            </w:r>
          </w:p>
        </w:tc>
        <w:tc>
          <w:tcPr>
            <w:tcW w:w="7417" w:type="dxa"/>
            <w:shd w:val="clear" w:color="auto" w:fill="auto"/>
          </w:tcPr>
          <w:p w14:paraId="3CDD922F" w14:textId="77777777" w:rsidR="0079371D" w:rsidRPr="00777DD0" w:rsidRDefault="0079371D" w:rsidP="00353B4F">
            <w:pPr>
              <w:rPr>
                <w:rFonts w:cs="Arial"/>
                <w:color w:val="000000"/>
              </w:rPr>
            </w:pPr>
            <w:r w:rsidRPr="00777DD0">
              <w:rPr>
                <w:rFonts w:cs="Arial"/>
                <w:color w:val="000000"/>
              </w:rPr>
              <w:t>Urban roadside tree maintenance</w:t>
            </w:r>
          </w:p>
        </w:tc>
        <w:tc>
          <w:tcPr>
            <w:tcW w:w="2097" w:type="dxa"/>
            <w:vAlign w:val="center"/>
          </w:tcPr>
          <w:p w14:paraId="1B3DFB0E" w14:textId="77777777" w:rsidR="0079371D" w:rsidRPr="00777DD0" w:rsidRDefault="0079371D" w:rsidP="00353B4F">
            <w:pPr>
              <w:rPr>
                <w:rFonts w:cs="Arial"/>
                <w:color w:val="006100"/>
              </w:rPr>
            </w:pPr>
            <w:r w:rsidRPr="00777DD0">
              <w:rPr>
                <w:rFonts w:cs="Arial"/>
                <w:color w:val="006100"/>
              </w:rPr>
              <w:t>Achieved</w:t>
            </w:r>
          </w:p>
        </w:tc>
      </w:tr>
    </w:tbl>
    <w:p w14:paraId="0DFCE6E4" w14:textId="77777777" w:rsidR="0079371D" w:rsidRDefault="0079371D" w:rsidP="0079371D">
      <w:pPr>
        <w:pStyle w:val="Heading4"/>
      </w:pPr>
      <w:r>
        <w:t xml:space="preserve">Delivery Program Action 1.1.3 - </w:t>
      </w:r>
      <w:r w:rsidRPr="0079371D">
        <w:t>Prioritise road network asset renewal and upgrade programs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1.3 - Prioritise road network asset renewal and upgrade programs in line with Community Solutions Panel values (SP)"/>
      </w:tblPr>
      <w:tblGrid>
        <w:gridCol w:w="1084"/>
        <w:gridCol w:w="7417"/>
        <w:gridCol w:w="2097"/>
      </w:tblGrid>
      <w:tr w:rsidR="0079371D" w:rsidRPr="002D0677" w14:paraId="21B1161F" w14:textId="77777777" w:rsidTr="00AF0576">
        <w:trPr>
          <w:trHeight w:val="127"/>
          <w:tblHeader/>
        </w:trPr>
        <w:tc>
          <w:tcPr>
            <w:tcW w:w="0" w:type="auto"/>
            <w:shd w:val="clear" w:color="auto" w:fill="auto"/>
          </w:tcPr>
          <w:p w14:paraId="3A327705" w14:textId="77777777" w:rsidR="0079371D" w:rsidRPr="00AE4701" w:rsidRDefault="0079371D" w:rsidP="00353B4F">
            <w:pPr>
              <w:rPr>
                <w:rFonts w:cs="Arial"/>
                <w:b/>
                <w:color w:val="000000"/>
              </w:rPr>
            </w:pPr>
            <w:bookmarkStart w:id="261" w:name="RowTitle_91"/>
            <w:bookmarkEnd w:id="261"/>
            <w:r>
              <w:rPr>
                <w:rFonts w:cs="Arial"/>
                <w:b/>
                <w:color w:val="000000"/>
              </w:rPr>
              <w:t>Action Code</w:t>
            </w:r>
          </w:p>
        </w:tc>
        <w:tc>
          <w:tcPr>
            <w:tcW w:w="7417" w:type="dxa"/>
            <w:shd w:val="clear" w:color="auto" w:fill="auto"/>
          </w:tcPr>
          <w:p w14:paraId="3D0CCB84" w14:textId="77777777" w:rsidR="0079371D" w:rsidRPr="002D0677" w:rsidRDefault="0079371D" w:rsidP="00353B4F">
            <w:pPr>
              <w:rPr>
                <w:rFonts w:cs="Arial"/>
                <w:b/>
                <w:color w:val="000000"/>
              </w:rPr>
            </w:pPr>
            <w:r w:rsidRPr="002D0677">
              <w:rPr>
                <w:rFonts w:cs="Arial"/>
                <w:b/>
                <w:color w:val="000000"/>
              </w:rPr>
              <w:t>Action Details</w:t>
            </w:r>
          </w:p>
        </w:tc>
        <w:tc>
          <w:tcPr>
            <w:tcW w:w="2097" w:type="dxa"/>
          </w:tcPr>
          <w:p w14:paraId="2EE8527B" w14:textId="77777777" w:rsidR="0079371D" w:rsidRPr="002D0677" w:rsidRDefault="0079371D" w:rsidP="00353B4F">
            <w:pPr>
              <w:rPr>
                <w:rFonts w:cs="Arial"/>
                <w:b/>
                <w:color w:val="000000"/>
              </w:rPr>
            </w:pPr>
            <w:r w:rsidRPr="002D0677">
              <w:rPr>
                <w:rFonts w:cs="Arial"/>
                <w:b/>
                <w:color w:val="000000"/>
              </w:rPr>
              <w:t>Status</w:t>
            </w:r>
          </w:p>
        </w:tc>
      </w:tr>
      <w:tr w:rsidR="0079371D" w:rsidRPr="00874822" w14:paraId="4240B9CF" w14:textId="77777777" w:rsidTr="00AF0576">
        <w:trPr>
          <w:trHeight w:val="127"/>
        </w:trPr>
        <w:tc>
          <w:tcPr>
            <w:tcW w:w="0" w:type="auto"/>
            <w:shd w:val="clear" w:color="auto" w:fill="auto"/>
          </w:tcPr>
          <w:p w14:paraId="21AA6A25" w14:textId="77777777" w:rsidR="0079371D" w:rsidRPr="00777DD0" w:rsidRDefault="0079371D" w:rsidP="00353B4F">
            <w:pPr>
              <w:rPr>
                <w:rFonts w:cs="Arial"/>
                <w:color w:val="000000"/>
              </w:rPr>
            </w:pPr>
            <w:r w:rsidRPr="00777DD0">
              <w:rPr>
                <w:rFonts w:cs="Arial"/>
                <w:bCs/>
                <w:color w:val="000000"/>
              </w:rPr>
              <w:t>1.1.3.1</w:t>
            </w:r>
          </w:p>
        </w:tc>
        <w:tc>
          <w:tcPr>
            <w:tcW w:w="7417" w:type="dxa"/>
            <w:shd w:val="clear" w:color="auto" w:fill="auto"/>
          </w:tcPr>
          <w:p w14:paraId="21B6E0D7" w14:textId="77777777" w:rsidR="0079371D" w:rsidRPr="00777DD0" w:rsidRDefault="0079371D" w:rsidP="00353B4F">
            <w:pPr>
              <w:rPr>
                <w:rFonts w:cs="Arial"/>
                <w:color w:val="000000"/>
              </w:rPr>
            </w:pPr>
            <w:r w:rsidRPr="00777DD0">
              <w:rPr>
                <w:rFonts w:cs="Arial"/>
                <w:color w:val="000000"/>
              </w:rPr>
              <w:t>Implement asset renewal projects for road reseals</w:t>
            </w:r>
          </w:p>
        </w:tc>
        <w:tc>
          <w:tcPr>
            <w:tcW w:w="2097" w:type="dxa"/>
            <w:vAlign w:val="center"/>
          </w:tcPr>
          <w:p w14:paraId="7FDC51F2"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4555E132" w14:textId="77777777" w:rsidTr="00AF0576">
        <w:trPr>
          <w:trHeight w:val="127"/>
        </w:trPr>
        <w:tc>
          <w:tcPr>
            <w:tcW w:w="0" w:type="auto"/>
            <w:shd w:val="clear" w:color="auto" w:fill="auto"/>
          </w:tcPr>
          <w:p w14:paraId="48250EA5" w14:textId="77777777" w:rsidR="0079371D" w:rsidRPr="00777DD0" w:rsidRDefault="0079371D" w:rsidP="00353B4F">
            <w:pPr>
              <w:rPr>
                <w:rFonts w:cs="Arial"/>
                <w:color w:val="000000"/>
              </w:rPr>
            </w:pPr>
            <w:r w:rsidRPr="00777DD0">
              <w:rPr>
                <w:rFonts w:cs="Arial"/>
                <w:bCs/>
                <w:color w:val="000000"/>
              </w:rPr>
              <w:t>1.1.3.2</w:t>
            </w:r>
          </w:p>
        </w:tc>
        <w:tc>
          <w:tcPr>
            <w:tcW w:w="7417" w:type="dxa"/>
            <w:shd w:val="clear" w:color="auto" w:fill="auto"/>
          </w:tcPr>
          <w:p w14:paraId="50AF9E9E" w14:textId="77777777" w:rsidR="0079371D" w:rsidRPr="00777DD0" w:rsidRDefault="0079371D" w:rsidP="00353B4F">
            <w:pPr>
              <w:rPr>
                <w:rFonts w:cs="Arial"/>
                <w:color w:val="000000"/>
              </w:rPr>
            </w:pPr>
            <w:r w:rsidRPr="00777DD0">
              <w:rPr>
                <w:rFonts w:cs="Arial"/>
                <w:color w:val="000000"/>
              </w:rPr>
              <w:t>Main Arm Road Curve Improvement, Main Arm</w:t>
            </w:r>
          </w:p>
        </w:tc>
        <w:tc>
          <w:tcPr>
            <w:tcW w:w="2097" w:type="dxa"/>
            <w:vAlign w:val="center"/>
          </w:tcPr>
          <w:p w14:paraId="7C64E298"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38C145C3" w14:textId="77777777" w:rsidTr="00AF0576">
        <w:trPr>
          <w:trHeight w:val="127"/>
        </w:trPr>
        <w:tc>
          <w:tcPr>
            <w:tcW w:w="0" w:type="auto"/>
            <w:shd w:val="clear" w:color="auto" w:fill="auto"/>
          </w:tcPr>
          <w:p w14:paraId="0AAD1E4C" w14:textId="77777777" w:rsidR="0079371D" w:rsidRPr="00777DD0" w:rsidRDefault="0079371D" w:rsidP="00353B4F">
            <w:pPr>
              <w:rPr>
                <w:rFonts w:cs="Arial"/>
                <w:color w:val="000000"/>
              </w:rPr>
            </w:pPr>
            <w:r w:rsidRPr="00777DD0">
              <w:rPr>
                <w:rFonts w:cs="Arial"/>
                <w:bCs/>
                <w:color w:val="000000"/>
              </w:rPr>
              <w:t>1.1.3.3</w:t>
            </w:r>
          </w:p>
        </w:tc>
        <w:tc>
          <w:tcPr>
            <w:tcW w:w="7417" w:type="dxa"/>
            <w:shd w:val="clear" w:color="auto" w:fill="auto"/>
          </w:tcPr>
          <w:p w14:paraId="2E700900" w14:textId="77777777" w:rsidR="0079371D" w:rsidRPr="00777DD0" w:rsidRDefault="0079371D" w:rsidP="00353B4F">
            <w:pPr>
              <w:rPr>
                <w:rFonts w:cs="Arial"/>
                <w:color w:val="000000"/>
              </w:rPr>
            </w:pPr>
            <w:r w:rsidRPr="00777DD0">
              <w:rPr>
                <w:rFonts w:cs="Arial"/>
                <w:color w:val="000000"/>
              </w:rPr>
              <w:t xml:space="preserve">Road works safety improvements on 16.5km section of Coolamon Scenic Drive, </w:t>
            </w:r>
            <w:proofErr w:type="spellStart"/>
            <w:r w:rsidRPr="00777DD0">
              <w:rPr>
                <w:rFonts w:cs="Arial"/>
                <w:color w:val="000000"/>
              </w:rPr>
              <w:t>Coorabell</w:t>
            </w:r>
            <w:proofErr w:type="spellEnd"/>
          </w:p>
        </w:tc>
        <w:tc>
          <w:tcPr>
            <w:tcW w:w="2097" w:type="dxa"/>
            <w:vAlign w:val="center"/>
          </w:tcPr>
          <w:p w14:paraId="1B16121B"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28B5F808" w14:textId="77777777" w:rsidTr="00AF0576">
        <w:trPr>
          <w:trHeight w:val="127"/>
        </w:trPr>
        <w:tc>
          <w:tcPr>
            <w:tcW w:w="0" w:type="auto"/>
            <w:shd w:val="clear" w:color="auto" w:fill="auto"/>
          </w:tcPr>
          <w:p w14:paraId="699E2D44" w14:textId="77777777" w:rsidR="0079371D" w:rsidRPr="00777DD0" w:rsidRDefault="0079371D" w:rsidP="00353B4F">
            <w:pPr>
              <w:rPr>
                <w:rFonts w:cs="Arial"/>
                <w:color w:val="000000"/>
              </w:rPr>
            </w:pPr>
            <w:r w:rsidRPr="00777DD0">
              <w:rPr>
                <w:rFonts w:cs="Arial"/>
                <w:bCs/>
                <w:color w:val="000000"/>
              </w:rPr>
              <w:lastRenderedPageBreak/>
              <w:t>1.1.3.4</w:t>
            </w:r>
          </w:p>
        </w:tc>
        <w:tc>
          <w:tcPr>
            <w:tcW w:w="7417" w:type="dxa"/>
            <w:shd w:val="clear" w:color="auto" w:fill="auto"/>
          </w:tcPr>
          <w:p w14:paraId="743B8B54" w14:textId="77777777" w:rsidR="0079371D" w:rsidRPr="00777DD0" w:rsidRDefault="0079371D" w:rsidP="00353B4F">
            <w:pPr>
              <w:rPr>
                <w:rFonts w:cs="Arial"/>
                <w:color w:val="000000"/>
              </w:rPr>
            </w:pPr>
            <w:r w:rsidRPr="00777DD0">
              <w:rPr>
                <w:rFonts w:cs="Arial"/>
                <w:color w:val="000000"/>
              </w:rPr>
              <w:t>Road works safety improvements on 8.02km section of Bangalow Road, Byron Bay</w:t>
            </w:r>
          </w:p>
        </w:tc>
        <w:tc>
          <w:tcPr>
            <w:tcW w:w="2097" w:type="dxa"/>
            <w:vAlign w:val="center"/>
          </w:tcPr>
          <w:p w14:paraId="2B5CF87F" w14:textId="77777777" w:rsidR="0079371D" w:rsidRPr="00777DD0" w:rsidRDefault="0079371D" w:rsidP="00353B4F">
            <w:pPr>
              <w:rPr>
                <w:rFonts w:cs="Arial"/>
                <w:color w:val="403151"/>
              </w:rPr>
            </w:pPr>
            <w:r w:rsidRPr="00777DD0">
              <w:rPr>
                <w:rFonts w:cs="Arial"/>
                <w:color w:val="403151"/>
              </w:rPr>
              <w:t>Substantially Achieved</w:t>
            </w:r>
          </w:p>
        </w:tc>
      </w:tr>
      <w:tr w:rsidR="0079371D" w:rsidRPr="00874822" w14:paraId="14631A35" w14:textId="77777777" w:rsidTr="00AF0576">
        <w:trPr>
          <w:trHeight w:val="127"/>
        </w:trPr>
        <w:tc>
          <w:tcPr>
            <w:tcW w:w="0" w:type="auto"/>
            <w:shd w:val="clear" w:color="auto" w:fill="auto"/>
          </w:tcPr>
          <w:p w14:paraId="67F900DA" w14:textId="77777777" w:rsidR="0079371D" w:rsidRPr="00777DD0" w:rsidRDefault="0079371D" w:rsidP="00353B4F">
            <w:pPr>
              <w:rPr>
                <w:rFonts w:cs="Arial"/>
                <w:color w:val="000000"/>
              </w:rPr>
            </w:pPr>
            <w:r w:rsidRPr="00777DD0">
              <w:rPr>
                <w:rFonts w:cs="Arial"/>
                <w:bCs/>
                <w:color w:val="000000"/>
              </w:rPr>
              <w:t>1.1.3.5</w:t>
            </w:r>
          </w:p>
        </w:tc>
        <w:tc>
          <w:tcPr>
            <w:tcW w:w="7417" w:type="dxa"/>
            <w:shd w:val="clear" w:color="auto" w:fill="auto"/>
          </w:tcPr>
          <w:p w14:paraId="56A2A301" w14:textId="77777777" w:rsidR="0079371D" w:rsidRPr="00777DD0" w:rsidRDefault="0079371D" w:rsidP="00353B4F">
            <w:pPr>
              <w:rPr>
                <w:rFonts w:cs="Arial"/>
                <w:color w:val="000000"/>
              </w:rPr>
            </w:pPr>
            <w:r w:rsidRPr="00777DD0">
              <w:rPr>
                <w:rFonts w:cs="Arial"/>
                <w:color w:val="000000"/>
              </w:rPr>
              <w:t>Upgrade access ramps and footpaths</w:t>
            </w:r>
          </w:p>
        </w:tc>
        <w:tc>
          <w:tcPr>
            <w:tcW w:w="2097" w:type="dxa"/>
            <w:vAlign w:val="center"/>
          </w:tcPr>
          <w:p w14:paraId="38544836"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47E293E8" w14:textId="77777777" w:rsidTr="00AF0576">
        <w:trPr>
          <w:trHeight w:val="127"/>
        </w:trPr>
        <w:tc>
          <w:tcPr>
            <w:tcW w:w="0" w:type="auto"/>
            <w:shd w:val="clear" w:color="auto" w:fill="auto"/>
          </w:tcPr>
          <w:p w14:paraId="38F12DE2" w14:textId="77777777" w:rsidR="0079371D" w:rsidRPr="00777DD0" w:rsidRDefault="0079371D" w:rsidP="00353B4F">
            <w:pPr>
              <w:rPr>
                <w:rFonts w:cs="Arial"/>
                <w:color w:val="000000"/>
              </w:rPr>
            </w:pPr>
            <w:r w:rsidRPr="00777DD0">
              <w:rPr>
                <w:rFonts w:cs="Arial"/>
                <w:bCs/>
                <w:color w:val="000000"/>
              </w:rPr>
              <w:t>1.1.3.6</w:t>
            </w:r>
          </w:p>
        </w:tc>
        <w:tc>
          <w:tcPr>
            <w:tcW w:w="7417" w:type="dxa"/>
            <w:shd w:val="clear" w:color="auto" w:fill="auto"/>
          </w:tcPr>
          <w:p w14:paraId="177A0DA6" w14:textId="77777777" w:rsidR="0079371D" w:rsidRPr="00777DD0" w:rsidRDefault="0079371D" w:rsidP="00353B4F">
            <w:pPr>
              <w:rPr>
                <w:rFonts w:cs="Arial"/>
                <w:color w:val="000000"/>
              </w:rPr>
            </w:pPr>
            <w:r w:rsidRPr="00777DD0">
              <w:rPr>
                <w:rFonts w:cs="Arial"/>
                <w:color w:val="000000"/>
              </w:rPr>
              <w:t>Replacement of damaged Kerb and Gutter Shire Wide as per inspection Report</w:t>
            </w:r>
          </w:p>
        </w:tc>
        <w:tc>
          <w:tcPr>
            <w:tcW w:w="2097" w:type="dxa"/>
            <w:vAlign w:val="center"/>
          </w:tcPr>
          <w:p w14:paraId="406A44EA"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56267922" w14:textId="77777777" w:rsidTr="00AF0576">
        <w:trPr>
          <w:trHeight w:val="127"/>
        </w:trPr>
        <w:tc>
          <w:tcPr>
            <w:tcW w:w="0" w:type="auto"/>
            <w:shd w:val="clear" w:color="auto" w:fill="auto"/>
          </w:tcPr>
          <w:p w14:paraId="5A510F62" w14:textId="77777777" w:rsidR="0079371D" w:rsidRPr="00777DD0" w:rsidRDefault="0079371D" w:rsidP="00353B4F">
            <w:pPr>
              <w:rPr>
                <w:rFonts w:cs="Arial"/>
                <w:color w:val="000000"/>
              </w:rPr>
            </w:pPr>
            <w:r w:rsidRPr="00777DD0">
              <w:rPr>
                <w:rFonts w:cs="Arial"/>
                <w:bCs/>
                <w:color w:val="000000"/>
              </w:rPr>
              <w:t>1.1.3.7</w:t>
            </w:r>
          </w:p>
        </w:tc>
        <w:tc>
          <w:tcPr>
            <w:tcW w:w="7417" w:type="dxa"/>
            <w:shd w:val="clear" w:color="auto" w:fill="auto"/>
          </w:tcPr>
          <w:p w14:paraId="72C81637" w14:textId="77777777" w:rsidR="0079371D" w:rsidRPr="00777DD0" w:rsidRDefault="0079371D" w:rsidP="00353B4F">
            <w:pPr>
              <w:rPr>
                <w:rFonts w:cs="Arial"/>
                <w:color w:val="000000"/>
              </w:rPr>
            </w:pPr>
            <w:r w:rsidRPr="00777DD0">
              <w:rPr>
                <w:rFonts w:cs="Arial"/>
                <w:color w:val="000000"/>
              </w:rPr>
              <w:t>Replacement of damaged Footpaths Shire Wide as per inspection Report</w:t>
            </w:r>
          </w:p>
        </w:tc>
        <w:tc>
          <w:tcPr>
            <w:tcW w:w="2097" w:type="dxa"/>
            <w:vAlign w:val="center"/>
          </w:tcPr>
          <w:p w14:paraId="0109203D"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6A64AC7F" w14:textId="77777777" w:rsidTr="00AF0576">
        <w:trPr>
          <w:trHeight w:val="127"/>
        </w:trPr>
        <w:tc>
          <w:tcPr>
            <w:tcW w:w="0" w:type="auto"/>
            <w:shd w:val="clear" w:color="auto" w:fill="auto"/>
          </w:tcPr>
          <w:p w14:paraId="1D01F74E" w14:textId="77777777" w:rsidR="0079371D" w:rsidRPr="00777DD0" w:rsidRDefault="0079371D" w:rsidP="00353B4F">
            <w:pPr>
              <w:rPr>
                <w:rFonts w:cs="Arial"/>
                <w:color w:val="000000"/>
              </w:rPr>
            </w:pPr>
            <w:r w:rsidRPr="00777DD0">
              <w:rPr>
                <w:rFonts w:cs="Arial"/>
                <w:bCs/>
                <w:color w:val="000000"/>
              </w:rPr>
              <w:t>1.1.3.8</w:t>
            </w:r>
          </w:p>
        </w:tc>
        <w:tc>
          <w:tcPr>
            <w:tcW w:w="7417" w:type="dxa"/>
            <w:shd w:val="clear" w:color="auto" w:fill="auto"/>
          </w:tcPr>
          <w:p w14:paraId="6F792421" w14:textId="77777777" w:rsidR="0079371D" w:rsidRPr="00777DD0" w:rsidRDefault="0079371D" w:rsidP="00353B4F">
            <w:pPr>
              <w:rPr>
                <w:rFonts w:cs="Arial"/>
                <w:color w:val="000000"/>
              </w:rPr>
            </w:pPr>
            <w:r w:rsidRPr="00777DD0">
              <w:rPr>
                <w:rFonts w:cs="Arial"/>
                <w:color w:val="000000"/>
              </w:rPr>
              <w:t>Renewal of South Arm Bridge</w:t>
            </w:r>
          </w:p>
        </w:tc>
        <w:tc>
          <w:tcPr>
            <w:tcW w:w="2097" w:type="dxa"/>
            <w:vAlign w:val="center"/>
          </w:tcPr>
          <w:p w14:paraId="156BFA0E" w14:textId="77777777" w:rsidR="0079371D" w:rsidRPr="00777DD0" w:rsidRDefault="0079371D" w:rsidP="00353B4F">
            <w:pPr>
              <w:rPr>
                <w:rFonts w:cs="Arial"/>
                <w:color w:val="403151"/>
              </w:rPr>
            </w:pPr>
            <w:r w:rsidRPr="00777DD0">
              <w:rPr>
                <w:rFonts w:cs="Arial"/>
                <w:color w:val="403151"/>
              </w:rPr>
              <w:t>Substantially Achieved</w:t>
            </w:r>
          </w:p>
        </w:tc>
      </w:tr>
      <w:tr w:rsidR="0079371D" w:rsidRPr="00874822" w14:paraId="63222CE4" w14:textId="77777777" w:rsidTr="00AF0576">
        <w:trPr>
          <w:trHeight w:val="127"/>
        </w:trPr>
        <w:tc>
          <w:tcPr>
            <w:tcW w:w="0" w:type="auto"/>
            <w:shd w:val="clear" w:color="auto" w:fill="auto"/>
          </w:tcPr>
          <w:p w14:paraId="333A73EE" w14:textId="77777777" w:rsidR="0079371D" w:rsidRPr="00777DD0" w:rsidRDefault="0079371D" w:rsidP="00353B4F">
            <w:pPr>
              <w:rPr>
                <w:rFonts w:cs="Arial"/>
                <w:color w:val="000000"/>
              </w:rPr>
            </w:pPr>
            <w:r w:rsidRPr="00777DD0">
              <w:rPr>
                <w:rFonts w:cs="Arial"/>
                <w:bCs/>
                <w:color w:val="000000"/>
              </w:rPr>
              <w:t>1.1.3.9</w:t>
            </w:r>
          </w:p>
        </w:tc>
        <w:tc>
          <w:tcPr>
            <w:tcW w:w="7417" w:type="dxa"/>
            <w:shd w:val="clear" w:color="auto" w:fill="auto"/>
          </w:tcPr>
          <w:p w14:paraId="647E4B99" w14:textId="77777777" w:rsidR="0079371D" w:rsidRPr="00777DD0" w:rsidRDefault="0079371D" w:rsidP="00353B4F">
            <w:pPr>
              <w:rPr>
                <w:rFonts w:cs="Arial"/>
                <w:color w:val="000000"/>
              </w:rPr>
            </w:pPr>
            <w:r w:rsidRPr="00777DD0">
              <w:rPr>
                <w:rFonts w:cs="Arial"/>
                <w:color w:val="000000"/>
              </w:rPr>
              <w:t>Renewal of Byron Creek Bridge</w:t>
            </w:r>
          </w:p>
        </w:tc>
        <w:tc>
          <w:tcPr>
            <w:tcW w:w="2097" w:type="dxa"/>
            <w:vAlign w:val="center"/>
          </w:tcPr>
          <w:p w14:paraId="5C271A20" w14:textId="77777777" w:rsidR="0079371D" w:rsidRPr="00777DD0" w:rsidRDefault="0079371D" w:rsidP="00353B4F">
            <w:pPr>
              <w:rPr>
                <w:rFonts w:cs="Arial"/>
                <w:color w:val="1F497D"/>
              </w:rPr>
            </w:pPr>
            <w:r w:rsidRPr="00777DD0">
              <w:rPr>
                <w:rFonts w:cs="Arial"/>
                <w:color w:val="1F497D"/>
              </w:rPr>
              <w:t>Partially Achieved</w:t>
            </w:r>
          </w:p>
        </w:tc>
      </w:tr>
      <w:tr w:rsidR="0079371D" w:rsidRPr="00874822" w14:paraId="00AAF363" w14:textId="77777777" w:rsidTr="00AF0576">
        <w:trPr>
          <w:trHeight w:val="127"/>
        </w:trPr>
        <w:tc>
          <w:tcPr>
            <w:tcW w:w="0" w:type="auto"/>
            <w:shd w:val="clear" w:color="auto" w:fill="auto"/>
          </w:tcPr>
          <w:p w14:paraId="31211CEB" w14:textId="77777777" w:rsidR="0079371D" w:rsidRPr="00777DD0" w:rsidRDefault="0079371D" w:rsidP="00353B4F">
            <w:pPr>
              <w:rPr>
                <w:rFonts w:cs="Arial"/>
                <w:color w:val="000000"/>
              </w:rPr>
            </w:pPr>
            <w:r w:rsidRPr="00777DD0">
              <w:rPr>
                <w:rFonts w:cs="Arial"/>
                <w:bCs/>
                <w:color w:val="000000"/>
              </w:rPr>
              <w:t>1.1.3.10</w:t>
            </w:r>
          </w:p>
        </w:tc>
        <w:tc>
          <w:tcPr>
            <w:tcW w:w="7417" w:type="dxa"/>
            <w:shd w:val="clear" w:color="auto" w:fill="auto"/>
          </w:tcPr>
          <w:p w14:paraId="5E5F2109" w14:textId="77777777" w:rsidR="0079371D" w:rsidRPr="00777DD0" w:rsidRDefault="0079371D" w:rsidP="00353B4F">
            <w:pPr>
              <w:rPr>
                <w:rFonts w:cs="Arial"/>
                <w:color w:val="000000"/>
              </w:rPr>
            </w:pPr>
            <w:r w:rsidRPr="00777DD0">
              <w:rPr>
                <w:rFonts w:cs="Arial"/>
                <w:color w:val="000000"/>
              </w:rPr>
              <w:t>Replace causeway on Repentance Creek Road</w:t>
            </w:r>
          </w:p>
        </w:tc>
        <w:tc>
          <w:tcPr>
            <w:tcW w:w="2097" w:type="dxa"/>
            <w:vAlign w:val="center"/>
          </w:tcPr>
          <w:p w14:paraId="028342EB" w14:textId="77777777" w:rsidR="0079371D" w:rsidRPr="00777DD0" w:rsidRDefault="0079371D" w:rsidP="00353B4F">
            <w:pPr>
              <w:rPr>
                <w:rFonts w:cs="Arial"/>
                <w:color w:val="403151"/>
              </w:rPr>
            </w:pPr>
            <w:r w:rsidRPr="00777DD0">
              <w:rPr>
                <w:rFonts w:cs="Arial"/>
                <w:color w:val="403151"/>
              </w:rPr>
              <w:t>Substantially Achieved</w:t>
            </w:r>
          </w:p>
        </w:tc>
      </w:tr>
      <w:tr w:rsidR="0079371D" w:rsidRPr="00874822" w14:paraId="0943E813" w14:textId="77777777" w:rsidTr="00AF0576">
        <w:trPr>
          <w:trHeight w:val="127"/>
        </w:trPr>
        <w:tc>
          <w:tcPr>
            <w:tcW w:w="0" w:type="auto"/>
            <w:shd w:val="clear" w:color="auto" w:fill="auto"/>
          </w:tcPr>
          <w:p w14:paraId="3947D16B" w14:textId="77777777" w:rsidR="0079371D" w:rsidRPr="00777DD0" w:rsidRDefault="0079371D" w:rsidP="00353B4F">
            <w:pPr>
              <w:rPr>
                <w:rFonts w:cs="Arial"/>
                <w:color w:val="000000"/>
              </w:rPr>
            </w:pPr>
            <w:r w:rsidRPr="00777DD0">
              <w:rPr>
                <w:rFonts w:cs="Arial"/>
                <w:bCs/>
                <w:color w:val="000000"/>
              </w:rPr>
              <w:t>1.1.3.11</w:t>
            </w:r>
          </w:p>
        </w:tc>
        <w:tc>
          <w:tcPr>
            <w:tcW w:w="7417" w:type="dxa"/>
            <w:shd w:val="clear" w:color="auto" w:fill="auto"/>
          </w:tcPr>
          <w:p w14:paraId="1339C60B" w14:textId="77777777" w:rsidR="0079371D" w:rsidRPr="00777DD0" w:rsidRDefault="0079371D" w:rsidP="00353B4F">
            <w:pPr>
              <w:rPr>
                <w:rFonts w:cs="Arial"/>
                <w:color w:val="000000"/>
              </w:rPr>
            </w:pPr>
            <w:r w:rsidRPr="00777DD0">
              <w:rPr>
                <w:rFonts w:cs="Arial"/>
                <w:color w:val="000000"/>
              </w:rPr>
              <w:t>Replacement of Upper Wilsons Creek #10 causeway</w:t>
            </w:r>
          </w:p>
        </w:tc>
        <w:tc>
          <w:tcPr>
            <w:tcW w:w="2097" w:type="dxa"/>
            <w:vAlign w:val="center"/>
          </w:tcPr>
          <w:p w14:paraId="2A6F4201"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06F2E7DC" w14:textId="77777777" w:rsidTr="00AF0576">
        <w:trPr>
          <w:trHeight w:val="127"/>
        </w:trPr>
        <w:tc>
          <w:tcPr>
            <w:tcW w:w="0" w:type="auto"/>
            <w:shd w:val="clear" w:color="auto" w:fill="auto"/>
          </w:tcPr>
          <w:p w14:paraId="0D2ACDDD" w14:textId="77777777" w:rsidR="0079371D" w:rsidRPr="00777DD0" w:rsidRDefault="0079371D" w:rsidP="00353B4F">
            <w:pPr>
              <w:rPr>
                <w:rFonts w:cs="Arial"/>
                <w:color w:val="000000"/>
              </w:rPr>
            </w:pPr>
            <w:r w:rsidRPr="00777DD0">
              <w:rPr>
                <w:rFonts w:cs="Arial"/>
                <w:bCs/>
                <w:color w:val="000000"/>
              </w:rPr>
              <w:t>1.1.3.12</w:t>
            </w:r>
          </w:p>
        </w:tc>
        <w:tc>
          <w:tcPr>
            <w:tcW w:w="7417" w:type="dxa"/>
            <w:shd w:val="clear" w:color="auto" w:fill="auto"/>
          </w:tcPr>
          <w:p w14:paraId="3E284A29" w14:textId="77777777" w:rsidR="0079371D" w:rsidRPr="00777DD0" w:rsidRDefault="0079371D" w:rsidP="00353B4F">
            <w:pPr>
              <w:rPr>
                <w:rFonts w:cs="Arial"/>
                <w:color w:val="000000"/>
              </w:rPr>
            </w:pPr>
            <w:r w:rsidRPr="00777DD0">
              <w:rPr>
                <w:rFonts w:cs="Arial"/>
                <w:color w:val="000000"/>
              </w:rPr>
              <w:t>Replacement of Gittoes Lane Causeway</w:t>
            </w:r>
          </w:p>
        </w:tc>
        <w:tc>
          <w:tcPr>
            <w:tcW w:w="2097" w:type="dxa"/>
            <w:vAlign w:val="center"/>
          </w:tcPr>
          <w:p w14:paraId="2AB1ED8C"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5D29C40D" w14:textId="77777777" w:rsidTr="00AF0576">
        <w:trPr>
          <w:trHeight w:val="127"/>
        </w:trPr>
        <w:tc>
          <w:tcPr>
            <w:tcW w:w="0" w:type="auto"/>
            <w:shd w:val="clear" w:color="auto" w:fill="auto"/>
          </w:tcPr>
          <w:p w14:paraId="2FB587CA" w14:textId="77777777" w:rsidR="0079371D" w:rsidRPr="00777DD0" w:rsidRDefault="0079371D" w:rsidP="00353B4F">
            <w:pPr>
              <w:rPr>
                <w:rFonts w:cs="Arial"/>
                <w:color w:val="000000"/>
              </w:rPr>
            </w:pPr>
            <w:r w:rsidRPr="00777DD0">
              <w:rPr>
                <w:rFonts w:cs="Arial"/>
                <w:bCs/>
                <w:color w:val="000000"/>
              </w:rPr>
              <w:t>1.1.3.13</w:t>
            </w:r>
          </w:p>
        </w:tc>
        <w:tc>
          <w:tcPr>
            <w:tcW w:w="7417" w:type="dxa"/>
            <w:shd w:val="clear" w:color="auto" w:fill="auto"/>
          </w:tcPr>
          <w:p w14:paraId="622711F1" w14:textId="77777777" w:rsidR="0079371D" w:rsidRPr="00777DD0" w:rsidRDefault="0079371D" w:rsidP="00353B4F">
            <w:pPr>
              <w:rPr>
                <w:rFonts w:cs="Arial"/>
                <w:color w:val="000000"/>
              </w:rPr>
            </w:pPr>
            <w:r w:rsidRPr="00777DD0">
              <w:rPr>
                <w:rFonts w:cs="Arial"/>
                <w:color w:val="000000"/>
              </w:rPr>
              <w:t xml:space="preserve">Replacement of </w:t>
            </w:r>
            <w:proofErr w:type="spellStart"/>
            <w:r w:rsidRPr="00777DD0">
              <w:rPr>
                <w:rFonts w:cs="Arial"/>
                <w:color w:val="000000"/>
              </w:rPr>
              <w:t>Blackbean</w:t>
            </w:r>
            <w:proofErr w:type="spellEnd"/>
            <w:r w:rsidRPr="00777DD0">
              <w:rPr>
                <w:rFonts w:cs="Arial"/>
                <w:color w:val="000000"/>
              </w:rPr>
              <w:t xml:space="preserve"> Road Causeway</w:t>
            </w:r>
          </w:p>
        </w:tc>
        <w:tc>
          <w:tcPr>
            <w:tcW w:w="2097" w:type="dxa"/>
            <w:vAlign w:val="center"/>
          </w:tcPr>
          <w:p w14:paraId="0FE84849"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294E45C5" w14:textId="77777777" w:rsidTr="00AF0576">
        <w:trPr>
          <w:trHeight w:val="127"/>
        </w:trPr>
        <w:tc>
          <w:tcPr>
            <w:tcW w:w="0" w:type="auto"/>
            <w:shd w:val="clear" w:color="auto" w:fill="auto"/>
          </w:tcPr>
          <w:p w14:paraId="26531505" w14:textId="77777777" w:rsidR="0079371D" w:rsidRPr="00777DD0" w:rsidRDefault="0079371D" w:rsidP="00353B4F">
            <w:pPr>
              <w:rPr>
                <w:rFonts w:cs="Arial"/>
                <w:color w:val="000000"/>
              </w:rPr>
            </w:pPr>
            <w:r w:rsidRPr="00777DD0">
              <w:rPr>
                <w:rFonts w:cs="Arial"/>
                <w:bCs/>
                <w:color w:val="000000"/>
              </w:rPr>
              <w:t>1.1.3.14</w:t>
            </w:r>
          </w:p>
        </w:tc>
        <w:tc>
          <w:tcPr>
            <w:tcW w:w="7417" w:type="dxa"/>
            <w:shd w:val="clear" w:color="auto" w:fill="auto"/>
          </w:tcPr>
          <w:p w14:paraId="5C5A22AD" w14:textId="77777777" w:rsidR="0079371D" w:rsidRPr="00777DD0" w:rsidRDefault="0079371D" w:rsidP="00353B4F">
            <w:pPr>
              <w:rPr>
                <w:rFonts w:cs="Arial"/>
                <w:color w:val="000000"/>
              </w:rPr>
            </w:pPr>
            <w:r w:rsidRPr="00777DD0">
              <w:rPr>
                <w:rFonts w:cs="Arial"/>
                <w:color w:val="000000"/>
              </w:rPr>
              <w:t xml:space="preserve">Tweed Valley Way Rural Major Culvert Replacement </w:t>
            </w:r>
          </w:p>
        </w:tc>
        <w:tc>
          <w:tcPr>
            <w:tcW w:w="2097" w:type="dxa"/>
            <w:vAlign w:val="center"/>
          </w:tcPr>
          <w:p w14:paraId="08F13A17" w14:textId="77777777" w:rsidR="0079371D" w:rsidRPr="00777DD0" w:rsidRDefault="0079371D" w:rsidP="00353B4F">
            <w:pPr>
              <w:rPr>
                <w:rFonts w:cs="Arial"/>
                <w:color w:val="006100"/>
              </w:rPr>
            </w:pPr>
            <w:r w:rsidRPr="00777DD0">
              <w:rPr>
                <w:rFonts w:cs="Arial"/>
                <w:color w:val="006100"/>
              </w:rPr>
              <w:t>Achieved</w:t>
            </w:r>
          </w:p>
        </w:tc>
      </w:tr>
      <w:tr w:rsidR="0079371D" w:rsidRPr="00874822" w14:paraId="7FA3115F" w14:textId="77777777" w:rsidTr="00AF0576">
        <w:trPr>
          <w:trHeight w:val="127"/>
        </w:trPr>
        <w:tc>
          <w:tcPr>
            <w:tcW w:w="0" w:type="auto"/>
            <w:shd w:val="clear" w:color="auto" w:fill="auto"/>
          </w:tcPr>
          <w:p w14:paraId="3AD75FFF" w14:textId="77777777" w:rsidR="0079371D" w:rsidRPr="00777DD0" w:rsidRDefault="0079371D" w:rsidP="00353B4F">
            <w:pPr>
              <w:rPr>
                <w:rFonts w:cs="Arial"/>
                <w:color w:val="000000"/>
              </w:rPr>
            </w:pPr>
            <w:r w:rsidRPr="00777DD0">
              <w:rPr>
                <w:rFonts w:cs="Arial"/>
                <w:bCs/>
                <w:color w:val="000000"/>
              </w:rPr>
              <w:t>1.1.3.16</w:t>
            </w:r>
          </w:p>
        </w:tc>
        <w:tc>
          <w:tcPr>
            <w:tcW w:w="7417" w:type="dxa"/>
            <w:shd w:val="clear" w:color="auto" w:fill="auto"/>
          </w:tcPr>
          <w:p w14:paraId="738A93C6" w14:textId="77777777" w:rsidR="0079371D" w:rsidRPr="00777DD0" w:rsidRDefault="0079371D" w:rsidP="00353B4F">
            <w:pPr>
              <w:rPr>
                <w:rFonts w:cs="Arial"/>
                <w:color w:val="000000"/>
              </w:rPr>
            </w:pPr>
            <w:r w:rsidRPr="00777DD0">
              <w:rPr>
                <w:rFonts w:cs="Arial"/>
                <w:color w:val="000000"/>
              </w:rPr>
              <w:t>Deliver bridge renewal on Main Arm Rd Causeway  #7</w:t>
            </w:r>
          </w:p>
        </w:tc>
        <w:tc>
          <w:tcPr>
            <w:tcW w:w="2097" w:type="dxa"/>
            <w:vAlign w:val="center"/>
          </w:tcPr>
          <w:p w14:paraId="2654007A" w14:textId="77777777" w:rsidR="0079371D" w:rsidRPr="00777DD0" w:rsidRDefault="0079371D" w:rsidP="00353B4F">
            <w:pPr>
              <w:rPr>
                <w:rFonts w:cs="Arial"/>
                <w:color w:val="1F497D"/>
              </w:rPr>
            </w:pPr>
            <w:r w:rsidRPr="00777DD0">
              <w:rPr>
                <w:rFonts w:cs="Arial"/>
                <w:color w:val="1F497D"/>
              </w:rPr>
              <w:t>Partially Achieved</w:t>
            </w:r>
          </w:p>
        </w:tc>
      </w:tr>
      <w:tr w:rsidR="0079371D" w:rsidRPr="00874822" w14:paraId="38B2124C" w14:textId="77777777" w:rsidTr="00AF0576">
        <w:trPr>
          <w:trHeight w:val="127"/>
        </w:trPr>
        <w:tc>
          <w:tcPr>
            <w:tcW w:w="0" w:type="auto"/>
            <w:shd w:val="clear" w:color="auto" w:fill="auto"/>
          </w:tcPr>
          <w:p w14:paraId="2DDE6D89" w14:textId="77777777" w:rsidR="0079371D" w:rsidRPr="00777DD0" w:rsidRDefault="0079371D" w:rsidP="00353B4F">
            <w:pPr>
              <w:rPr>
                <w:rFonts w:cs="Arial"/>
                <w:color w:val="000000"/>
              </w:rPr>
            </w:pPr>
            <w:r w:rsidRPr="00777DD0">
              <w:rPr>
                <w:rFonts w:cs="Arial"/>
                <w:bCs/>
                <w:color w:val="000000"/>
              </w:rPr>
              <w:t>1.1.3.17</w:t>
            </w:r>
          </w:p>
        </w:tc>
        <w:tc>
          <w:tcPr>
            <w:tcW w:w="7417" w:type="dxa"/>
            <w:shd w:val="clear" w:color="auto" w:fill="auto"/>
          </w:tcPr>
          <w:p w14:paraId="491CFCB5" w14:textId="77777777" w:rsidR="0079371D" w:rsidRPr="00777DD0" w:rsidRDefault="0079371D" w:rsidP="00353B4F">
            <w:pPr>
              <w:rPr>
                <w:rFonts w:cs="Arial"/>
                <w:color w:val="000000"/>
              </w:rPr>
            </w:pPr>
            <w:r w:rsidRPr="00777DD0">
              <w:rPr>
                <w:rFonts w:cs="Arial"/>
                <w:color w:val="000000"/>
              </w:rPr>
              <w:t>Deliver bridge renewal on Main Arm Rd Causeway  #12</w:t>
            </w:r>
          </w:p>
        </w:tc>
        <w:tc>
          <w:tcPr>
            <w:tcW w:w="2097" w:type="dxa"/>
            <w:vAlign w:val="center"/>
          </w:tcPr>
          <w:p w14:paraId="781780B8" w14:textId="77777777" w:rsidR="0079371D" w:rsidRPr="00777DD0" w:rsidRDefault="0079371D" w:rsidP="00353B4F">
            <w:pPr>
              <w:rPr>
                <w:rFonts w:cs="Arial"/>
                <w:color w:val="1F497D"/>
              </w:rPr>
            </w:pPr>
            <w:r w:rsidRPr="00777DD0">
              <w:rPr>
                <w:rFonts w:cs="Arial"/>
                <w:color w:val="1F497D"/>
              </w:rPr>
              <w:t>Partially Achieved</w:t>
            </w:r>
          </w:p>
        </w:tc>
      </w:tr>
      <w:tr w:rsidR="0079371D" w:rsidRPr="00874822" w14:paraId="57E39615" w14:textId="77777777" w:rsidTr="00AF0576">
        <w:trPr>
          <w:trHeight w:val="127"/>
        </w:trPr>
        <w:tc>
          <w:tcPr>
            <w:tcW w:w="0" w:type="auto"/>
            <w:shd w:val="clear" w:color="auto" w:fill="auto"/>
          </w:tcPr>
          <w:p w14:paraId="2274C667" w14:textId="77777777" w:rsidR="0079371D" w:rsidRPr="00777DD0" w:rsidRDefault="0079371D" w:rsidP="00353B4F">
            <w:pPr>
              <w:rPr>
                <w:rFonts w:cs="Arial"/>
                <w:color w:val="000000"/>
              </w:rPr>
            </w:pPr>
            <w:r w:rsidRPr="00777DD0">
              <w:rPr>
                <w:rFonts w:cs="Arial"/>
                <w:bCs/>
                <w:color w:val="000000"/>
              </w:rPr>
              <w:t>1.1.3.18</w:t>
            </w:r>
          </w:p>
        </w:tc>
        <w:tc>
          <w:tcPr>
            <w:tcW w:w="7417" w:type="dxa"/>
            <w:shd w:val="clear" w:color="auto" w:fill="auto"/>
          </w:tcPr>
          <w:p w14:paraId="74EC1A42" w14:textId="77777777" w:rsidR="0079371D" w:rsidRPr="00777DD0" w:rsidRDefault="0079371D" w:rsidP="00353B4F">
            <w:pPr>
              <w:rPr>
                <w:rFonts w:cs="Arial"/>
                <w:color w:val="000000"/>
              </w:rPr>
            </w:pPr>
            <w:r w:rsidRPr="00777DD0">
              <w:rPr>
                <w:rFonts w:cs="Arial"/>
                <w:color w:val="000000"/>
              </w:rPr>
              <w:t>Deliver bridge renewal on Main Arm Rd Causeway  #14</w:t>
            </w:r>
          </w:p>
        </w:tc>
        <w:tc>
          <w:tcPr>
            <w:tcW w:w="2097" w:type="dxa"/>
            <w:vAlign w:val="center"/>
          </w:tcPr>
          <w:p w14:paraId="20B842B3" w14:textId="77777777" w:rsidR="0079371D" w:rsidRPr="00777DD0" w:rsidRDefault="0079371D" w:rsidP="00353B4F">
            <w:pPr>
              <w:rPr>
                <w:rFonts w:cs="Arial"/>
                <w:color w:val="1F497D"/>
              </w:rPr>
            </w:pPr>
            <w:r w:rsidRPr="00777DD0">
              <w:rPr>
                <w:rFonts w:cs="Arial"/>
                <w:color w:val="1F497D"/>
              </w:rPr>
              <w:t>Partially Achieved</w:t>
            </w:r>
          </w:p>
        </w:tc>
      </w:tr>
    </w:tbl>
    <w:p w14:paraId="5101814A" w14:textId="77777777" w:rsidR="007F2D70" w:rsidRDefault="007F2D70" w:rsidP="00353B4F">
      <w:pPr>
        <w:rPr>
          <w:rFonts w:eastAsia="Calibri"/>
          <w:highlight w:val="yellow"/>
        </w:rPr>
        <w:sectPr w:rsidR="007F2D70" w:rsidSect="00395049">
          <w:pgSz w:w="11906" w:h="16838"/>
          <w:pgMar w:top="824" w:right="849" w:bottom="1134" w:left="709" w:header="284" w:footer="202" w:gutter="0"/>
          <w:cols w:space="708"/>
          <w:docGrid w:linePitch="360"/>
        </w:sectPr>
      </w:pPr>
      <w:bookmarkStart w:id="262" w:name="_Toc527981113"/>
    </w:p>
    <w:p w14:paraId="41C9CFAC" w14:textId="77777777" w:rsidR="007F2D70" w:rsidRPr="00AA132E" w:rsidRDefault="00B056B6" w:rsidP="00353B4F">
      <w:pPr>
        <w:pStyle w:val="Heading3"/>
        <w:rPr>
          <w:rFonts w:eastAsia="Calibri"/>
        </w:rPr>
      </w:pPr>
      <w:bookmarkStart w:id="263" w:name="_Toc20744777"/>
      <w:r w:rsidRPr="00AA132E">
        <w:rPr>
          <w:noProof/>
        </w:rPr>
        <w:lastRenderedPageBreak/>
        <w:drawing>
          <wp:inline distT="0" distB="0" distL="0" distR="0" wp14:anchorId="606B71D8" wp14:editId="14FB5CEA">
            <wp:extent cx="6537277" cy="3622478"/>
            <wp:effectExtent l="0" t="0" r="0" b="0"/>
            <wp:docPr id="57" name="Picture 57" descr="An excavator and truck with workers fixing a road in mullumbimby. " title="Road rep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Media and Comms\Photos\Annual report 1718\Annual report pics\Pine Ave.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4085" b="2811"/>
                    <a:stretch/>
                  </pic:blipFill>
                  <pic:spPr bwMode="auto">
                    <a:xfrm>
                      <a:off x="0" y="0"/>
                      <a:ext cx="6538654" cy="3623241"/>
                    </a:xfrm>
                    <a:prstGeom prst="rect">
                      <a:avLst/>
                    </a:prstGeom>
                    <a:noFill/>
                    <a:ln>
                      <a:noFill/>
                    </a:ln>
                    <a:extLst>
                      <a:ext uri="{53640926-AAD7-44D8-BBD7-CCE9431645EC}">
                        <a14:shadowObscured xmlns:a14="http://schemas.microsoft.com/office/drawing/2010/main"/>
                      </a:ext>
                    </a:extLst>
                  </pic:spPr>
                </pic:pic>
              </a:graphicData>
            </a:graphic>
          </wp:inline>
        </w:drawing>
      </w:r>
      <w:r w:rsidR="007F2D70" w:rsidRPr="00AA132E">
        <w:rPr>
          <w:rFonts w:eastAsia="Calibri"/>
        </w:rPr>
        <w:t>Road Works &amp; Projects</w:t>
      </w:r>
      <w:bookmarkEnd w:id="262"/>
      <w:bookmarkEnd w:id="263"/>
    </w:p>
    <w:p w14:paraId="7630C083" w14:textId="77777777" w:rsidR="00B056B6" w:rsidRPr="00694777" w:rsidRDefault="00B056B6" w:rsidP="00353B4F">
      <w:pPr>
        <w:pStyle w:val="Heading4"/>
        <w:rPr>
          <w:rFonts w:eastAsia="Calibri"/>
        </w:rPr>
      </w:pPr>
      <w:r w:rsidRPr="00694777">
        <w:rPr>
          <w:rFonts w:eastAsia="Calibri"/>
        </w:rPr>
        <w:t>Rehabilitated Roads</w:t>
      </w:r>
    </w:p>
    <w:p w14:paraId="47566949" w14:textId="77777777" w:rsidR="00B056B6"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McGettigans</w:t>
      </w:r>
      <w:proofErr w:type="spellEnd"/>
      <w:r>
        <w:rPr>
          <w:rFonts w:eastAsia="Calibri" w:cs="Arial"/>
          <w:color w:val="000000"/>
        </w:rPr>
        <w:t xml:space="preserve"> Lane,</w:t>
      </w:r>
      <w:r w:rsidRPr="00C97022">
        <w:rPr>
          <w:rFonts w:eastAsia="Calibri" w:cs="Arial"/>
          <w:color w:val="000000"/>
        </w:rPr>
        <w:t xml:space="preserve"> </w:t>
      </w:r>
      <w:r>
        <w:rPr>
          <w:rFonts w:eastAsia="Calibri" w:cs="Arial"/>
          <w:color w:val="000000"/>
        </w:rPr>
        <w:t>(Ch</w:t>
      </w:r>
      <w:r w:rsidRPr="00C97022">
        <w:rPr>
          <w:rFonts w:eastAsia="Calibri" w:cs="Arial"/>
          <w:color w:val="000000"/>
        </w:rPr>
        <w:t>0 - 1,677)</w:t>
      </w:r>
      <w:r>
        <w:rPr>
          <w:rFonts w:eastAsia="Calibri" w:cs="Arial"/>
          <w:color w:val="000000"/>
        </w:rPr>
        <w:t xml:space="preserve"> </w:t>
      </w:r>
    </w:p>
    <w:p w14:paraId="5911ED8F" w14:textId="77777777" w:rsidR="00B056B6"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Ewingsdale</w:t>
      </w:r>
      <w:proofErr w:type="spellEnd"/>
      <w:r>
        <w:rPr>
          <w:rFonts w:eastAsia="Calibri" w:cs="Arial"/>
          <w:color w:val="000000"/>
        </w:rPr>
        <w:t xml:space="preserve"> Road (Ch1410 – 3190)</w:t>
      </w:r>
    </w:p>
    <w:p w14:paraId="1FD37133" w14:textId="77777777" w:rsidR="00B056B6" w:rsidRDefault="00B056B6" w:rsidP="00353B4F">
      <w:pPr>
        <w:pStyle w:val="Heading4"/>
        <w:rPr>
          <w:rFonts w:eastAsia="Calibri"/>
        </w:rPr>
      </w:pPr>
      <w:r w:rsidRPr="00694777">
        <w:rPr>
          <w:rFonts w:eastAsia="Calibri"/>
        </w:rPr>
        <w:t>Resealed Roads</w:t>
      </w:r>
    </w:p>
    <w:p w14:paraId="0DAA7ABC"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Coorabell</w:t>
      </w:r>
      <w:proofErr w:type="spellEnd"/>
      <w:r>
        <w:rPr>
          <w:rFonts w:eastAsia="Calibri" w:cs="Arial"/>
          <w:color w:val="000000"/>
        </w:rPr>
        <w:t xml:space="preserve"> Road (Ch</w:t>
      </w:r>
      <w:r w:rsidRPr="00C97022">
        <w:rPr>
          <w:rFonts w:eastAsia="Calibri" w:cs="Arial"/>
          <w:color w:val="000000"/>
        </w:rPr>
        <w:t>80 - 3,770)</w:t>
      </w:r>
    </w:p>
    <w:p w14:paraId="60334387"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Coorabell</w:t>
      </w:r>
      <w:proofErr w:type="spellEnd"/>
      <w:r>
        <w:rPr>
          <w:rFonts w:eastAsia="Calibri" w:cs="Arial"/>
          <w:color w:val="000000"/>
        </w:rPr>
        <w:t xml:space="preserve"> Road (Ch</w:t>
      </w:r>
      <w:r w:rsidRPr="00C97022">
        <w:rPr>
          <w:rFonts w:eastAsia="Calibri" w:cs="Arial"/>
          <w:color w:val="000000"/>
        </w:rPr>
        <w:t>4,170 - 5,210)</w:t>
      </w:r>
    </w:p>
    <w:p w14:paraId="29B28BF4"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The Pocket Road (Ch</w:t>
      </w:r>
      <w:r w:rsidRPr="00C97022">
        <w:rPr>
          <w:rFonts w:eastAsia="Calibri" w:cs="Arial"/>
          <w:color w:val="000000"/>
        </w:rPr>
        <w:t>8,730 - 10,370)</w:t>
      </w:r>
    </w:p>
    <w:p w14:paraId="41AFD76C"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Clifford Street (Ch</w:t>
      </w:r>
      <w:r w:rsidRPr="00C97022">
        <w:rPr>
          <w:rFonts w:eastAsia="Calibri" w:cs="Arial"/>
          <w:color w:val="000000"/>
        </w:rPr>
        <w:t>280 - 475)</w:t>
      </w:r>
    </w:p>
    <w:p w14:paraId="11E82487"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Mullumbimby Road (Ch</w:t>
      </w:r>
      <w:r w:rsidRPr="00C97022">
        <w:rPr>
          <w:rFonts w:eastAsia="Calibri" w:cs="Arial"/>
          <w:color w:val="000000"/>
        </w:rPr>
        <w:t>30 - 3,020)</w:t>
      </w:r>
    </w:p>
    <w:p w14:paraId="11CDFDCD"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Midgen</w:t>
      </w:r>
      <w:proofErr w:type="spellEnd"/>
      <w:r>
        <w:rPr>
          <w:rFonts w:eastAsia="Calibri" w:cs="Arial"/>
          <w:color w:val="000000"/>
        </w:rPr>
        <w:t xml:space="preserve"> Flat Road (Ch910 - 1,958)</w:t>
      </w:r>
    </w:p>
    <w:p w14:paraId="268E6223"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Coolamon Scenic Drive North (Ch</w:t>
      </w:r>
      <w:r w:rsidRPr="00C97022">
        <w:rPr>
          <w:rFonts w:eastAsia="Calibri" w:cs="Arial"/>
          <w:color w:val="000000"/>
        </w:rPr>
        <w:t>4,220 - 4,970)</w:t>
      </w:r>
    </w:p>
    <w:p w14:paraId="3F57A930"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Balraith</w:t>
      </w:r>
      <w:proofErr w:type="spellEnd"/>
      <w:r>
        <w:rPr>
          <w:rFonts w:eastAsia="Calibri" w:cs="Arial"/>
          <w:color w:val="000000"/>
        </w:rPr>
        <w:t xml:space="preserve"> Lane (Ch</w:t>
      </w:r>
      <w:r w:rsidRPr="00C97022">
        <w:rPr>
          <w:rFonts w:eastAsia="Calibri" w:cs="Arial"/>
          <w:color w:val="000000"/>
        </w:rPr>
        <w:t>0 - 440)</w:t>
      </w:r>
    </w:p>
    <w:p w14:paraId="2102736D"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Hinterland Way (Ch</w:t>
      </w:r>
      <w:r w:rsidRPr="00C97022">
        <w:rPr>
          <w:rFonts w:eastAsia="Calibri" w:cs="Arial"/>
          <w:color w:val="000000"/>
        </w:rPr>
        <w:t>2,170 - 3,380)</w:t>
      </w:r>
    </w:p>
    <w:p w14:paraId="7612E008"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Hinterland Way (Ch</w:t>
      </w:r>
      <w:r w:rsidRPr="00C97022">
        <w:rPr>
          <w:rFonts w:eastAsia="Calibri" w:cs="Arial"/>
          <w:color w:val="000000"/>
        </w:rPr>
        <w:t>20 - 2,000)</w:t>
      </w:r>
    </w:p>
    <w:p w14:paraId="4D297F07"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Elizabeth Avenue (Ch</w:t>
      </w:r>
      <w:r w:rsidRPr="00C97022">
        <w:rPr>
          <w:rFonts w:eastAsia="Calibri" w:cs="Arial"/>
          <w:color w:val="000000"/>
        </w:rPr>
        <w:t>0 - 367)</w:t>
      </w:r>
    </w:p>
    <w:p w14:paraId="4BFB0D94"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Main Arm road (Ch</w:t>
      </w:r>
      <w:r w:rsidRPr="00C97022">
        <w:rPr>
          <w:rFonts w:eastAsia="Calibri" w:cs="Arial"/>
          <w:color w:val="000000"/>
        </w:rPr>
        <w:t>9,030 - 9,400)</w:t>
      </w:r>
    </w:p>
    <w:p w14:paraId="7944BF07"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Federal Drive (Ch6530 – 8870)</w:t>
      </w:r>
    </w:p>
    <w:p w14:paraId="5D616EB2"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Bougainvillea Street – (Ch0 – 670)</w:t>
      </w:r>
    </w:p>
    <w:p w14:paraId="7DE085F1"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Callistemon Drive – (Ch0 - 480)</w:t>
      </w:r>
    </w:p>
    <w:p w14:paraId="297F623E"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Coachwood Court – (Ch0 – 390)</w:t>
      </w:r>
    </w:p>
    <w:p w14:paraId="16E8A963"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Bower Street (Ch0 – 110)</w:t>
      </w:r>
    </w:p>
    <w:p w14:paraId="76B6EBAA" w14:textId="77777777" w:rsidR="00B056B6"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Booyun</w:t>
      </w:r>
      <w:proofErr w:type="spellEnd"/>
      <w:r>
        <w:rPr>
          <w:rFonts w:eastAsia="Calibri" w:cs="Arial"/>
          <w:color w:val="000000"/>
        </w:rPr>
        <w:t xml:space="preserve"> Street (Ch0 – 170)</w:t>
      </w:r>
    </w:p>
    <w:p w14:paraId="627BDB82"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Fingal Street (Ch0 – 220)</w:t>
      </w:r>
    </w:p>
    <w:p w14:paraId="44A0E2B8"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Cudgen Street (Ch0 – 130)</w:t>
      </w:r>
    </w:p>
    <w:p w14:paraId="6B26742C"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Glasgow Street - (Ch0 – 170)</w:t>
      </w:r>
    </w:p>
    <w:p w14:paraId="3D43B931"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Brandon Street – (Ch0 – 640)</w:t>
      </w:r>
    </w:p>
    <w:p w14:paraId="6A24545B"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lastRenderedPageBreak/>
        <w:t>Armstrong Street – (Ch0 – 640)</w:t>
      </w:r>
    </w:p>
    <w:p w14:paraId="0EC512CF" w14:textId="77777777" w:rsidR="00B056B6" w:rsidRDefault="00B056B6" w:rsidP="00C75D7F">
      <w:pPr>
        <w:pStyle w:val="Heading4"/>
        <w:rPr>
          <w:rFonts w:eastAsia="Calibri"/>
        </w:rPr>
      </w:pPr>
      <w:r>
        <w:rPr>
          <w:rFonts w:eastAsia="Calibri"/>
        </w:rPr>
        <w:t>Heavy Patching</w:t>
      </w:r>
    </w:p>
    <w:p w14:paraId="396F4A52"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Coorabell</w:t>
      </w:r>
      <w:proofErr w:type="spellEnd"/>
      <w:r>
        <w:rPr>
          <w:rFonts w:eastAsia="Calibri" w:cs="Arial"/>
          <w:color w:val="000000"/>
        </w:rPr>
        <w:t xml:space="preserve"> Road</w:t>
      </w:r>
    </w:p>
    <w:p w14:paraId="7D82EB53"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The Pocket Road</w:t>
      </w:r>
    </w:p>
    <w:p w14:paraId="228AD08E"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 xml:space="preserve">Clifford Street </w:t>
      </w:r>
    </w:p>
    <w:p w14:paraId="426FA5BC"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 xml:space="preserve">Mullumbimby Road </w:t>
      </w:r>
    </w:p>
    <w:p w14:paraId="50360872"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Midgen</w:t>
      </w:r>
      <w:proofErr w:type="spellEnd"/>
      <w:r>
        <w:rPr>
          <w:rFonts w:eastAsia="Calibri" w:cs="Arial"/>
          <w:color w:val="000000"/>
        </w:rPr>
        <w:t xml:space="preserve"> Flat Road </w:t>
      </w:r>
    </w:p>
    <w:p w14:paraId="43EECD83" w14:textId="77777777" w:rsidR="00B056B6" w:rsidRPr="00C97022" w:rsidRDefault="00B056B6" w:rsidP="00997D03">
      <w:pPr>
        <w:numPr>
          <w:ilvl w:val="0"/>
          <w:numId w:val="6"/>
        </w:numPr>
        <w:ind w:left="567" w:hanging="567"/>
        <w:contextualSpacing/>
        <w:rPr>
          <w:rFonts w:eastAsia="Calibri" w:cs="Arial"/>
          <w:color w:val="000000"/>
        </w:rPr>
      </w:pPr>
      <w:r>
        <w:rPr>
          <w:rFonts w:eastAsia="Calibri" w:cs="Arial"/>
          <w:color w:val="000000"/>
        </w:rPr>
        <w:t>Coolamon Scenic Drive North</w:t>
      </w:r>
    </w:p>
    <w:p w14:paraId="3B4EFB19" w14:textId="77777777" w:rsidR="00B056B6" w:rsidRPr="00C97022"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Balraith</w:t>
      </w:r>
      <w:proofErr w:type="spellEnd"/>
      <w:r>
        <w:rPr>
          <w:rFonts w:eastAsia="Calibri" w:cs="Arial"/>
          <w:color w:val="000000"/>
        </w:rPr>
        <w:t xml:space="preserve"> Lane </w:t>
      </w:r>
    </w:p>
    <w:p w14:paraId="6003C61F"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 xml:space="preserve">Hinterland Way </w:t>
      </w:r>
    </w:p>
    <w:p w14:paraId="0BD47D83"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Parkway Drive</w:t>
      </w:r>
    </w:p>
    <w:p w14:paraId="71DFD3CB"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Argyle Street</w:t>
      </w:r>
    </w:p>
    <w:p w14:paraId="32CCFE58"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Clifford Street</w:t>
      </w:r>
    </w:p>
    <w:p w14:paraId="7D464983" w14:textId="77777777" w:rsidR="00B056B6" w:rsidRPr="00146F4A" w:rsidRDefault="00B056B6" w:rsidP="00997D03">
      <w:pPr>
        <w:numPr>
          <w:ilvl w:val="0"/>
          <w:numId w:val="6"/>
        </w:numPr>
        <w:ind w:left="567" w:hanging="567"/>
        <w:contextualSpacing/>
        <w:rPr>
          <w:rFonts w:eastAsia="Calibri" w:cs="Arial"/>
          <w:color w:val="000000"/>
        </w:rPr>
      </w:pPr>
      <w:r>
        <w:rPr>
          <w:rFonts w:eastAsia="Calibri" w:cs="Arial"/>
          <w:color w:val="000000"/>
        </w:rPr>
        <w:t>Jubilee Avenue</w:t>
      </w:r>
    </w:p>
    <w:p w14:paraId="0C7F14BD" w14:textId="77777777" w:rsidR="00B056B6" w:rsidRDefault="00B056B6" w:rsidP="00C75D7F">
      <w:pPr>
        <w:pStyle w:val="Heading4"/>
        <w:rPr>
          <w:rFonts w:eastAsia="Calibri"/>
        </w:rPr>
      </w:pPr>
      <w:r>
        <w:rPr>
          <w:rFonts w:eastAsia="Calibri"/>
        </w:rPr>
        <w:t>Asphalt Overlay</w:t>
      </w:r>
    </w:p>
    <w:p w14:paraId="024B4ABD" w14:textId="77777777" w:rsidR="00B056B6" w:rsidRPr="00C97022" w:rsidRDefault="00B056B6" w:rsidP="00997D03">
      <w:pPr>
        <w:numPr>
          <w:ilvl w:val="0"/>
          <w:numId w:val="6"/>
        </w:numPr>
        <w:ind w:left="567" w:hanging="567"/>
        <w:contextualSpacing/>
        <w:rPr>
          <w:rFonts w:eastAsia="Calibri" w:cs="Arial"/>
          <w:color w:val="000000"/>
        </w:rPr>
      </w:pPr>
      <w:r w:rsidRPr="00C97022">
        <w:rPr>
          <w:rFonts w:eastAsia="Calibri" w:cs="Arial"/>
          <w:color w:val="000000"/>
        </w:rPr>
        <w:t>Argyle Street - AC Ove</w:t>
      </w:r>
      <w:r>
        <w:rPr>
          <w:rFonts w:eastAsia="Calibri" w:cs="Arial"/>
          <w:color w:val="000000"/>
        </w:rPr>
        <w:t>rlay (Ch</w:t>
      </w:r>
      <w:r w:rsidRPr="00C97022">
        <w:rPr>
          <w:rFonts w:eastAsia="Calibri" w:cs="Arial"/>
          <w:color w:val="000000"/>
        </w:rPr>
        <w:t>260 - 773)</w:t>
      </w:r>
    </w:p>
    <w:p w14:paraId="1D7EF15B" w14:textId="77777777" w:rsidR="00B056B6" w:rsidRDefault="00B056B6" w:rsidP="00997D03">
      <w:pPr>
        <w:numPr>
          <w:ilvl w:val="0"/>
          <w:numId w:val="6"/>
        </w:numPr>
        <w:ind w:left="567" w:hanging="567"/>
        <w:contextualSpacing/>
        <w:rPr>
          <w:rFonts w:eastAsia="Calibri" w:cs="Arial"/>
          <w:color w:val="000000"/>
        </w:rPr>
      </w:pPr>
      <w:r w:rsidRPr="00C97022">
        <w:rPr>
          <w:rFonts w:eastAsia="Calibri" w:cs="Arial"/>
          <w:color w:val="000000"/>
        </w:rPr>
        <w:t>C</w:t>
      </w:r>
      <w:r>
        <w:rPr>
          <w:rFonts w:eastAsia="Calibri" w:cs="Arial"/>
          <w:color w:val="000000"/>
        </w:rPr>
        <w:t>lifford Street - AC Overlay (Ch</w:t>
      </w:r>
      <w:r w:rsidRPr="00C97022">
        <w:rPr>
          <w:rFonts w:eastAsia="Calibri" w:cs="Arial"/>
          <w:color w:val="000000"/>
        </w:rPr>
        <w:t>0 - 280)</w:t>
      </w:r>
    </w:p>
    <w:p w14:paraId="29FDE87C"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Lawson street – (Ch500 – 910)</w:t>
      </w:r>
    </w:p>
    <w:p w14:paraId="0CCC9EEA"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Lee Lane – (Ch10 – 150)</w:t>
      </w:r>
    </w:p>
    <w:p w14:paraId="20F91D86" w14:textId="77777777" w:rsidR="00B056B6"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Keesing</w:t>
      </w:r>
      <w:proofErr w:type="spellEnd"/>
      <w:r>
        <w:rPr>
          <w:rFonts w:eastAsia="Calibri" w:cs="Arial"/>
          <w:color w:val="000000"/>
        </w:rPr>
        <w:t xml:space="preserve"> Lane – (Ch150 – 280)</w:t>
      </w:r>
    </w:p>
    <w:p w14:paraId="0FEE5F18"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Tallow Beach Road – (Ch20 – 90)</w:t>
      </w:r>
    </w:p>
    <w:p w14:paraId="46C2E526"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Middleton Street – (Ch10 - 260)</w:t>
      </w:r>
    </w:p>
    <w:p w14:paraId="3DDDBCF2"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Kingsley Street – (Ch10 – 260)</w:t>
      </w:r>
    </w:p>
    <w:p w14:paraId="7EA65718"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Carlyle Street – (Ch140 – 760)</w:t>
      </w:r>
    </w:p>
    <w:p w14:paraId="4E6822FD"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Ruskin Street – (Ch460 – 670)</w:t>
      </w:r>
    </w:p>
    <w:p w14:paraId="0C1313B6" w14:textId="77777777" w:rsidR="00B056B6" w:rsidRDefault="00B056B6" w:rsidP="00997D03">
      <w:pPr>
        <w:numPr>
          <w:ilvl w:val="0"/>
          <w:numId w:val="6"/>
        </w:numPr>
        <w:ind w:left="567" w:hanging="567"/>
        <w:contextualSpacing/>
        <w:rPr>
          <w:rFonts w:eastAsia="Calibri" w:cs="Arial"/>
          <w:color w:val="000000"/>
        </w:rPr>
      </w:pPr>
      <w:proofErr w:type="spellStart"/>
      <w:r>
        <w:rPr>
          <w:rFonts w:eastAsia="Calibri" w:cs="Arial"/>
          <w:color w:val="000000"/>
        </w:rPr>
        <w:t>Tincogan</w:t>
      </w:r>
      <w:proofErr w:type="spellEnd"/>
      <w:r>
        <w:rPr>
          <w:rFonts w:eastAsia="Calibri" w:cs="Arial"/>
          <w:color w:val="000000"/>
        </w:rPr>
        <w:t xml:space="preserve"> Street – (Ch0 – 520)</w:t>
      </w:r>
    </w:p>
    <w:p w14:paraId="52E7F1C0"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Murwillumbah Road – (Ch7550 – 7620)</w:t>
      </w:r>
    </w:p>
    <w:p w14:paraId="27323B47" w14:textId="77777777" w:rsidR="00B056B6" w:rsidRDefault="00B056B6" w:rsidP="00C75D7F">
      <w:pPr>
        <w:pStyle w:val="Heading4"/>
        <w:rPr>
          <w:rFonts w:eastAsia="Calibri"/>
        </w:rPr>
      </w:pPr>
      <w:r>
        <w:rPr>
          <w:rFonts w:eastAsia="Calibri"/>
        </w:rPr>
        <w:t>Capital Road Reconstructions</w:t>
      </w:r>
    </w:p>
    <w:p w14:paraId="4D18D52E" w14:textId="77777777" w:rsidR="00B056B6" w:rsidRPr="00146F4A" w:rsidRDefault="00B056B6" w:rsidP="00997D03">
      <w:pPr>
        <w:numPr>
          <w:ilvl w:val="0"/>
          <w:numId w:val="6"/>
        </w:numPr>
        <w:ind w:left="567" w:hanging="567"/>
        <w:contextualSpacing/>
        <w:rPr>
          <w:rFonts w:eastAsia="Calibri" w:cs="Arial"/>
          <w:color w:val="000000"/>
        </w:rPr>
      </w:pPr>
      <w:r w:rsidRPr="00146F4A">
        <w:rPr>
          <w:rFonts w:eastAsia="Calibri" w:cs="Arial"/>
          <w:color w:val="000000"/>
        </w:rPr>
        <w:t>Main Arm Intersection Settlement Road – Main Arm</w:t>
      </w:r>
    </w:p>
    <w:p w14:paraId="4CB71D00" w14:textId="77777777" w:rsidR="00B056B6" w:rsidRDefault="00B056B6" w:rsidP="00997D03">
      <w:pPr>
        <w:numPr>
          <w:ilvl w:val="0"/>
          <w:numId w:val="6"/>
        </w:numPr>
        <w:ind w:left="567" w:hanging="567"/>
        <w:contextualSpacing/>
        <w:rPr>
          <w:rFonts w:eastAsia="Calibri" w:cs="Arial"/>
          <w:color w:val="000000"/>
        </w:rPr>
      </w:pPr>
      <w:r w:rsidRPr="00146F4A">
        <w:rPr>
          <w:rFonts w:eastAsia="Calibri" w:cs="Arial"/>
          <w:color w:val="000000"/>
        </w:rPr>
        <w:t>Main Arm Curve near Coopers Lane – Main Arm</w:t>
      </w:r>
    </w:p>
    <w:p w14:paraId="27E07A4B"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The Pocket Road Reconstruction – Main Arm</w:t>
      </w:r>
    </w:p>
    <w:p w14:paraId="69C05B4C"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Bangalow Road at Tinderbox – Talofa</w:t>
      </w:r>
    </w:p>
    <w:p w14:paraId="137B5A77"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Coolamon Scenic Drive – Safety Improvements</w:t>
      </w:r>
    </w:p>
    <w:p w14:paraId="7E4A3143" w14:textId="77777777" w:rsidR="00B056B6" w:rsidRPr="00694777" w:rsidRDefault="00B056B6" w:rsidP="00C75D7F">
      <w:pPr>
        <w:pStyle w:val="Heading4"/>
        <w:rPr>
          <w:rFonts w:eastAsia="Calibri"/>
        </w:rPr>
      </w:pPr>
      <w:r w:rsidRPr="00694777">
        <w:rPr>
          <w:rFonts w:eastAsia="Calibri"/>
        </w:rPr>
        <w:t>Drainage Works</w:t>
      </w:r>
    </w:p>
    <w:p w14:paraId="7F50D3B8" w14:textId="77777777" w:rsidR="00B056B6" w:rsidRPr="009502E7" w:rsidRDefault="00B056B6" w:rsidP="00997D03">
      <w:pPr>
        <w:numPr>
          <w:ilvl w:val="0"/>
          <w:numId w:val="6"/>
        </w:numPr>
        <w:ind w:left="567" w:hanging="567"/>
        <w:contextualSpacing/>
        <w:rPr>
          <w:rFonts w:eastAsia="Calibri" w:cs="Arial"/>
          <w:color w:val="000000"/>
        </w:rPr>
      </w:pPr>
      <w:r>
        <w:rPr>
          <w:rFonts w:eastAsia="Calibri" w:cs="Arial"/>
          <w:color w:val="000000"/>
        </w:rPr>
        <w:t>Philip Street</w:t>
      </w:r>
      <w:r w:rsidRPr="009502E7">
        <w:rPr>
          <w:rFonts w:eastAsia="Calibri" w:cs="Arial"/>
          <w:color w:val="000000"/>
        </w:rPr>
        <w:t>, South Golden Beach – Infiltration Pits</w:t>
      </w:r>
    </w:p>
    <w:p w14:paraId="5AD727C3" w14:textId="77777777" w:rsidR="00B056B6" w:rsidRPr="009502E7" w:rsidRDefault="00B056B6" w:rsidP="00997D03">
      <w:pPr>
        <w:numPr>
          <w:ilvl w:val="0"/>
          <w:numId w:val="6"/>
        </w:numPr>
        <w:ind w:left="567" w:hanging="567"/>
        <w:contextualSpacing/>
        <w:rPr>
          <w:rFonts w:eastAsia="Calibri" w:cs="Arial"/>
          <w:color w:val="000000"/>
        </w:rPr>
      </w:pPr>
      <w:r w:rsidRPr="009502E7">
        <w:rPr>
          <w:rFonts w:eastAsia="Calibri" w:cs="Arial"/>
          <w:color w:val="000000"/>
        </w:rPr>
        <w:t>Ironbark Road, Byron Bay – Infiltration Pit</w:t>
      </w:r>
    </w:p>
    <w:p w14:paraId="0B1D4FAA" w14:textId="77777777" w:rsidR="00B056B6" w:rsidRPr="00146F4A" w:rsidRDefault="00B056B6" w:rsidP="00C75D7F">
      <w:pPr>
        <w:pStyle w:val="Heading4"/>
        <w:rPr>
          <w:rFonts w:eastAsia="Calibri"/>
        </w:rPr>
      </w:pPr>
      <w:bookmarkStart w:id="264" w:name="_Toc524094546"/>
      <w:bookmarkStart w:id="265" w:name="_Toc525719698"/>
      <w:r w:rsidRPr="00694777">
        <w:rPr>
          <w:rFonts w:eastAsia="Calibri"/>
        </w:rPr>
        <w:t xml:space="preserve">Footpaths, </w:t>
      </w:r>
      <w:r>
        <w:rPr>
          <w:rFonts w:eastAsia="Calibri"/>
        </w:rPr>
        <w:t xml:space="preserve">Cycle Way, </w:t>
      </w:r>
      <w:r w:rsidRPr="00694777">
        <w:rPr>
          <w:rFonts w:eastAsia="Calibri"/>
        </w:rPr>
        <w:t>Kerb and Gutter, and Concrete Program</w:t>
      </w:r>
      <w:bookmarkEnd w:id="264"/>
      <w:bookmarkEnd w:id="265"/>
    </w:p>
    <w:p w14:paraId="7E85EED7"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Broken Head</w:t>
      </w:r>
      <w:r w:rsidRPr="009A5585">
        <w:rPr>
          <w:rFonts w:eastAsia="Calibri" w:cs="Arial"/>
          <w:color w:val="000000"/>
        </w:rPr>
        <w:t xml:space="preserve"> Road, Suffolk Park – Cycleway – Byron at Byron to Clifford Street</w:t>
      </w:r>
    </w:p>
    <w:p w14:paraId="7328B63F"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Byron Bay to Suffolk Cycleway – Bangalow Road and Broken Head Road</w:t>
      </w:r>
    </w:p>
    <w:p w14:paraId="7BE490BC" w14:textId="77777777" w:rsidR="00C75D7F" w:rsidRDefault="00B056B6" w:rsidP="00997D03">
      <w:pPr>
        <w:numPr>
          <w:ilvl w:val="0"/>
          <w:numId w:val="6"/>
        </w:numPr>
        <w:ind w:left="567" w:hanging="567"/>
        <w:contextualSpacing/>
        <w:rPr>
          <w:rFonts w:ascii="Montserrat" w:eastAsia="Calibri" w:hAnsi="Montserrat" w:cs="Arial"/>
          <w:b/>
          <w:bCs/>
          <w:color w:val="1F497D"/>
          <w:sz w:val="28"/>
          <w:szCs w:val="24"/>
        </w:rPr>
      </w:pPr>
      <w:r w:rsidRPr="00C75D7F">
        <w:rPr>
          <w:rFonts w:eastAsia="Calibri" w:cs="Arial"/>
          <w:color w:val="000000"/>
        </w:rPr>
        <w:t>Johnson Street Pedestrian Crossing at Post Office – Byron Bay</w:t>
      </w:r>
    </w:p>
    <w:p w14:paraId="0A917443" w14:textId="77777777" w:rsidR="00B056B6" w:rsidRPr="00C75D7F" w:rsidRDefault="00B056B6" w:rsidP="00C75D7F">
      <w:pPr>
        <w:pStyle w:val="Heading4"/>
        <w:rPr>
          <w:rFonts w:eastAsia="Calibri"/>
        </w:rPr>
      </w:pPr>
      <w:r w:rsidRPr="00C75D7F">
        <w:rPr>
          <w:rFonts w:eastAsia="Calibri"/>
        </w:rPr>
        <w:t>Causeway / Bridge Program</w:t>
      </w:r>
    </w:p>
    <w:p w14:paraId="0925DA7A"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lastRenderedPageBreak/>
        <w:t>Replacement of 5 bridges in the Bangalow Agricultural Area</w:t>
      </w:r>
    </w:p>
    <w:p w14:paraId="0C3B2D46"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Gittoes Lane Causeway Replacement - Possum Creek</w:t>
      </w:r>
    </w:p>
    <w:p w14:paraId="55449DAF" w14:textId="77777777" w:rsidR="00B056B6" w:rsidRPr="00C75935" w:rsidRDefault="00B056B6" w:rsidP="00C75D7F">
      <w:pPr>
        <w:pStyle w:val="Heading4"/>
        <w:rPr>
          <w:rFonts w:eastAsia="Calibri"/>
        </w:rPr>
      </w:pPr>
      <w:r w:rsidRPr="00C75935">
        <w:rPr>
          <w:rFonts w:eastAsia="Calibri"/>
        </w:rPr>
        <w:t>Other</w:t>
      </w:r>
    </w:p>
    <w:p w14:paraId="446238D0" w14:textId="77777777" w:rsidR="00B056B6" w:rsidRDefault="00B056B6" w:rsidP="00997D03">
      <w:pPr>
        <w:numPr>
          <w:ilvl w:val="0"/>
          <w:numId w:val="6"/>
        </w:numPr>
        <w:ind w:left="567" w:hanging="567"/>
        <w:contextualSpacing/>
        <w:rPr>
          <w:rFonts w:eastAsia="Calibri" w:cs="Arial"/>
          <w:color w:val="000000"/>
        </w:rPr>
      </w:pPr>
      <w:proofErr w:type="spellStart"/>
      <w:r w:rsidRPr="00C4433C">
        <w:rPr>
          <w:rFonts w:eastAsia="Calibri" w:cs="Arial"/>
          <w:color w:val="000000"/>
        </w:rPr>
        <w:t>Ewinsgdale</w:t>
      </w:r>
      <w:proofErr w:type="spellEnd"/>
      <w:r w:rsidRPr="00C4433C">
        <w:rPr>
          <w:rFonts w:eastAsia="Calibri" w:cs="Arial"/>
          <w:color w:val="000000"/>
        </w:rPr>
        <w:t>/Bayshore Roundabout</w:t>
      </w:r>
    </w:p>
    <w:p w14:paraId="072A4F2B" w14:textId="77777777" w:rsidR="00B056B6" w:rsidRPr="009502E7" w:rsidRDefault="00B056B6" w:rsidP="00997D03">
      <w:pPr>
        <w:numPr>
          <w:ilvl w:val="0"/>
          <w:numId w:val="6"/>
        </w:numPr>
        <w:ind w:left="567" w:hanging="567"/>
        <w:contextualSpacing/>
        <w:rPr>
          <w:rFonts w:eastAsia="Calibri" w:cs="Arial"/>
          <w:color w:val="000000"/>
        </w:rPr>
      </w:pPr>
      <w:r w:rsidRPr="009502E7">
        <w:rPr>
          <w:rFonts w:eastAsia="Calibri" w:cs="Arial"/>
          <w:color w:val="000000"/>
        </w:rPr>
        <w:t>Johnson Street Pedestrian Crossing</w:t>
      </w:r>
    </w:p>
    <w:p w14:paraId="7D2BE2A9"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 xml:space="preserve">Byron Bay High School Turn Around – </w:t>
      </w:r>
      <w:proofErr w:type="spellStart"/>
      <w:r>
        <w:rPr>
          <w:rFonts w:eastAsia="Calibri" w:cs="Arial"/>
          <w:color w:val="000000"/>
        </w:rPr>
        <w:t>Arakwal</w:t>
      </w:r>
      <w:proofErr w:type="spellEnd"/>
      <w:r>
        <w:rPr>
          <w:rFonts w:eastAsia="Calibri" w:cs="Arial"/>
          <w:color w:val="000000"/>
        </w:rPr>
        <w:t xml:space="preserve"> Court – Byron Bay</w:t>
      </w:r>
    </w:p>
    <w:p w14:paraId="17A35686"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February 2020 Natural Disaster Event Recovery – Shire Wide</w:t>
      </w:r>
    </w:p>
    <w:p w14:paraId="703B0029" w14:textId="77777777" w:rsidR="00B056B6" w:rsidRDefault="00B056B6" w:rsidP="00997D03">
      <w:pPr>
        <w:numPr>
          <w:ilvl w:val="0"/>
          <w:numId w:val="6"/>
        </w:numPr>
        <w:ind w:left="567" w:hanging="567"/>
        <w:contextualSpacing/>
        <w:rPr>
          <w:rFonts w:eastAsia="Calibri" w:cs="Arial"/>
          <w:color w:val="000000"/>
        </w:rPr>
      </w:pPr>
      <w:r>
        <w:rPr>
          <w:rFonts w:eastAsia="Calibri" w:cs="Arial"/>
          <w:color w:val="000000"/>
        </w:rPr>
        <w:t>Bus Shelter Program – 7 Shelters – Shire Wide</w:t>
      </w:r>
    </w:p>
    <w:p w14:paraId="2282088D" w14:textId="77777777" w:rsidR="00351336" w:rsidRDefault="00351336" w:rsidP="00351336">
      <w:pPr>
        <w:pStyle w:val="Heading3"/>
        <w:rPr>
          <w:rStyle w:val="Heading3AnnualReport"/>
        </w:rPr>
      </w:pPr>
      <w:r>
        <w:rPr>
          <w:rStyle w:val="Heading3AnnualReport"/>
        </w:rPr>
        <w:t>Delivery Program Actions</w:t>
      </w:r>
    </w:p>
    <w:p w14:paraId="718ED32D" w14:textId="77777777" w:rsidR="00353B4F" w:rsidRDefault="00353B4F" w:rsidP="00353B4F">
      <w:pPr>
        <w:pStyle w:val="Heading4"/>
      </w:pPr>
      <w:r>
        <w:t>Delivery Program Action</w:t>
      </w:r>
      <w:r w:rsidRPr="00353B4F">
        <w:t>1.1.4</w:t>
      </w:r>
      <w:r>
        <w:t xml:space="preserve"> - </w:t>
      </w:r>
      <w:r w:rsidRPr="00353B4F">
        <w:t>Develop road network new works program in line with Community Solutio</w:t>
      </w:r>
      <w:r w:rsidR="00360CFD">
        <w:t>ns Panel values/principles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1.1.4 - Develop road network new works program in line with Community Solutions Panel values/principles (SP)"/>
      </w:tblPr>
      <w:tblGrid>
        <w:gridCol w:w="1084"/>
        <w:gridCol w:w="7417"/>
        <w:gridCol w:w="2097"/>
      </w:tblGrid>
      <w:tr w:rsidR="00353B4F" w:rsidRPr="002D0677" w14:paraId="1CB19851" w14:textId="77777777" w:rsidTr="00AF0576">
        <w:trPr>
          <w:trHeight w:val="127"/>
          <w:tblHeader/>
        </w:trPr>
        <w:tc>
          <w:tcPr>
            <w:tcW w:w="0" w:type="auto"/>
            <w:shd w:val="clear" w:color="auto" w:fill="auto"/>
          </w:tcPr>
          <w:p w14:paraId="0F4849E8" w14:textId="77777777" w:rsidR="00353B4F" w:rsidRPr="00AE4701" w:rsidRDefault="00353B4F" w:rsidP="00AF0576">
            <w:pPr>
              <w:rPr>
                <w:rFonts w:cs="Arial"/>
                <w:b/>
                <w:color w:val="000000"/>
              </w:rPr>
            </w:pPr>
            <w:bookmarkStart w:id="266" w:name="RowTitle_92"/>
            <w:bookmarkEnd w:id="266"/>
            <w:r>
              <w:rPr>
                <w:rFonts w:cs="Arial"/>
                <w:b/>
                <w:color w:val="000000"/>
              </w:rPr>
              <w:t>Action Code</w:t>
            </w:r>
          </w:p>
        </w:tc>
        <w:tc>
          <w:tcPr>
            <w:tcW w:w="7417" w:type="dxa"/>
            <w:shd w:val="clear" w:color="auto" w:fill="auto"/>
          </w:tcPr>
          <w:p w14:paraId="6347F3C4" w14:textId="77777777" w:rsidR="00353B4F" w:rsidRPr="002D0677" w:rsidRDefault="00353B4F" w:rsidP="00AF0576">
            <w:pPr>
              <w:rPr>
                <w:rFonts w:cs="Arial"/>
                <w:b/>
                <w:color w:val="000000"/>
              </w:rPr>
            </w:pPr>
            <w:r w:rsidRPr="002D0677">
              <w:rPr>
                <w:rFonts w:cs="Arial"/>
                <w:b/>
                <w:color w:val="000000"/>
              </w:rPr>
              <w:t>Action Details</w:t>
            </w:r>
          </w:p>
        </w:tc>
        <w:tc>
          <w:tcPr>
            <w:tcW w:w="2097" w:type="dxa"/>
          </w:tcPr>
          <w:p w14:paraId="5A5F7FAB" w14:textId="77777777" w:rsidR="00353B4F" w:rsidRPr="002D0677" w:rsidRDefault="00353B4F" w:rsidP="00AF0576">
            <w:pPr>
              <w:rPr>
                <w:rFonts w:cs="Arial"/>
                <w:b/>
                <w:color w:val="000000"/>
              </w:rPr>
            </w:pPr>
            <w:r w:rsidRPr="002D0677">
              <w:rPr>
                <w:rFonts w:cs="Arial"/>
                <w:b/>
                <w:color w:val="000000"/>
              </w:rPr>
              <w:t>Status</w:t>
            </w:r>
          </w:p>
        </w:tc>
      </w:tr>
      <w:tr w:rsidR="00353B4F" w:rsidRPr="00874822" w14:paraId="124844A9" w14:textId="77777777" w:rsidTr="00AF0576">
        <w:trPr>
          <w:trHeight w:val="127"/>
        </w:trPr>
        <w:tc>
          <w:tcPr>
            <w:tcW w:w="0" w:type="auto"/>
            <w:shd w:val="clear" w:color="auto" w:fill="auto"/>
          </w:tcPr>
          <w:p w14:paraId="642D230E" w14:textId="77777777" w:rsidR="00353B4F" w:rsidRPr="007E27A8" w:rsidRDefault="00353B4F" w:rsidP="00353B4F">
            <w:pPr>
              <w:rPr>
                <w:rFonts w:cs="Arial"/>
                <w:color w:val="000000"/>
              </w:rPr>
            </w:pPr>
            <w:r w:rsidRPr="007E27A8">
              <w:rPr>
                <w:rFonts w:cs="Arial"/>
                <w:bCs/>
                <w:color w:val="000000"/>
              </w:rPr>
              <w:t>1.1.4.1</w:t>
            </w:r>
          </w:p>
        </w:tc>
        <w:tc>
          <w:tcPr>
            <w:tcW w:w="7417" w:type="dxa"/>
            <w:shd w:val="clear" w:color="auto" w:fill="auto"/>
          </w:tcPr>
          <w:p w14:paraId="32A6C2CD" w14:textId="77777777" w:rsidR="00353B4F" w:rsidRPr="007E27A8" w:rsidRDefault="00353B4F" w:rsidP="00353B4F">
            <w:pPr>
              <w:rPr>
                <w:rFonts w:cs="Arial"/>
                <w:color w:val="000000"/>
              </w:rPr>
            </w:pPr>
            <w:r w:rsidRPr="007E27A8">
              <w:rPr>
                <w:rFonts w:cs="Arial"/>
                <w:color w:val="000000"/>
              </w:rPr>
              <w:t>Upgrade Jonson St post office footpath crossing</w:t>
            </w:r>
          </w:p>
        </w:tc>
        <w:tc>
          <w:tcPr>
            <w:tcW w:w="2097" w:type="dxa"/>
            <w:vAlign w:val="center"/>
          </w:tcPr>
          <w:p w14:paraId="428C0FD5" w14:textId="77777777" w:rsidR="00353B4F" w:rsidRPr="007E27A8" w:rsidRDefault="00353B4F" w:rsidP="00353B4F">
            <w:pPr>
              <w:rPr>
                <w:rFonts w:cs="Arial"/>
                <w:color w:val="006100"/>
              </w:rPr>
            </w:pPr>
            <w:r w:rsidRPr="007E27A8">
              <w:rPr>
                <w:rFonts w:cs="Arial"/>
                <w:color w:val="006100"/>
              </w:rPr>
              <w:t>Achieved</w:t>
            </w:r>
          </w:p>
        </w:tc>
      </w:tr>
    </w:tbl>
    <w:p w14:paraId="797EB88B" w14:textId="77777777" w:rsidR="00353B4F" w:rsidRDefault="00353B4F" w:rsidP="00353B4F">
      <w:pPr>
        <w:pStyle w:val="Heading4"/>
      </w:pPr>
      <w:r>
        <w:t>Delivery Program Action</w:t>
      </w:r>
      <w:r w:rsidRPr="00353B4F">
        <w:t>1.1.5</w:t>
      </w:r>
      <w:r w:rsidRPr="00353B4F">
        <w:tab/>
        <w:t>Deliver road network new works program</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1.1.5 - Deliver road network new works program"/>
      </w:tblPr>
      <w:tblGrid>
        <w:gridCol w:w="1084"/>
        <w:gridCol w:w="7417"/>
        <w:gridCol w:w="2097"/>
      </w:tblGrid>
      <w:tr w:rsidR="00353B4F" w:rsidRPr="002D0677" w14:paraId="2226ED36" w14:textId="77777777" w:rsidTr="00AF0576">
        <w:trPr>
          <w:trHeight w:val="127"/>
          <w:tblHeader/>
        </w:trPr>
        <w:tc>
          <w:tcPr>
            <w:tcW w:w="0" w:type="auto"/>
            <w:shd w:val="clear" w:color="auto" w:fill="auto"/>
          </w:tcPr>
          <w:p w14:paraId="0D7AB2B2" w14:textId="77777777" w:rsidR="00353B4F" w:rsidRPr="00AE4701" w:rsidRDefault="00353B4F" w:rsidP="00353B4F">
            <w:pPr>
              <w:rPr>
                <w:rFonts w:cs="Arial"/>
                <w:b/>
                <w:color w:val="000000"/>
              </w:rPr>
            </w:pPr>
            <w:bookmarkStart w:id="267" w:name="RowTitle_93"/>
            <w:bookmarkEnd w:id="267"/>
            <w:r>
              <w:rPr>
                <w:rFonts w:cs="Arial"/>
                <w:b/>
                <w:color w:val="000000"/>
              </w:rPr>
              <w:t>Action Code</w:t>
            </w:r>
          </w:p>
        </w:tc>
        <w:tc>
          <w:tcPr>
            <w:tcW w:w="7417" w:type="dxa"/>
            <w:shd w:val="clear" w:color="auto" w:fill="auto"/>
          </w:tcPr>
          <w:p w14:paraId="3726166E" w14:textId="77777777" w:rsidR="00353B4F" w:rsidRPr="002D0677" w:rsidRDefault="00353B4F" w:rsidP="00353B4F">
            <w:pPr>
              <w:rPr>
                <w:rFonts w:cs="Arial"/>
                <w:b/>
                <w:color w:val="000000"/>
              </w:rPr>
            </w:pPr>
            <w:r w:rsidRPr="002D0677">
              <w:rPr>
                <w:rFonts w:cs="Arial"/>
                <w:b/>
                <w:color w:val="000000"/>
              </w:rPr>
              <w:t>Action Details</w:t>
            </w:r>
          </w:p>
        </w:tc>
        <w:tc>
          <w:tcPr>
            <w:tcW w:w="2097" w:type="dxa"/>
          </w:tcPr>
          <w:p w14:paraId="4B37438A" w14:textId="77777777" w:rsidR="00353B4F" w:rsidRPr="002D0677" w:rsidRDefault="00353B4F" w:rsidP="00353B4F">
            <w:pPr>
              <w:rPr>
                <w:rFonts w:cs="Arial"/>
                <w:b/>
                <w:color w:val="000000"/>
              </w:rPr>
            </w:pPr>
            <w:r w:rsidRPr="002D0677">
              <w:rPr>
                <w:rFonts w:cs="Arial"/>
                <w:b/>
                <w:color w:val="000000"/>
              </w:rPr>
              <w:t>Status</w:t>
            </w:r>
          </w:p>
        </w:tc>
      </w:tr>
      <w:tr w:rsidR="00353B4F" w:rsidRPr="00874822" w14:paraId="44C65F18" w14:textId="77777777" w:rsidTr="00AF0576">
        <w:trPr>
          <w:trHeight w:val="127"/>
        </w:trPr>
        <w:tc>
          <w:tcPr>
            <w:tcW w:w="0" w:type="auto"/>
            <w:shd w:val="clear" w:color="auto" w:fill="auto"/>
          </w:tcPr>
          <w:p w14:paraId="4A66EF8F" w14:textId="77777777" w:rsidR="00353B4F" w:rsidRPr="007E27A8" w:rsidRDefault="00353B4F" w:rsidP="00353B4F">
            <w:pPr>
              <w:rPr>
                <w:rFonts w:cs="Arial"/>
                <w:color w:val="000000"/>
              </w:rPr>
            </w:pPr>
            <w:r w:rsidRPr="007E27A8">
              <w:rPr>
                <w:rFonts w:cs="Arial"/>
                <w:bCs/>
                <w:color w:val="000000"/>
              </w:rPr>
              <w:t>1.1.5.1</w:t>
            </w:r>
          </w:p>
        </w:tc>
        <w:tc>
          <w:tcPr>
            <w:tcW w:w="7417" w:type="dxa"/>
            <w:shd w:val="clear" w:color="auto" w:fill="auto"/>
          </w:tcPr>
          <w:p w14:paraId="6A010A9A" w14:textId="77777777" w:rsidR="00353B4F" w:rsidRPr="007E27A8" w:rsidRDefault="00353B4F" w:rsidP="00353B4F">
            <w:pPr>
              <w:rPr>
                <w:rFonts w:cs="Arial"/>
                <w:color w:val="000000"/>
              </w:rPr>
            </w:pPr>
            <w:r w:rsidRPr="007E27A8">
              <w:rPr>
                <w:rFonts w:cs="Arial"/>
                <w:color w:val="000000"/>
              </w:rPr>
              <w:t>Continue construction of the Byron Bay Bypass</w:t>
            </w:r>
          </w:p>
        </w:tc>
        <w:tc>
          <w:tcPr>
            <w:tcW w:w="2097" w:type="dxa"/>
            <w:vAlign w:val="center"/>
          </w:tcPr>
          <w:p w14:paraId="4500A4FD"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7522A49B" w14:textId="77777777" w:rsidTr="00AF0576">
        <w:trPr>
          <w:trHeight w:val="127"/>
        </w:trPr>
        <w:tc>
          <w:tcPr>
            <w:tcW w:w="0" w:type="auto"/>
            <w:shd w:val="clear" w:color="auto" w:fill="auto"/>
          </w:tcPr>
          <w:p w14:paraId="093AE5C0" w14:textId="77777777" w:rsidR="00353B4F" w:rsidRPr="007E27A8" w:rsidRDefault="00353B4F" w:rsidP="00353B4F">
            <w:pPr>
              <w:rPr>
                <w:rFonts w:cs="Arial"/>
                <w:color w:val="000000"/>
              </w:rPr>
            </w:pPr>
            <w:r w:rsidRPr="007E27A8">
              <w:rPr>
                <w:rFonts w:cs="Arial"/>
                <w:bCs/>
                <w:color w:val="000000"/>
              </w:rPr>
              <w:t>1.1.5.2</w:t>
            </w:r>
          </w:p>
        </w:tc>
        <w:tc>
          <w:tcPr>
            <w:tcW w:w="7417" w:type="dxa"/>
            <w:shd w:val="clear" w:color="auto" w:fill="auto"/>
          </w:tcPr>
          <w:p w14:paraId="338CBBE9" w14:textId="77777777" w:rsidR="00353B4F" w:rsidRPr="007E27A8" w:rsidRDefault="00353B4F" w:rsidP="00353B4F">
            <w:pPr>
              <w:rPr>
                <w:rFonts w:cs="Arial"/>
                <w:color w:val="000000"/>
              </w:rPr>
            </w:pPr>
            <w:r w:rsidRPr="007E27A8">
              <w:rPr>
                <w:rFonts w:cs="Arial"/>
                <w:color w:val="000000"/>
              </w:rPr>
              <w:t xml:space="preserve">REPAIR Project - </w:t>
            </w:r>
            <w:proofErr w:type="spellStart"/>
            <w:r w:rsidRPr="007E27A8">
              <w:rPr>
                <w:rFonts w:cs="Arial"/>
                <w:color w:val="000000"/>
              </w:rPr>
              <w:t>Ewingsdale</w:t>
            </w:r>
            <w:proofErr w:type="spellEnd"/>
            <w:r w:rsidRPr="007E27A8">
              <w:rPr>
                <w:rFonts w:cs="Arial"/>
                <w:color w:val="000000"/>
              </w:rPr>
              <w:t xml:space="preserve"> Road</w:t>
            </w:r>
          </w:p>
        </w:tc>
        <w:tc>
          <w:tcPr>
            <w:tcW w:w="2097" w:type="dxa"/>
            <w:vAlign w:val="center"/>
          </w:tcPr>
          <w:p w14:paraId="3911A639" w14:textId="77777777" w:rsidR="00353B4F" w:rsidRPr="007E27A8" w:rsidRDefault="00353B4F" w:rsidP="00353B4F">
            <w:pPr>
              <w:rPr>
                <w:rFonts w:cs="Arial"/>
                <w:color w:val="006100"/>
              </w:rPr>
            </w:pPr>
            <w:r w:rsidRPr="007E27A8">
              <w:rPr>
                <w:rFonts w:cs="Arial"/>
                <w:color w:val="006100"/>
              </w:rPr>
              <w:t>Achieved</w:t>
            </w:r>
          </w:p>
        </w:tc>
      </w:tr>
    </w:tbl>
    <w:p w14:paraId="4D11CE96" w14:textId="77777777" w:rsidR="00353B4F" w:rsidRDefault="00353B4F" w:rsidP="00353B4F">
      <w:pPr>
        <w:pStyle w:val="Heading4"/>
        <w:sectPr w:rsidR="00353B4F" w:rsidSect="00C75D7F">
          <w:type w:val="continuous"/>
          <w:pgSz w:w="11906" w:h="16838"/>
          <w:pgMar w:top="824" w:right="849" w:bottom="709" w:left="709" w:header="284" w:footer="202" w:gutter="0"/>
          <w:cols w:space="708"/>
          <w:docGrid w:linePitch="360"/>
        </w:sectPr>
      </w:pPr>
    </w:p>
    <w:p w14:paraId="3F2F2922" w14:textId="77777777" w:rsidR="00353B4F" w:rsidRDefault="00353B4F" w:rsidP="00353B4F">
      <w:pPr>
        <w:pStyle w:val="Heading4"/>
      </w:pPr>
      <w:r>
        <w:lastRenderedPageBreak/>
        <w:t xml:space="preserve">Delivery Program Action 1.1.6 - </w:t>
      </w:r>
      <w:r w:rsidRPr="00353B4F">
        <w:t>Provide stormwater infrastructure to manage flood mitigation, social and environmental outcomes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1.6 - Provide stormwater infrastructure to manage flood mitigation, social and environmental outcomes"/>
      </w:tblPr>
      <w:tblGrid>
        <w:gridCol w:w="1084"/>
        <w:gridCol w:w="7417"/>
        <w:gridCol w:w="2097"/>
      </w:tblGrid>
      <w:tr w:rsidR="00353B4F" w:rsidRPr="002D0677" w14:paraId="32F09B31" w14:textId="77777777" w:rsidTr="00AF0576">
        <w:trPr>
          <w:trHeight w:val="127"/>
          <w:tblHeader/>
        </w:trPr>
        <w:tc>
          <w:tcPr>
            <w:tcW w:w="0" w:type="auto"/>
            <w:shd w:val="clear" w:color="auto" w:fill="auto"/>
          </w:tcPr>
          <w:p w14:paraId="0F49D2A0" w14:textId="77777777" w:rsidR="00353B4F" w:rsidRPr="00AE4701" w:rsidRDefault="00353B4F" w:rsidP="00AF0576">
            <w:pPr>
              <w:rPr>
                <w:rFonts w:cs="Arial"/>
                <w:b/>
                <w:color w:val="000000"/>
              </w:rPr>
            </w:pPr>
            <w:bookmarkStart w:id="268" w:name="RowTitle_94"/>
            <w:bookmarkEnd w:id="268"/>
            <w:r>
              <w:rPr>
                <w:rFonts w:cs="Arial"/>
                <w:b/>
                <w:color w:val="000000"/>
              </w:rPr>
              <w:t>Action Code</w:t>
            </w:r>
          </w:p>
        </w:tc>
        <w:tc>
          <w:tcPr>
            <w:tcW w:w="7417" w:type="dxa"/>
            <w:shd w:val="clear" w:color="auto" w:fill="auto"/>
          </w:tcPr>
          <w:p w14:paraId="1E21EC5D" w14:textId="77777777" w:rsidR="00353B4F" w:rsidRPr="002D0677" w:rsidRDefault="00353B4F" w:rsidP="00AF0576">
            <w:pPr>
              <w:rPr>
                <w:rFonts w:cs="Arial"/>
                <w:b/>
                <w:color w:val="000000"/>
              </w:rPr>
            </w:pPr>
            <w:r w:rsidRPr="002D0677">
              <w:rPr>
                <w:rFonts w:cs="Arial"/>
                <w:b/>
                <w:color w:val="000000"/>
              </w:rPr>
              <w:t>Action Details</w:t>
            </w:r>
          </w:p>
        </w:tc>
        <w:tc>
          <w:tcPr>
            <w:tcW w:w="2097" w:type="dxa"/>
          </w:tcPr>
          <w:p w14:paraId="16757405" w14:textId="77777777" w:rsidR="00353B4F" w:rsidRPr="002D0677" w:rsidRDefault="00353B4F" w:rsidP="00AF0576">
            <w:pPr>
              <w:rPr>
                <w:rFonts w:cs="Arial"/>
                <w:b/>
                <w:color w:val="000000"/>
              </w:rPr>
            </w:pPr>
            <w:r w:rsidRPr="002D0677">
              <w:rPr>
                <w:rFonts w:cs="Arial"/>
                <w:b/>
                <w:color w:val="000000"/>
              </w:rPr>
              <w:t>Status</w:t>
            </w:r>
          </w:p>
        </w:tc>
      </w:tr>
      <w:tr w:rsidR="00353B4F" w:rsidRPr="00874822" w14:paraId="732ABF1D" w14:textId="77777777" w:rsidTr="00AF0576">
        <w:trPr>
          <w:trHeight w:val="127"/>
        </w:trPr>
        <w:tc>
          <w:tcPr>
            <w:tcW w:w="0" w:type="auto"/>
            <w:shd w:val="clear" w:color="auto" w:fill="auto"/>
          </w:tcPr>
          <w:p w14:paraId="537E6331" w14:textId="77777777" w:rsidR="00353B4F" w:rsidRPr="007E27A8" w:rsidRDefault="00353B4F" w:rsidP="00353B4F">
            <w:pPr>
              <w:rPr>
                <w:rFonts w:cs="Arial"/>
                <w:color w:val="000000"/>
              </w:rPr>
            </w:pPr>
            <w:r w:rsidRPr="007E27A8">
              <w:rPr>
                <w:rFonts w:cs="Arial"/>
                <w:bCs/>
                <w:color w:val="000000"/>
              </w:rPr>
              <w:t>1.1.6.1</w:t>
            </w:r>
          </w:p>
        </w:tc>
        <w:tc>
          <w:tcPr>
            <w:tcW w:w="7417" w:type="dxa"/>
            <w:shd w:val="clear" w:color="auto" w:fill="auto"/>
          </w:tcPr>
          <w:p w14:paraId="32B03813" w14:textId="77777777" w:rsidR="00353B4F" w:rsidRPr="007E27A8" w:rsidRDefault="00353B4F" w:rsidP="00353B4F">
            <w:pPr>
              <w:rPr>
                <w:rFonts w:cs="Arial"/>
                <w:color w:val="000000"/>
              </w:rPr>
            </w:pPr>
            <w:r w:rsidRPr="007E27A8">
              <w:rPr>
                <w:rFonts w:cs="Arial"/>
                <w:color w:val="000000"/>
              </w:rPr>
              <w:t>Review 10 year stormwater levy program</w:t>
            </w:r>
          </w:p>
        </w:tc>
        <w:tc>
          <w:tcPr>
            <w:tcW w:w="2097" w:type="dxa"/>
            <w:vAlign w:val="center"/>
          </w:tcPr>
          <w:p w14:paraId="2D64129C"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747FB402" w14:textId="77777777" w:rsidTr="00AF0576">
        <w:trPr>
          <w:trHeight w:val="127"/>
        </w:trPr>
        <w:tc>
          <w:tcPr>
            <w:tcW w:w="0" w:type="auto"/>
            <w:shd w:val="clear" w:color="auto" w:fill="auto"/>
          </w:tcPr>
          <w:p w14:paraId="49F2B093" w14:textId="77777777" w:rsidR="00353B4F" w:rsidRPr="007E27A8" w:rsidRDefault="00353B4F" w:rsidP="00353B4F">
            <w:pPr>
              <w:rPr>
                <w:rFonts w:cs="Arial"/>
                <w:color w:val="000000"/>
              </w:rPr>
            </w:pPr>
            <w:r w:rsidRPr="007E27A8">
              <w:rPr>
                <w:rFonts w:cs="Arial"/>
                <w:bCs/>
                <w:color w:val="000000"/>
              </w:rPr>
              <w:t>1.1.6.2</w:t>
            </w:r>
          </w:p>
        </w:tc>
        <w:tc>
          <w:tcPr>
            <w:tcW w:w="7417" w:type="dxa"/>
            <w:shd w:val="clear" w:color="auto" w:fill="auto"/>
          </w:tcPr>
          <w:p w14:paraId="7E6CC6BF" w14:textId="77777777" w:rsidR="00353B4F" w:rsidRPr="007E27A8" w:rsidRDefault="00353B4F" w:rsidP="00353B4F">
            <w:pPr>
              <w:rPr>
                <w:rFonts w:cs="Arial"/>
                <w:color w:val="000000"/>
              </w:rPr>
            </w:pPr>
            <w:r w:rsidRPr="007E27A8">
              <w:rPr>
                <w:rFonts w:cs="Arial"/>
                <w:color w:val="000000"/>
              </w:rPr>
              <w:t xml:space="preserve">Implement stormwater levy projects </w:t>
            </w:r>
          </w:p>
        </w:tc>
        <w:tc>
          <w:tcPr>
            <w:tcW w:w="2097" w:type="dxa"/>
            <w:vAlign w:val="center"/>
          </w:tcPr>
          <w:p w14:paraId="2E119B4D"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26214459" w14:textId="77777777" w:rsidTr="00AF0576">
        <w:trPr>
          <w:trHeight w:val="127"/>
        </w:trPr>
        <w:tc>
          <w:tcPr>
            <w:tcW w:w="0" w:type="auto"/>
            <w:shd w:val="clear" w:color="auto" w:fill="auto"/>
          </w:tcPr>
          <w:p w14:paraId="6229A52A" w14:textId="77777777" w:rsidR="00353B4F" w:rsidRPr="007E27A8" w:rsidRDefault="00353B4F" w:rsidP="00353B4F">
            <w:pPr>
              <w:rPr>
                <w:rFonts w:cs="Arial"/>
                <w:color w:val="000000"/>
              </w:rPr>
            </w:pPr>
            <w:r w:rsidRPr="007E27A8">
              <w:rPr>
                <w:rFonts w:cs="Arial"/>
                <w:bCs/>
                <w:color w:val="000000"/>
              </w:rPr>
              <w:t>1.1.6.3</w:t>
            </w:r>
          </w:p>
        </w:tc>
        <w:tc>
          <w:tcPr>
            <w:tcW w:w="7417" w:type="dxa"/>
            <w:shd w:val="clear" w:color="auto" w:fill="auto"/>
          </w:tcPr>
          <w:p w14:paraId="72B22096" w14:textId="77777777" w:rsidR="00353B4F" w:rsidRPr="007E27A8" w:rsidRDefault="00353B4F" w:rsidP="00353B4F">
            <w:pPr>
              <w:rPr>
                <w:rFonts w:cs="Arial"/>
                <w:color w:val="000000"/>
              </w:rPr>
            </w:pPr>
            <w:r w:rsidRPr="007E27A8">
              <w:rPr>
                <w:rFonts w:cs="Arial"/>
                <w:color w:val="000000"/>
              </w:rPr>
              <w:t>Implement urban drainage maintenance program</w:t>
            </w:r>
          </w:p>
        </w:tc>
        <w:tc>
          <w:tcPr>
            <w:tcW w:w="2097" w:type="dxa"/>
            <w:vAlign w:val="center"/>
          </w:tcPr>
          <w:p w14:paraId="3698FCA6"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54C3450C" w14:textId="77777777" w:rsidTr="00AF0576">
        <w:trPr>
          <w:trHeight w:val="127"/>
        </w:trPr>
        <w:tc>
          <w:tcPr>
            <w:tcW w:w="0" w:type="auto"/>
            <w:shd w:val="clear" w:color="auto" w:fill="auto"/>
          </w:tcPr>
          <w:p w14:paraId="6547CE37" w14:textId="77777777" w:rsidR="00353B4F" w:rsidRPr="007E27A8" w:rsidRDefault="00353B4F" w:rsidP="00353B4F">
            <w:pPr>
              <w:rPr>
                <w:rFonts w:cs="Arial"/>
                <w:color w:val="000000"/>
              </w:rPr>
            </w:pPr>
            <w:r w:rsidRPr="007E27A8">
              <w:rPr>
                <w:rFonts w:cs="Arial"/>
                <w:bCs/>
                <w:color w:val="000000"/>
              </w:rPr>
              <w:t>1.1.6.4</w:t>
            </w:r>
          </w:p>
        </w:tc>
        <w:tc>
          <w:tcPr>
            <w:tcW w:w="7417" w:type="dxa"/>
            <w:shd w:val="clear" w:color="auto" w:fill="auto"/>
          </w:tcPr>
          <w:p w14:paraId="0EBF038D" w14:textId="77777777" w:rsidR="00353B4F" w:rsidRPr="007E27A8" w:rsidRDefault="00353B4F" w:rsidP="00353B4F">
            <w:pPr>
              <w:rPr>
                <w:rFonts w:cs="Arial"/>
                <w:color w:val="000000"/>
              </w:rPr>
            </w:pPr>
            <w:r w:rsidRPr="007E27A8">
              <w:rPr>
                <w:rFonts w:cs="Arial"/>
                <w:color w:val="000000"/>
              </w:rPr>
              <w:t>44 Kingsley Lane - Kerb and Gutter to prevent property flooding at a number of properties</w:t>
            </w:r>
          </w:p>
        </w:tc>
        <w:tc>
          <w:tcPr>
            <w:tcW w:w="2097" w:type="dxa"/>
            <w:vAlign w:val="center"/>
          </w:tcPr>
          <w:p w14:paraId="50F7FD75"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114E8E8D" w14:textId="77777777" w:rsidTr="00AF0576">
        <w:trPr>
          <w:trHeight w:val="127"/>
        </w:trPr>
        <w:tc>
          <w:tcPr>
            <w:tcW w:w="0" w:type="auto"/>
            <w:shd w:val="clear" w:color="auto" w:fill="auto"/>
          </w:tcPr>
          <w:p w14:paraId="623CCB81" w14:textId="77777777" w:rsidR="00353B4F" w:rsidRPr="007E27A8" w:rsidRDefault="00353B4F" w:rsidP="00353B4F">
            <w:pPr>
              <w:rPr>
                <w:rFonts w:cs="Arial"/>
                <w:color w:val="000000"/>
              </w:rPr>
            </w:pPr>
            <w:r w:rsidRPr="007E27A8">
              <w:rPr>
                <w:rFonts w:cs="Arial"/>
                <w:bCs/>
                <w:color w:val="000000"/>
              </w:rPr>
              <w:t>1.1.6.5</w:t>
            </w:r>
          </w:p>
        </w:tc>
        <w:tc>
          <w:tcPr>
            <w:tcW w:w="7417" w:type="dxa"/>
            <w:shd w:val="clear" w:color="auto" w:fill="auto"/>
          </w:tcPr>
          <w:p w14:paraId="5157EE27" w14:textId="77777777" w:rsidR="00353B4F" w:rsidRPr="007E27A8" w:rsidRDefault="00353B4F" w:rsidP="00353B4F">
            <w:pPr>
              <w:rPr>
                <w:rFonts w:cs="Arial"/>
                <w:color w:val="000000"/>
              </w:rPr>
            </w:pPr>
            <w:r w:rsidRPr="007E27A8">
              <w:rPr>
                <w:rFonts w:cs="Arial"/>
                <w:color w:val="000000"/>
              </w:rPr>
              <w:t>Design works for drainage upgrades to 18 Old Bangalow Road - pipe open drain to reserve</w:t>
            </w:r>
          </w:p>
        </w:tc>
        <w:tc>
          <w:tcPr>
            <w:tcW w:w="2097" w:type="dxa"/>
            <w:vAlign w:val="center"/>
          </w:tcPr>
          <w:p w14:paraId="3558234A"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5F8BFFC0" w14:textId="77777777" w:rsidTr="00AF0576">
        <w:trPr>
          <w:trHeight w:val="127"/>
        </w:trPr>
        <w:tc>
          <w:tcPr>
            <w:tcW w:w="0" w:type="auto"/>
            <w:shd w:val="clear" w:color="auto" w:fill="auto"/>
          </w:tcPr>
          <w:p w14:paraId="0DBF6156" w14:textId="77777777" w:rsidR="00353B4F" w:rsidRPr="007E27A8" w:rsidRDefault="00353B4F" w:rsidP="00353B4F">
            <w:pPr>
              <w:rPr>
                <w:rFonts w:cs="Arial"/>
                <w:color w:val="000000"/>
              </w:rPr>
            </w:pPr>
            <w:r w:rsidRPr="007E27A8">
              <w:rPr>
                <w:rFonts w:cs="Arial"/>
                <w:bCs/>
                <w:color w:val="000000"/>
              </w:rPr>
              <w:t>1.1.6.6</w:t>
            </w:r>
          </w:p>
        </w:tc>
        <w:tc>
          <w:tcPr>
            <w:tcW w:w="7417" w:type="dxa"/>
            <w:shd w:val="clear" w:color="auto" w:fill="auto"/>
          </w:tcPr>
          <w:p w14:paraId="0205D6DE" w14:textId="77777777" w:rsidR="00353B4F" w:rsidRPr="007E27A8" w:rsidRDefault="00353B4F" w:rsidP="00353B4F">
            <w:pPr>
              <w:rPr>
                <w:rFonts w:cs="Arial"/>
                <w:color w:val="000000"/>
              </w:rPr>
            </w:pPr>
            <w:r w:rsidRPr="007E27A8">
              <w:rPr>
                <w:rFonts w:cs="Arial"/>
                <w:color w:val="000000"/>
              </w:rPr>
              <w:t>Design works for drainage upgrades to South Golden Beach Street Drainage - Pacific Esplanade</w:t>
            </w:r>
          </w:p>
        </w:tc>
        <w:tc>
          <w:tcPr>
            <w:tcW w:w="2097" w:type="dxa"/>
            <w:vAlign w:val="center"/>
          </w:tcPr>
          <w:p w14:paraId="3510C616"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5EEDE9F3" w14:textId="77777777" w:rsidTr="00AF0576">
        <w:trPr>
          <w:trHeight w:val="127"/>
        </w:trPr>
        <w:tc>
          <w:tcPr>
            <w:tcW w:w="0" w:type="auto"/>
            <w:shd w:val="clear" w:color="auto" w:fill="auto"/>
          </w:tcPr>
          <w:p w14:paraId="18DF5DB7" w14:textId="77777777" w:rsidR="00353B4F" w:rsidRPr="007E27A8" w:rsidRDefault="00353B4F" w:rsidP="00353B4F">
            <w:pPr>
              <w:rPr>
                <w:rFonts w:cs="Arial"/>
                <w:color w:val="000000"/>
              </w:rPr>
            </w:pPr>
            <w:r w:rsidRPr="007E27A8">
              <w:rPr>
                <w:rFonts w:cs="Arial"/>
                <w:bCs/>
                <w:color w:val="000000"/>
              </w:rPr>
              <w:t>1.1.6.7</w:t>
            </w:r>
          </w:p>
        </w:tc>
        <w:tc>
          <w:tcPr>
            <w:tcW w:w="7417" w:type="dxa"/>
            <w:shd w:val="clear" w:color="auto" w:fill="auto"/>
          </w:tcPr>
          <w:p w14:paraId="4C1AFDB6" w14:textId="77777777" w:rsidR="00353B4F" w:rsidRPr="007E27A8" w:rsidRDefault="00353B4F" w:rsidP="00353B4F">
            <w:pPr>
              <w:rPr>
                <w:rFonts w:cs="Arial"/>
                <w:color w:val="000000"/>
              </w:rPr>
            </w:pPr>
            <w:r w:rsidRPr="007E27A8">
              <w:rPr>
                <w:rFonts w:cs="Arial"/>
                <w:color w:val="000000"/>
              </w:rPr>
              <w:t>South Golden Beach Street Drainage Upgrade - Phillip Street</w:t>
            </w:r>
          </w:p>
        </w:tc>
        <w:tc>
          <w:tcPr>
            <w:tcW w:w="2097" w:type="dxa"/>
            <w:vAlign w:val="center"/>
          </w:tcPr>
          <w:p w14:paraId="42840CDA"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6877C2F4" w14:textId="77777777" w:rsidTr="00AF0576">
        <w:trPr>
          <w:trHeight w:val="127"/>
        </w:trPr>
        <w:tc>
          <w:tcPr>
            <w:tcW w:w="0" w:type="auto"/>
            <w:shd w:val="clear" w:color="auto" w:fill="auto"/>
          </w:tcPr>
          <w:p w14:paraId="6834F88D" w14:textId="77777777" w:rsidR="00353B4F" w:rsidRPr="007E27A8" w:rsidRDefault="00353B4F" w:rsidP="00353B4F">
            <w:pPr>
              <w:rPr>
                <w:rFonts w:cs="Arial"/>
                <w:color w:val="000000"/>
              </w:rPr>
            </w:pPr>
            <w:r w:rsidRPr="007E27A8">
              <w:rPr>
                <w:rFonts w:cs="Arial"/>
                <w:bCs/>
                <w:color w:val="000000"/>
              </w:rPr>
              <w:t>1.1.6.8</w:t>
            </w:r>
          </w:p>
        </w:tc>
        <w:tc>
          <w:tcPr>
            <w:tcW w:w="7417" w:type="dxa"/>
            <w:shd w:val="clear" w:color="auto" w:fill="auto"/>
          </w:tcPr>
          <w:p w14:paraId="53301AEE" w14:textId="77777777" w:rsidR="00353B4F" w:rsidRPr="007E27A8" w:rsidRDefault="00353B4F" w:rsidP="00353B4F">
            <w:pPr>
              <w:rPr>
                <w:rFonts w:cs="Arial"/>
                <w:color w:val="000000"/>
              </w:rPr>
            </w:pPr>
            <w:r w:rsidRPr="007E27A8">
              <w:rPr>
                <w:rFonts w:cs="Arial"/>
                <w:color w:val="000000"/>
              </w:rPr>
              <w:t xml:space="preserve">Design works for drainage upgrades to 30/32 Rajah Road Overland Flow Path </w:t>
            </w:r>
          </w:p>
        </w:tc>
        <w:tc>
          <w:tcPr>
            <w:tcW w:w="2097" w:type="dxa"/>
            <w:vAlign w:val="center"/>
          </w:tcPr>
          <w:p w14:paraId="7785F0E7" w14:textId="77777777" w:rsidR="00353B4F" w:rsidRPr="007E27A8" w:rsidRDefault="00353B4F" w:rsidP="00353B4F">
            <w:pPr>
              <w:rPr>
                <w:rFonts w:cs="Arial"/>
                <w:color w:val="006100"/>
              </w:rPr>
            </w:pPr>
            <w:r w:rsidRPr="007E27A8">
              <w:rPr>
                <w:rFonts w:cs="Arial"/>
                <w:color w:val="006100"/>
              </w:rPr>
              <w:t>Achieved</w:t>
            </w:r>
          </w:p>
        </w:tc>
      </w:tr>
      <w:tr w:rsidR="00353B4F" w:rsidRPr="00874822" w14:paraId="046D5570" w14:textId="77777777" w:rsidTr="00AF0576">
        <w:trPr>
          <w:trHeight w:val="127"/>
        </w:trPr>
        <w:tc>
          <w:tcPr>
            <w:tcW w:w="0" w:type="auto"/>
            <w:shd w:val="clear" w:color="auto" w:fill="auto"/>
          </w:tcPr>
          <w:p w14:paraId="557F005A" w14:textId="77777777" w:rsidR="00353B4F" w:rsidRPr="007E27A8" w:rsidRDefault="00353B4F" w:rsidP="00353B4F">
            <w:pPr>
              <w:rPr>
                <w:rFonts w:cs="Arial"/>
                <w:color w:val="000000"/>
              </w:rPr>
            </w:pPr>
            <w:r w:rsidRPr="007E27A8">
              <w:rPr>
                <w:rFonts w:cs="Arial"/>
                <w:bCs/>
                <w:color w:val="000000"/>
              </w:rPr>
              <w:t>1.1.6.9</w:t>
            </w:r>
          </w:p>
        </w:tc>
        <w:tc>
          <w:tcPr>
            <w:tcW w:w="7417" w:type="dxa"/>
            <w:shd w:val="clear" w:color="auto" w:fill="auto"/>
          </w:tcPr>
          <w:p w14:paraId="043D6440" w14:textId="77777777" w:rsidR="00353B4F" w:rsidRPr="007E27A8" w:rsidRDefault="00353B4F" w:rsidP="00353B4F">
            <w:pPr>
              <w:rPr>
                <w:rFonts w:cs="Arial"/>
                <w:color w:val="000000"/>
              </w:rPr>
            </w:pPr>
            <w:r w:rsidRPr="007E27A8">
              <w:rPr>
                <w:rFonts w:cs="Arial"/>
                <w:color w:val="000000"/>
              </w:rPr>
              <w:t xml:space="preserve">Design works for drainage upgrades to </w:t>
            </w:r>
            <w:proofErr w:type="spellStart"/>
            <w:r w:rsidRPr="007E27A8">
              <w:rPr>
                <w:rFonts w:cs="Arial"/>
                <w:color w:val="000000"/>
              </w:rPr>
              <w:t>Studal</w:t>
            </w:r>
            <w:proofErr w:type="spellEnd"/>
            <w:r w:rsidRPr="007E27A8">
              <w:rPr>
                <w:rFonts w:cs="Arial"/>
                <w:color w:val="000000"/>
              </w:rPr>
              <w:t xml:space="preserve"> Lane</w:t>
            </w:r>
          </w:p>
        </w:tc>
        <w:tc>
          <w:tcPr>
            <w:tcW w:w="2097" w:type="dxa"/>
            <w:vAlign w:val="center"/>
          </w:tcPr>
          <w:p w14:paraId="423B9FC6" w14:textId="77777777" w:rsidR="00353B4F" w:rsidRPr="007E27A8" w:rsidRDefault="00353B4F" w:rsidP="00353B4F">
            <w:pPr>
              <w:rPr>
                <w:rFonts w:cs="Arial"/>
                <w:color w:val="1F497D"/>
              </w:rPr>
            </w:pPr>
            <w:r w:rsidRPr="007E27A8">
              <w:rPr>
                <w:rFonts w:cs="Arial"/>
                <w:color w:val="1F497D"/>
              </w:rPr>
              <w:t>Partially Achieved</w:t>
            </w:r>
          </w:p>
        </w:tc>
      </w:tr>
      <w:tr w:rsidR="00353B4F" w:rsidRPr="00874822" w14:paraId="0927E7B6" w14:textId="77777777" w:rsidTr="00AF0576">
        <w:trPr>
          <w:trHeight w:val="127"/>
        </w:trPr>
        <w:tc>
          <w:tcPr>
            <w:tcW w:w="0" w:type="auto"/>
            <w:shd w:val="clear" w:color="auto" w:fill="auto"/>
          </w:tcPr>
          <w:p w14:paraId="71734961" w14:textId="77777777" w:rsidR="00353B4F" w:rsidRPr="00353B4F" w:rsidRDefault="00353B4F" w:rsidP="00353B4F">
            <w:pPr>
              <w:rPr>
                <w:rFonts w:cs="Arial"/>
                <w:bCs/>
                <w:color w:val="000000"/>
              </w:rPr>
            </w:pPr>
            <w:r w:rsidRPr="007E27A8">
              <w:rPr>
                <w:rFonts w:cs="Arial"/>
                <w:bCs/>
                <w:color w:val="000000"/>
              </w:rPr>
              <w:t>1.1.6.10</w:t>
            </w:r>
          </w:p>
        </w:tc>
        <w:tc>
          <w:tcPr>
            <w:tcW w:w="7417" w:type="dxa"/>
            <w:shd w:val="clear" w:color="auto" w:fill="auto"/>
          </w:tcPr>
          <w:p w14:paraId="6ED30812" w14:textId="77777777" w:rsidR="00353B4F" w:rsidRPr="007E27A8" w:rsidRDefault="00353B4F" w:rsidP="00353B4F">
            <w:pPr>
              <w:rPr>
                <w:rFonts w:cs="Arial"/>
                <w:color w:val="000000"/>
              </w:rPr>
            </w:pPr>
            <w:r w:rsidRPr="007E27A8">
              <w:rPr>
                <w:rFonts w:cs="Arial"/>
                <w:color w:val="000000"/>
              </w:rPr>
              <w:t xml:space="preserve">Development of </w:t>
            </w:r>
            <w:proofErr w:type="spellStart"/>
            <w:r w:rsidRPr="007E27A8">
              <w:rPr>
                <w:rFonts w:cs="Arial"/>
                <w:color w:val="000000"/>
              </w:rPr>
              <w:t>Belongil</w:t>
            </w:r>
            <w:proofErr w:type="spellEnd"/>
            <w:r w:rsidRPr="007E27A8">
              <w:rPr>
                <w:rFonts w:cs="Arial"/>
                <w:color w:val="000000"/>
              </w:rPr>
              <w:t xml:space="preserve"> Creek Catchment Management Plan</w:t>
            </w:r>
            <w:r>
              <w:rPr>
                <w:rFonts w:cs="Arial"/>
                <w:color w:val="000000"/>
              </w:rPr>
              <w:t xml:space="preserve"> (</w:t>
            </w:r>
            <w:r>
              <w:rPr>
                <w:rFonts w:cs="Arial"/>
                <w:b/>
                <w:bCs/>
                <w:color w:val="000000"/>
              </w:rPr>
              <w:t>Res 18</w:t>
            </w:r>
            <w:r>
              <w:rPr>
                <w:rFonts w:cs="Arial"/>
                <w:b/>
                <w:bCs/>
                <w:color w:val="000000"/>
              </w:rPr>
              <w:noBreakHyphen/>
              <w:t>617</w:t>
            </w:r>
            <w:r w:rsidRPr="00353B4F">
              <w:rPr>
                <w:rFonts w:cs="Arial"/>
                <w:bCs/>
                <w:color w:val="000000"/>
              </w:rPr>
              <w:t>)</w:t>
            </w:r>
          </w:p>
        </w:tc>
        <w:tc>
          <w:tcPr>
            <w:tcW w:w="2097" w:type="dxa"/>
            <w:vAlign w:val="center"/>
          </w:tcPr>
          <w:p w14:paraId="30E981DE" w14:textId="77777777" w:rsidR="00353B4F" w:rsidRPr="007E27A8" w:rsidRDefault="00353B4F" w:rsidP="00353B4F">
            <w:pPr>
              <w:rPr>
                <w:rFonts w:cs="Arial"/>
                <w:color w:val="9C6500"/>
              </w:rPr>
            </w:pPr>
            <w:r w:rsidRPr="007E27A8">
              <w:rPr>
                <w:rFonts w:cs="Arial"/>
                <w:color w:val="9C6500"/>
              </w:rPr>
              <w:t>Deferred/Delayed</w:t>
            </w:r>
          </w:p>
        </w:tc>
      </w:tr>
      <w:tr w:rsidR="00353B4F" w:rsidRPr="00874822" w14:paraId="4069D156" w14:textId="77777777" w:rsidTr="00AF0576">
        <w:trPr>
          <w:trHeight w:val="127"/>
        </w:trPr>
        <w:tc>
          <w:tcPr>
            <w:tcW w:w="0" w:type="auto"/>
            <w:shd w:val="clear" w:color="auto" w:fill="auto"/>
          </w:tcPr>
          <w:p w14:paraId="5AF0DE39" w14:textId="77777777" w:rsidR="00353B4F" w:rsidRPr="00353B4F" w:rsidRDefault="00353B4F" w:rsidP="00353B4F">
            <w:pPr>
              <w:rPr>
                <w:rFonts w:cs="Arial"/>
                <w:bCs/>
                <w:color w:val="000000"/>
              </w:rPr>
            </w:pPr>
            <w:r w:rsidRPr="007E27A8">
              <w:rPr>
                <w:rFonts w:cs="Arial"/>
                <w:bCs/>
                <w:color w:val="000000"/>
              </w:rPr>
              <w:t>1.1.6.11</w:t>
            </w:r>
          </w:p>
        </w:tc>
        <w:tc>
          <w:tcPr>
            <w:tcW w:w="7417" w:type="dxa"/>
            <w:shd w:val="clear" w:color="auto" w:fill="auto"/>
          </w:tcPr>
          <w:p w14:paraId="658A17E2" w14:textId="77777777" w:rsidR="00353B4F" w:rsidRPr="007E27A8" w:rsidRDefault="00353B4F" w:rsidP="00353B4F">
            <w:pPr>
              <w:rPr>
                <w:rFonts w:cs="Arial"/>
                <w:color w:val="000000"/>
              </w:rPr>
            </w:pPr>
            <w:r w:rsidRPr="007E27A8">
              <w:rPr>
                <w:rFonts w:cs="Arial"/>
                <w:color w:val="000000"/>
              </w:rPr>
              <w:t>Extend South Golden Beach Flood Pump inlet screen</w:t>
            </w:r>
            <w:r>
              <w:rPr>
                <w:rFonts w:cs="Arial"/>
                <w:color w:val="000000"/>
              </w:rPr>
              <w:t xml:space="preserve"> (</w:t>
            </w:r>
            <w:r>
              <w:rPr>
                <w:rFonts w:cs="Arial"/>
                <w:b/>
                <w:bCs/>
                <w:color w:val="000000"/>
              </w:rPr>
              <w:t>Res 18</w:t>
            </w:r>
            <w:r>
              <w:rPr>
                <w:rFonts w:cs="Arial"/>
                <w:b/>
                <w:bCs/>
                <w:color w:val="000000"/>
              </w:rPr>
              <w:noBreakHyphen/>
              <w:t>650</w:t>
            </w:r>
            <w:r w:rsidRPr="00353B4F">
              <w:rPr>
                <w:rFonts w:cs="Arial"/>
                <w:bCs/>
                <w:color w:val="000000"/>
              </w:rPr>
              <w:t>)</w:t>
            </w:r>
          </w:p>
        </w:tc>
        <w:tc>
          <w:tcPr>
            <w:tcW w:w="2097" w:type="dxa"/>
            <w:vAlign w:val="center"/>
          </w:tcPr>
          <w:p w14:paraId="7DC31782" w14:textId="77777777" w:rsidR="00353B4F" w:rsidRPr="007E27A8" w:rsidRDefault="00353B4F" w:rsidP="00353B4F">
            <w:pPr>
              <w:rPr>
                <w:rFonts w:cs="Arial"/>
                <w:color w:val="403151"/>
              </w:rPr>
            </w:pPr>
            <w:r w:rsidRPr="007E27A8">
              <w:rPr>
                <w:rFonts w:cs="Arial"/>
                <w:color w:val="403151"/>
              </w:rPr>
              <w:t>Substantially Achieved</w:t>
            </w:r>
          </w:p>
        </w:tc>
      </w:tr>
      <w:tr w:rsidR="00353B4F" w:rsidRPr="00874822" w14:paraId="6155BB9D" w14:textId="77777777" w:rsidTr="00AF0576">
        <w:trPr>
          <w:trHeight w:val="127"/>
        </w:trPr>
        <w:tc>
          <w:tcPr>
            <w:tcW w:w="0" w:type="auto"/>
            <w:shd w:val="clear" w:color="auto" w:fill="auto"/>
          </w:tcPr>
          <w:p w14:paraId="36909481" w14:textId="77777777" w:rsidR="00353B4F" w:rsidRPr="00353B4F" w:rsidRDefault="00353B4F" w:rsidP="00353B4F">
            <w:pPr>
              <w:rPr>
                <w:rFonts w:cs="Arial"/>
                <w:bCs/>
                <w:color w:val="000000"/>
              </w:rPr>
            </w:pPr>
            <w:r w:rsidRPr="007E27A8">
              <w:rPr>
                <w:rFonts w:cs="Arial"/>
                <w:bCs/>
                <w:color w:val="000000"/>
              </w:rPr>
              <w:t>1.1.6.12</w:t>
            </w:r>
          </w:p>
        </w:tc>
        <w:tc>
          <w:tcPr>
            <w:tcW w:w="7417" w:type="dxa"/>
            <w:shd w:val="clear" w:color="auto" w:fill="auto"/>
          </w:tcPr>
          <w:p w14:paraId="639DDE8B" w14:textId="77777777" w:rsidR="00353B4F" w:rsidRPr="007E27A8" w:rsidRDefault="00353B4F" w:rsidP="00353B4F">
            <w:pPr>
              <w:rPr>
                <w:rFonts w:cs="Arial"/>
                <w:color w:val="000000"/>
              </w:rPr>
            </w:pPr>
            <w:r w:rsidRPr="007E27A8">
              <w:rPr>
                <w:rFonts w:cs="Arial"/>
                <w:color w:val="000000"/>
              </w:rPr>
              <w:t>South Golden Beach Flood Pump variable speed drive and modifications</w:t>
            </w:r>
            <w:r>
              <w:rPr>
                <w:rFonts w:cs="Arial"/>
                <w:color w:val="000000"/>
              </w:rPr>
              <w:t xml:space="preserve"> (</w:t>
            </w:r>
            <w:r>
              <w:rPr>
                <w:rFonts w:cs="Arial"/>
                <w:b/>
                <w:bCs/>
                <w:color w:val="000000"/>
              </w:rPr>
              <w:t>Res 18</w:t>
            </w:r>
            <w:r>
              <w:rPr>
                <w:rFonts w:cs="Arial"/>
                <w:b/>
                <w:bCs/>
                <w:color w:val="000000"/>
              </w:rPr>
              <w:noBreakHyphen/>
              <w:t>650</w:t>
            </w:r>
            <w:r w:rsidRPr="00353B4F">
              <w:rPr>
                <w:rFonts w:cs="Arial"/>
                <w:bCs/>
                <w:color w:val="000000"/>
              </w:rPr>
              <w:t>)</w:t>
            </w:r>
          </w:p>
        </w:tc>
        <w:tc>
          <w:tcPr>
            <w:tcW w:w="2097" w:type="dxa"/>
            <w:vAlign w:val="center"/>
          </w:tcPr>
          <w:p w14:paraId="3A6F77DA" w14:textId="77777777" w:rsidR="00353B4F" w:rsidRPr="007E27A8" w:rsidRDefault="00353B4F" w:rsidP="00353B4F">
            <w:pPr>
              <w:rPr>
                <w:rFonts w:cs="Arial"/>
                <w:color w:val="006100"/>
              </w:rPr>
            </w:pPr>
            <w:r w:rsidRPr="007E27A8">
              <w:rPr>
                <w:rFonts w:cs="Arial"/>
                <w:color w:val="006100"/>
              </w:rPr>
              <w:t>Achieved</w:t>
            </w:r>
          </w:p>
        </w:tc>
      </w:tr>
    </w:tbl>
    <w:p w14:paraId="310B5293" w14:textId="77777777" w:rsidR="00353B4F" w:rsidRDefault="00353B4F" w:rsidP="00353B4F">
      <w:pPr>
        <w:contextualSpacing/>
        <w:rPr>
          <w:rFonts w:eastAsia="Calibri" w:cs="Arial"/>
          <w:color w:val="000000"/>
        </w:rPr>
        <w:sectPr w:rsidR="00353B4F" w:rsidSect="00353B4F">
          <w:pgSz w:w="11906" w:h="16838"/>
          <w:pgMar w:top="824" w:right="849" w:bottom="709" w:left="709" w:header="284" w:footer="202" w:gutter="0"/>
          <w:cols w:space="708"/>
          <w:docGrid w:linePitch="360"/>
        </w:sectPr>
      </w:pPr>
    </w:p>
    <w:p w14:paraId="1A6B9165" w14:textId="77777777" w:rsidR="00353B4F" w:rsidRDefault="00353B4F" w:rsidP="00360CFD">
      <w:pPr>
        <w:pStyle w:val="Heading3"/>
        <w:rPr>
          <w:noProof/>
        </w:rPr>
      </w:pPr>
      <w:r>
        <w:rPr>
          <w:noProof/>
        </w:rPr>
        <w:lastRenderedPageBreak/>
        <w:t>Byron Bay Bypass</w:t>
      </w:r>
    </w:p>
    <w:p w14:paraId="2BB587D0" w14:textId="77777777" w:rsidR="00353B4F" w:rsidRDefault="00353B4F" w:rsidP="00353B4F">
      <w:r>
        <w:t>After 30 years in the planning construction on the major infrastructure project, the Byron Bay Bypass began in July 2019. The project is f</w:t>
      </w:r>
      <w:r w:rsidRPr="00250BCF">
        <w:t>ully funded by the NSW Government ($20 million including funding from Growing Local Economies) and $4 million from Byron Shire Council</w:t>
      </w:r>
      <w:r>
        <w:t>.</w:t>
      </w:r>
    </w:p>
    <w:p w14:paraId="6E281246" w14:textId="77777777" w:rsidR="00065BDC" w:rsidRDefault="00353B4F" w:rsidP="00065BDC">
      <w:r>
        <w:t>The bypass will provide an alternative route for people travelling through town, and, while it alone will be no ‘magic bullet’ solution for the traffic congestion in Byron Bay, it is the first step towards a broader vision that prioritises people over cars in the town centre.</w:t>
      </w:r>
    </w:p>
    <w:p w14:paraId="1251EDDC" w14:textId="77777777" w:rsidR="00353B4F" w:rsidRDefault="00353B4F" w:rsidP="00353B4F">
      <w:r>
        <w:t>The Bypass will:</w:t>
      </w:r>
    </w:p>
    <w:p w14:paraId="6C1ED016" w14:textId="77777777" w:rsidR="00353B4F" w:rsidRDefault="00353B4F" w:rsidP="00997D03">
      <w:pPr>
        <w:pStyle w:val="ListParagraph"/>
        <w:numPr>
          <w:ilvl w:val="0"/>
          <w:numId w:val="22"/>
        </w:numPr>
      </w:pPr>
      <w:r>
        <w:t>improve connectivity and traffic flow between the north and south of Byron Bay</w:t>
      </w:r>
    </w:p>
    <w:p w14:paraId="7521BA8C" w14:textId="77777777" w:rsidR="00353B4F" w:rsidRDefault="00353B4F" w:rsidP="00997D03">
      <w:pPr>
        <w:pStyle w:val="ListParagraph"/>
        <w:numPr>
          <w:ilvl w:val="0"/>
          <w:numId w:val="22"/>
        </w:numPr>
      </w:pPr>
      <w:r>
        <w:t>provide an alternative route that avoids the town centre</w:t>
      </w:r>
    </w:p>
    <w:p w14:paraId="29FE960E" w14:textId="77777777" w:rsidR="00353B4F" w:rsidRDefault="00353B4F" w:rsidP="00997D03">
      <w:pPr>
        <w:pStyle w:val="ListParagraph"/>
        <w:numPr>
          <w:ilvl w:val="0"/>
          <w:numId w:val="22"/>
        </w:numPr>
      </w:pPr>
      <w:r>
        <w:t>reduce the number of cars in the town centre daily by an estimated 30 percent</w:t>
      </w:r>
    </w:p>
    <w:p w14:paraId="26CF610B" w14:textId="77777777" w:rsidR="00353B4F" w:rsidRDefault="00353B4F" w:rsidP="00997D03">
      <w:pPr>
        <w:pStyle w:val="ListParagraph"/>
        <w:numPr>
          <w:ilvl w:val="0"/>
          <w:numId w:val="22"/>
        </w:numPr>
      </w:pPr>
      <w:r>
        <w:t>prioritise pedestrians over cars in the town centre (a desire strong expressed by our community throughout our Masterplan process).</w:t>
      </w:r>
    </w:p>
    <w:p w14:paraId="7CCAA12F" w14:textId="77777777" w:rsidR="00353B4F" w:rsidRDefault="00353B4F" w:rsidP="00353B4F">
      <w:r>
        <w:t xml:space="preserve">The project is on time and on budget and will be finished by Christmas 2020. </w:t>
      </w:r>
    </w:p>
    <w:p w14:paraId="04967F24" w14:textId="77777777" w:rsidR="00353B4F" w:rsidRDefault="00353B4F" w:rsidP="00353B4F">
      <w:r>
        <w:rPr>
          <w:rFonts w:asciiTheme="minorHAnsi" w:eastAsia="Times New Roman" w:hAnsiTheme="minorHAnsi" w:cs="Arial"/>
          <w:bCs/>
          <w:noProof/>
          <w:color w:val="D95A27" w:themeColor="accent3"/>
          <w:szCs w:val="24"/>
          <w:lang w:eastAsia="en-AU"/>
        </w:rPr>
        <w:drawing>
          <wp:inline distT="0" distB="0" distL="0" distR="0" wp14:anchorId="0A2830A3" wp14:editId="42DE9676">
            <wp:extent cx="6570345" cy="2487930"/>
            <wp:effectExtent l="0" t="0" r="1905" b="7620"/>
            <wp:docPr id="422" name="Picture 422" descr="an image of  a construction site with an a truck and orange bulldozer on site, there is trees around the site. " title="Construction s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Media and Comms\Byron Bypass\Bypass 2020\Stage 2\Photos 17 March\20200317_112625.jpg"/>
                    <pic:cNvPicPr>
                      <a:picLocks noChangeAspect="1" noChangeArrowheads="1"/>
                    </pic:cNvPicPr>
                  </pic:nvPicPr>
                  <pic:blipFill rotWithShape="1">
                    <a:blip r:embed="rId145">
                      <a:extLst>
                        <a:ext uri="{28A0092B-C50C-407E-A947-70E740481C1C}">
                          <a14:useLocalDpi xmlns:a14="http://schemas.microsoft.com/office/drawing/2010/main" val="0"/>
                        </a:ext>
                      </a:extLst>
                    </a:blip>
                    <a:srcRect b="49527"/>
                    <a:stretch/>
                  </pic:blipFill>
                  <pic:spPr bwMode="auto">
                    <a:xfrm>
                      <a:off x="0" y="0"/>
                      <a:ext cx="6570345" cy="2487930"/>
                    </a:xfrm>
                    <a:prstGeom prst="rect">
                      <a:avLst/>
                    </a:prstGeom>
                    <a:noFill/>
                    <a:ln>
                      <a:noFill/>
                    </a:ln>
                    <a:extLst>
                      <a:ext uri="{53640926-AAD7-44D8-BBD7-CCE9431645EC}">
                        <a14:shadowObscured xmlns:a14="http://schemas.microsoft.com/office/drawing/2010/main"/>
                      </a:ext>
                    </a:extLst>
                  </pic:spPr>
                </pic:pic>
              </a:graphicData>
            </a:graphic>
          </wp:inline>
        </w:drawing>
      </w:r>
    </w:p>
    <w:p w14:paraId="1C982D52" w14:textId="77777777" w:rsidR="00353B4F" w:rsidRDefault="00353B4F" w:rsidP="004B477C">
      <w:pPr>
        <w:rPr>
          <w:rFonts w:asciiTheme="minorHAnsi" w:eastAsia="Times New Roman" w:hAnsiTheme="minorHAnsi" w:cs="Arial"/>
          <w:bCs/>
          <w:color w:val="D95A27" w:themeColor="accent3"/>
          <w:szCs w:val="24"/>
          <w:lang w:eastAsia="en-AU"/>
        </w:rPr>
        <w:sectPr w:rsidR="00353B4F" w:rsidSect="00395049">
          <w:pgSz w:w="11906" w:h="16838"/>
          <w:pgMar w:top="824" w:right="849" w:bottom="1134" w:left="709" w:header="284" w:footer="202" w:gutter="0"/>
          <w:cols w:space="708"/>
          <w:docGrid w:linePitch="360"/>
        </w:sectPr>
      </w:pPr>
    </w:p>
    <w:p w14:paraId="150F60D5" w14:textId="77777777" w:rsidR="00A75F2F" w:rsidRDefault="00353B4F" w:rsidP="00353B4F">
      <w:pPr>
        <w:pStyle w:val="Heading2"/>
      </w:pPr>
      <w:r>
        <w:lastRenderedPageBreak/>
        <w:t xml:space="preserve">Strategy 1.2 - </w:t>
      </w:r>
      <w:r w:rsidRPr="00353B4F">
        <w:t>Provide essential services and reliable infrastructure which meet an acceptable community standard</w:t>
      </w:r>
    </w:p>
    <w:p w14:paraId="0A028E25" w14:textId="77777777" w:rsidR="00351336" w:rsidRDefault="00351336" w:rsidP="00351336">
      <w:pPr>
        <w:pStyle w:val="Heading3"/>
        <w:rPr>
          <w:rStyle w:val="Heading3AnnualReport"/>
        </w:rPr>
      </w:pPr>
      <w:r>
        <w:rPr>
          <w:rStyle w:val="Heading3AnnualReport"/>
        </w:rPr>
        <w:t>Delivery Program Actions</w:t>
      </w:r>
    </w:p>
    <w:p w14:paraId="1F13CEDA" w14:textId="77777777" w:rsidR="00353B4F" w:rsidRDefault="00353B4F" w:rsidP="00353B4F">
      <w:pPr>
        <w:pStyle w:val="Heading4"/>
      </w:pPr>
      <w:r>
        <w:t xml:space="preserve">Delivery Program Action 1.2.1 - </w:t>
      </w:r>
      <w:r w:rsidRPr="00353B4F">
        <w:t>Deliver infrastructure maintenance services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1 - Deliver infrastructure maintenance services in line with Community Solutions Panel values (SP)"/>
      </w:tblPr>
      <w:tblGrid>
        <w:gridCol w:w="1084"/>
        <w:gridCol w:w="7417"/>
        <w:gridCol w:w="2097"/>
      </w:tblGrid>
      <w:tr w:rsidR="00353B4F" w:rsidRPr="002D0677" w14:paraId="7C2B8ABC" w14:textId="77777777" w:rsidTr="00AF0576">
        <w:trPr>
          <w:trHeight w:val="127"/>
          <w:tblHeader/>
        </w:trPr>
        <w:tc>
          <w:tcPr>
            <w:tcW w:w="0" w:type="auto"/>
            <w:shd w:val="clear" w:color="auto" w:fill="auto"/>
          </w:tcPr>
          <w:p w14:paraId="55F33784" w14:textId="77777777" w:rsidR="00353B4F" w:rsidRPr="00AE4701" w:rsidRDefault="00353B4F" w:rsidP="00AF0576">
            <w:pPr>
              <w:rPr>
                <w:rFonts w:cs="Arial"/>
                <w:b/>
                <w:color w:val="000000"/>
              </w:rPr>
            </w:pPr>
            <w:bookmarkStart w:id="269" w:name="RowTitle_95"/>
            <w:bookmarkEnd w:id="269"/>
            <w:r>
              <w:rPr>
                <w:rFonts w:cs="Arial"/>
                <w:b/>
                <w:color w:val="000000"/>
              </w:rPr>
              <w:t>Action Code</w:t>
            </w:r>
          </w:p>
        </w:tc>
        <w:tc>
          <w:tcPr>
            <w:tcW w:w="7417" w:type="dxa"/>
            <w:shd w:val="clear" w:color="auto" w:fill="auto"/>
          </w:tcPr>
          <w:p w14:paraId="6EA5B73D" w14:textId="77777777" w:rsidR="00353B4F" w:rsidRPr="002D0677" w:rsidRDefault="00353B4F" w:rsidP="00AF0576">
            <w:pPr>
              <w:rPr>
                <w:rFonts w:cs="Arial"/>
                <w:b/>
                <w:color w:val="000000"/>
              </w:rPr>
            </w:pPr>
            <w:r w:rsidRPr="002D0677">
              <w:rPr>
                <w:rFonts w:cs="Arial"/>
                <w:b/>
                <w:color w:val="000000"/>
              </w:rPr>
              <w:t>Action Details</w:t>
            </w:r>
          </w:p>
        </w:tc>
        <w:tc>
          <w:tcPr>
            <w:tcW w:w="2097" w:type="dxa"/>
          </w:tcPr>
          <w:p w14:paraId="66739BC4" w14:textId="77777777" w:rsidR="00353B4F" w:rsidRPr="002D0677" w:rsidRDefault="00353B4F" w:rsidP="00AF0576">
            <w:pPr>
              <w:rPr>
                <w:rFonts w:cs="Arial"/>
                <w:b/>
                <w:color w:val="000000"/>
              </w:rPr>
            </w:pPr>
            <w:r w:rsidRPr="002D0677">
              <w:rPr>
                <w:rFonts w:cs="Arial"/>
                <w:b/>
                <w:color w:val="000000"/>
              </w:rPr>
              <w:t>Status</w:t>
            </w:r>
          </w:p>
        </w:tc>
      </w:tr>
      <w:tr w:rsidR="00353B4F" w:rsidRPr="00874822" w14:paraId="5DA5E9BE" w14:textId="77777777" w:rsidTr="00AF0576">
        <w:trPr>
          <w:trHeight w:val="127"/>
        </w:trPr>
        <w:tc>
          <w:tcPr>
            <w:tcW w:w="0" w:type="auto"/>
            <w:shd w:val="clear" w:color="auto" w:fill="auto"/>
          </w:tcPr>
          <w:p w14:paraId="2D765B04" w14:textId="77777777" w:rsidR="00353B4F" w:rsidRPr="00BC6CF3" w:rsidRDefault="00353B4F" w:rsidP="00AF0576">
            <w:pPr>
              <w:rPr>
                <w:rFonts w:cs="Arial"/>
                <w:color w:val="000000"/>
              </w:rPr>
            </w:pPr>
            <w:r w:rsidRPr="00924AA5">
              <w:rPr>
                <w:rFonts w:cs="Arial"/>
                <w:bCs/>
                <w:color w:val="000000"/>
              </w:rPr>
              <w:t>1.2.1.1</w:t>
            </w:r>
          </w:p>
        </w:tc>
        <w:tc>
          <w:tcPr>
            <w:tcW w:w="7417" w:type="dxa"/>
            <w:shd w:val="clear" w:color="auto" w:fill="auto"/>
          </w:tcPr>
          <w:p w14:paraId="308E60BA" w14:textId="77777777" w:rsidR="00353B4F" w:rsidRPr="00C56090" w:rsidRDefault="00353B4F" w:rsidP="00AF0576">
            <w:pPr>
              <w:rPr>
                <w:rFonts w:cs="Arial"/>
                <w:color w:val="000000"/>
              </w:rPr>
            </w:pPr>
            <w:r>
              <w:rPr>
                <w:rFonts w:cs="Arial"/>
                <w:color w:val="000000"/>
              </w:rPr>
              <w:t>This activity was removed in the Q1 Amendment</w:t>
            </w:r>
          </w:p>
        </w:tc>
        <w:tc>
          <w:tcPr>
            <w:tcW w:w="2097" w:type="dxa"/>
            <w:vAlign w:val="center"/>
          </w:tcPr>
          <w:p w14:paraId="612182DB" w14:textId="77777777" w:rsidR="00353B4F" w:rsidRPr="00C56090" w:rsidRDefault="00353B4F" w:rsidP="00AF0576">
            <w:pPr>
              <w:rPr>
                <w:rFonts w:cs="Arial"/>
                <w:color w:val="006100"/>
              </w:rPr>
            </w:pPr>
            <w:r w:rsidRPr="00220D14">
              <w:rPr>
                <w:rFonts w:cs="Arial"/>
              </w:rPr>
              <w:t>N/A</w:t>
            </w:r>
          </w:p>
        </w:tc>
      </w:tr>
      <w:tr w:rsidR="00353B4F" w:rsidRPr="00874822" w14:paraId="44416C86" w14:textId="77777777" w:rsidTr="00AF0576">
        <w:trPr>
          <w:trHeight w:val="127"/>
        </w:trPr>
        <w:tc>
          <w:tcPr>
            <w:tcW w:w="0" w:type="auto"/>
            <w:shd w:val="clear" w:color="auto" w:fill="auto"/>
          </w:tcPr>
          <w:p w14:paraId="4105043A" w14:textId="77777777" w:rsidR="00353B4F" w:rsidRPr="00BC6CF3" w:rsidRDefault="00353B4F" w:rsidP="00AF0576">
            <w:pPr>
              <w:rPr>
                <w:rFonts w:cs="Arial"/>
                <w:color w:val="000000"/>
              </w:rPr>
            </w:pPr>
            <w:r w:rsidRPr="00BC6CF3">
              <w:rPr>
                <w:rFonts w:cs="Arial"/>
                <w:bCs/>
                <w:color w:val="000000"/>
              </w:rPr>
              <w:t>1.2.1.2</w:t>
            </w:r>
          </w:p>
        </w:tc>
        <w:tc>
          <w:tcPr>
            <w:tcW w:w="7417" w:type="dxa"/>
            <w:shd w:val="clear" w:color="auto" w:fill="auto"/>
          </w:tcPr>
          <w:p w14:paraId="787FF59D" w14:textId="77777777" w:rsidR="00353B4F" w:rsidRPr="00BC6CF3" w:rsidRDefault="00353B4F" w:rsidP="00AF0576">
            <w:pPr>
              <w:rPr>
                <w:rFonts w:cs="Arial"/>
                <w:color w:val="000000"/>
              </w:rPr>
            </w:pPr>
            <w:r w:rsidRPr="00BC6CF3">
              <w:rPr>
                <w:rFonts w:cs="Arial"/>
                <w:color w:val="000000"/>
              </w:rPr>
              <w:t>Implement planned maintenance program for water and sewer assets</w:t>
            </w:r>
          </w:p>
        </w:tc>
        <w:tc>
          <w:tcPr>
            <w:tcW w:w="2097" w:type="dxa"/>
            <w:vAlign w:val="center"/>
          </w:tcPr>
          <w:p w14:paraId="5FFE925A" w14:textId="77777777" w:rsidR="00353B4F" w:rsidRPr="00BC6CF3" w:rsidRDefault="00353B4F" w:rsidP="00AF0576">
            <w:pPr>
              <w:rPr>
                <w:rFonts w:cs="Arial"/>
                <w:color w:val="403151"/>
              </w:rPr>
            </w:pPr>
            <w:r w:rsidRPr="00BC6CF3">
              <w:rPr>
                <w:rFonts w:cs="Arial"/>
                <w:color w:val="403151"/>
              </w:rPr>
              <w:t>Substantially Achieved</w:t>
            </w:r>
          </w:p>
        </w:tc>
      </w:tr>
      <w:tr w:rsidR="00353B4F" w:rsidRPr="00874822" w14:paraId="79B1D895" w14:textId="77777777" w:rsidTr="00AF0576">
        <w:trPr>
          <w:trHeight w:val="127"/>
        </w:trPr>
        <w:tc>
          <w:tcPr>
            <w:tcW w:w="0" w:type="auto"/>
            <w:shd w:val="clear" w:color="auto" w:fill="auto"/>
          </w:tcPr>
          <w:p w14:paraId="1CED24C0" w14:textId="77777777" w:rsidR="00353B4F" w:rsidRPr="00BC6CF3" w:rsidRDefault="00353B4F" w:rsidP="00AF0576">
            <w:pPr>
              <w:rPr>
                <w:rFonts w:cs="Arial"/>
                <w:color w:val="000000"/>
              </w:rPr>
            </w:pPr>
            <w:r w:rsidRPr="00BC6CF3">
              <w:rPr>
                <w:rFonts w:cs="Arial"/>
                <w:bCs/>
                <w:color w:val="000000"/>
              </w:rPr>
              <w:t>1.2.1.3</w:t>
            </w:r>
          </w:p>
        </w:tc>
        <w:tc>
          <w:tcPr>
            <w:tcW w:w="7417" w:type="dxa"/>
            <w:shd w:val="clear" w:color="auto" w:fill="auto"/>
          </w:tcPr>
          <w:p w14:paraId="50A7ABF2" w14:textId="77777777" w:rsidR="00353B4F" w:rsidRPr="00BC6CF3" w:rsidRDefault="00353B4F" w:rsidP="00AF0576">
            <w:pPr>
              <w:rPr>
                <w:rFonts w:cs="Arial"/>
                <w:color w:val="000000"/>
              </w:rPr>
            </w:pPr>
            <w:r w:rsidRPr="00BC6CF3">
              <w:rPr>
                <w:rFonts w:cs="Arial"/>
                <w:color w:val="000000"/>
              </w:rPr>
              <w:t>Implement planned maintenance program for resource and recovery operation assets</w:t>
            </w:r>
          </w:p>
        </w:tc>
        <w:tc>
          <w:tcPr>
            <w:tcW w:w="2097" w:type="dxa"/>
            <w:vAlign w:val="center"/>
          </w:tcPr>
          <w:p w14:paraId="4B7C46B8" w14:textId="77777777" w:rsidR="00353B4F" w:rsidRPr="00BC6CF3" w:rsidRDefault="00353B4F" w:rsidP="00AF0576">
            <w:pPr>
              <w:rPr>
                <w:rFonts w:cs="Arial"/>
                <w:color w:val="006100"/>
              </w:rPr>
            </w:pPr>
            <w:r w:rsidRPr="00BC6CF3">
              <w:rPr>
                <w:rFonts w:cs="Arial"/>
                <w:color w:val="006100"/>
              </w:rPr>
              <w:t>Achieved</w:t>
            </w:r>
          </w:p>
        </w:tc>
      </w:tr>
    </w:tbl>
    <w:p w14:paraId="36CEC0DE" w14:textId="77777777" w:rsidR="00353B4F" w:rsidRDefault="00353B4F" w:rsidP="00AF0576">
      <w:pPr>
        <w:pStyle w:val="Heading4"/>
      </w:pPr>
      <w:r>
        <w:t xml:space="preserve">Delivery Program Action 1.2.2 - </w:t>
      </w:r>
      <w:r w:rsidRPr="00353B4F">
        <w:t>Develop infrastructure asset renewal and upgrade program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2 - Develop infrastructure asset renewal and upgrade program in line with Community Solutions Panel values (SP)"/>
      </w:tblPr>
      <w:tblGrid>
        <w:gridCol w:w="1084"/>
        <w:gridCol w:w="7417"/>
        <w:gridCol w:w="2097"/>
      </w:tblGrid>
      <w:tr w:rsidR="00353B4F" w:rsidRPr="002D0677" w14:paraId="50F73C0A" w14:textId="77777777" w:rsidTr="00AF0576">
        <w:trPr>
          <w:trHeight w:val="127"/>
          <w:tblHeader/>
        </w:trPr>
        <w:tc>
          <w:tcPr>
            <w:tcW w:w="0" w:type="auto"/>
            <w:shd w:val="clear" w:color="auto" w:fill="auto"/>
          </w:tcPr>
          <w:p w14:paraId="34C9DE7D" w14:textId="77777777" w:rsidR="00353B4F" w:rsidRPr="00AE4701" w:rsidRDefault="00353B4F" w:rsidP="00AF0576">
            <w:pPr>
              <w:rPr>
                <w:rFonts w:cs="Arial"/>
                <w:b/>
                <w:color w:val="000000"/>
              </w:rPr>
            </w:pPr>
            <w:bookmarkStart w:id="270" w:name="RowTitle_96"/>
            <w:bookmarkEnd w:id="270"/>
            <w:r>
              <w:rPr>
                <w:rFonts w:cs="Arial"/>
                <w:b/>
                <w:color w:val="000000"/>
              </w:rPr>
              <w:t>Action Code</w:t>
            </w:r>
          </w:p>
        </w:tc>
        <w:tc>
          <w:tcPr>
            <w:tcW w:w="7417" w:type="dxa"/>
            <w:shd w:val="clear" w:color="auto" w:fill="auto"/>
          </w:tcPr>
          <w:p w14:paraId="3F693315" w14:textId="77777777" w:rsidR="00353B4F" w:rsidRPr="002D0677" w:rsidRDefault="00353B4F" w:rsidP="00AF0576">
            <w:pPr>
              <w:rPr>
                <w:rFonts w:cs="Arial"/>
                <w:b/>
                <w:color w:val="000000"/>
              </w:rPr>
            </w:pPr>
            <w:r w:rsidRPr="002D0677">
              <w:rPr>
                <w:rFonts w:cs="Arial"/>
                <w:b/>
                <w:color w:val="000000"/>
              </w:rPr>
              <w:t>Action Details</w:t>
            </w:r>
          </w:p>
        </w:tc>
        <w:tc>
          <w:tcPr>
            <w:tcW w:w="2097" w:type="dxa"/>
          </w:tcPr>
          <w:p w14:paraId="41D98605" w14:textId="77777777" w:rsidR="00353B4F" w:rsidRPr="002D0677" w:rsidRDefault="00353B4F" w:rsidP="00AF0576">
            <w:pPr>
              <w:rPr>
                <w:rFonts w:cs="Arial"/>
                <w:b/>
                <w:color w:val="000000"/>
              </w:rPr>
            </w:pPr>
            <w:r w:rsidRPr="002D0677">
              <w:rPr>
                <w:rFonts w:cs="Arial"/>
                <w:b/>
                <w:color w:val="000000"/>
              </w:rPr>
              <w:t>Status</w:t>
            </w:r>
          </w:p>
        </w:tc>
      </w:tr>
      <w:tr w:rsidR="00353B4F" w:rsidRPr="00874822" w14:paraId="3DA800BC" w14:textId="77777777" w:rsidTr="00AF0576">
        <w:trPr>
          <w:trHeight w:val="127"/>
        </w:trPr>
        <w:tc>
          <w:tcPr>
            <w:tcW w:w="0" w:type="auto"/>
            <w:shd w:val="clear" w:color="auto" w:fill="auto"/>
          </w:tcPr>
          <w:p w14:paraId="37C73DC0" w14:textId="77777777" w:rsidR="00353B4F" w:rsidRPr="00BC6CF3" w:rsidRDefault="00353B4F" w:rsidP="00AF0576">
            <w:pPr>
              <w:rPr>
                <w:rFonts w:cs="Arial"/>
                <w:color w:val="000000"/>
              </w:rPr>
            </w:pPr>
            <w:r w:rsidRPr="00BC6CF3">
              <w:rPr>
                <w:rFonts w:cs="Arial"/>
                <w:bCs/>
                <w:color w:val="000000"/>
              </w:rPr>
              <w:t>1.2.2.1</w:t>
            </w:r>
          </w:p>
        </w:tc>
        <w:tc>
          <w:tcPr>
            <w:tcW w:w="7417" w:type="dxa"/>
            <w:shd w:val="clear" w:color="auto" w:fill="auto"/>
          </w:tcPr>
          <w:p w14:paraId="7198BAB9" w14:textId="77777777" w:rsidR="00353B4F" w:rsidRPr="00BC6CF3" w:rsidRDefault="00353B4F" w:rsidP="00AF0576">
            <w:pPr>
              <w:rPr>
                <w:rFonts w:cs="Arial"/>
                <w:color w:val="000000"/>
              </w:rPr>
            </w:pPr>
            <w:r w:rsidRPr="00BC6CF3">
              <w:rPr>
                <w:rFonts w:cs="Arial"/>
                <w:color w:val="000000"/>
              </w:rPr>
              <w:t>Prepare an Open Space Asset Management Plan</w:t>
            </w:r>
          </w:p>
        </w:tc>
        <w:tc>
          <w:tcPr>
            <w:tcW w:w="2097" w:type="dxa"/>
            <w:vAlign w:val="center"/>
          </w:tcPr>
          <w:p w14:paraId="0B405275" w14:textId="77777777" w:rsidR="00353B4F" w:rsidRPr="00BC6CF3" w:rsidRDefault="00353B4F" w:rsidP="00AF0576">
            <w:pPr>
              <w:rPr>
                <w:rFonts w:cs="Arial"/>
                <w:color w:val="006100"/>
              </w:rPr>
            </w:pPr>
            <w:r w:rsidRPr="00BC6CF3">
              <w:rPr>
                <w:rFonts w:cs="Arial"/>
                <w:color w:val="006100"/>
              </w:rPr>
              <w:t>Achieved</w:t>
            </w:r>
          </w:p>
        </w:tc>
      </w:tr>
    </w:tbl>
    <w:p w14:paraId="713108E8" w14:textId="77777777" w:rsidR="00AF0576" w:rsidRDefault="00AF0576" w:rsidP="00AF0576">
      <w:pPr>
        <w:pStyle w:val="Heading4"/>
      </w:pPr>
      <w:r>
        <w:t xml:space="preserve">Delivery Program Action </w:t>
      </w:r>
      <w:r w:rsidR="00360CFD">
        <w:t xml:space="preserve">1.2.3 - </w:t>
      </w:r>
      <w:r w:rsidRPr="00AF0576">
        <w:t>Develop infrastructure new works program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3 - Develop infrastructure new works program in line with Community Solutions Panel values (SP)"/>
      </w:tblPr>
      <w:tblGrid>
        <w:gridCol w:w="1084"/>
        <w:gridCol w:w="7417"/>
        <w:gridCol w:w="2097"/>
      </w:tblGrid>
      <w:tr w:rsidR="00AF0576" w:rsidRPr="002D0677" w14:paraId="4437FC51" w14:textId="77777777" w:rsidTr="00AF0576">
        <w:trPr>
          <w:trHeight w:val="127"/>
          <w:tblHeader/>
        </w:trPr>
        <w:tc>
          <w:tcPr>
            <w:tcW w:w="0" w:type="auto"/>
            <w:shd w:val="clear" w:color="auto" w:fill="auto"/>
          </w:tcPr>
          <w:p w14:paraId="012F999B" w14:textId="77777777" w:rsidR="00AF0576" w:rsidRPr="00AE4701" w:rsidRDefault="00AF0576" w:rsidP="00AF0576">
            <w:pPr>
              <w:rPr>
                <w:rFonts w:cs="Arial"/>
                <w:b/>
                <w:color w:val="000000"/>
              </w:rPr>
            </w:pPr>
            <w:bookmarkStart w:id="271" w:name="RowTitle_97"/>
            <w:bookmarkEnd w:id="271"/>
            <w:r>
              <w:rPr>
                <w:rFonts w:cs="Arial"/>
                <w:b/>
                <w:color w:val="000000"/>
              </w:rPr>
              <w:t>Action Code</w:t>
            </w:r>
          </w:p>
        </w:tc>
        <w:tc>
          <w:tcPr>
            <w:tcW w:w="7417" w:type="dxa"/>
            <w:shd w:val="clear" w:color="auto" w:fill="auto"/>
          </w:tcPr>
          <w:p w14:paraId="1A248363"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05D129A9"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1D080D4F" w14:textId="77777777" w:rsidTr="00AF0576">
        <w:trPr>
          <w:trHeight w:val="127"/>
        </w:trPr>
        <w:tc>
          <w:tcPr>
            <w:tcW w:w="0" w:type="auto"/>
            <w:shd w:val="clear" w:color="auto" w:fill="auto"/>
          </w:tcPr>
          <w:p w14:paraId="32D78F4C" w14:textId="77777777" w:rsidR="00AF0576" w:rsidRPr="00BC6CF3" w:rsidRDefault="00AF0576" w:rsidP="00AF0576">
            <w:pPr>
              <w:rPr>
                <w:rFonts w:cs="Arial"/>
                <w:color w:val="000000"/>
              </w:rPr>
            </w:pPr>
            <w:r w:rsidRPr="00BC6CF3">
              <w:rPr>
                <w:rFonts w:cs="Arial"/>
                <w:bCs/>
                <w:color w:val="000000"/>
              </w:rPr>
              <w:t>1.2.3.1</w:t>
            </w:r>
          </w:p>
        </w:tc>
        <w:tc>
          <w:tcPr>
            <w:tcW w:w="7417" w:type="dxa"/>
            <w:shd w:val="clear" w:color="auto" w:fill="auto"/>
          </w:tcPr>
          <w:p w14:paraId="12A12CEE" w14:textId="77777777" w:rsidR="00AF0576" w:rsidRPr="00BC6CF3" w:rsidRDefault="00AF0576" w:rsidP="00AF0576">
            <w:pPr>
              <w:rPr>
                <w:rFonts w:cs="Arial"/>
                <w:color w:val="000000"/>
              </w:rPr>
            </w:pPr>
            <w:r w:rsidRPr="00BC6CF3">
              <w:rPr>
                <w:rFonts w:cs="Arial"/>
                <w:color w:val="000000"/>
              </w:rPr>
              <w:t>Prepare a new works 10 year program that is aligned to an adopted Recreational Needs Assessment and Solutions Panel values</w:t>
            </w:r>
          </w:p>
        </w:tc>
        <w:tc>
          <w:tcPr>
            <w:tcW w:w="2097" w:type="dxa"/>
            <w:vAlign w:val="center"/>
          </w:tcPr>
          <w:p w14:paraId="4C456387" w14:textId="77777777" w:rsidR="00AF0576" w:rsidRPr="00BC6CF3" w:rsidRDefault="00AF0576" w:rsidP="00AF0576">
            <w:pPr>
              <w:rPr>
                <w:rFonts w:cs="Arial"/>
                <w:color w:val="006100"/>
              </w:rPr>
            </w:pPr>
            <w:r w:rsidRPr="00BC6CF3">
              <w:rPr>
                <w:rFonts w:cs="Arial"/>
                <w:color w:val="006100"/>
              </w:rPr>
              <w:t>Achieved</w:t>
            </w:r>
          </w:p>
        </w:tc>
      </w:tr>
    </w:tbl>
    <w:p w14:paraId="58F34C51" w14:textId="77777777" w:rsidR="00AF0576" w:rsidRDefault="00AF0576" w:rsidP="004B477C">
      <w:pPr>
        <w:rPr>
          <w:rFonts w:asciiTheme="minorHAnsi" w:eastAsia="Times New Roman" w:hAnsiTheme="minorHAnsi" w:cs="Arial"/>
          <w:bCs/>
          <w:color w:val="D95A27" w:themeColor="accent3"/>
          <w:szCs w:val="24"/>
          <w:lang w:eastAsia="en-AU"/>
        </w:rPr>
        <w:sectPr w:rsidR="00AF0576" w:rsidSect="00395049">
          <w:pgSz w:w="11906" w:h="16838"/>
          <w:pgMar w:top="824" w:right="849" w:bottom="1134" w:left="709" w:header="284" w:footer="202" w:gutter="0"/>
          <w:cols w:space="708"/>
          <w:docGrid w:linePitch="360"/>
        </w:sectPr>
      </w:pPr>
    </w:p>
    <w:p w14:paraId="08C3973F" w14:textId="77777777" w:rsidR="00AF0576" w:rsidRDefault="00AF0576" w:rsidP="00AF0576">
      <w:pPr>
        <w:pStyle w:val="Heading4"/>
      </w:pPr>
      <w:r>
        <w:lastRenderedPageBreak/>
        <w:t xml:space="preserve">Delivery Program Action 1.2.4 - </w:t>
      </w:r>
      <w:r w:rsidRPr="00AF0576">
        <w:t>Provide active and passive recreational Community space that is access</w:t>
      </w:r>
      <w:r w:rsidR="00360CFD">
        <w:t>ible and inclusive for all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4 - Provide active and passive recreational Community space that is accessible and inclusive for all (SP)"/>
      </w:tblPr>
      <w:tblGrid>
        <w:gridCol w:w="1084"/>
        <w:gridCol w:w="7417"/>
        <w:gridCol w:w="2097"/>
      </w:tblGrid>
      <w:tr w:rsidR="00AF0576" w:rsidRPr="002D0677" w14:paraId="7238143F" w14:textId="77777777" w:rsidTr="00AF0576">
        <w:trPr>
          <w:trHeight w:val="127"/>
          <w:tblHeader/>
        </w:trPr>
        <w:tc>
          <w:tcPr>
            <w:tcW w:w="0" w:type="auto"/>
            <w:shd w:val="clear" w:color="auto" w:fill="auto"/>
          </w:tcPr>
          <w:p w14:paraId="528DFADE" w14:textId="77777777" w:rsidR="00AF0576" w:rsidRPr="00AE4701" w:rsidRDefault="00AF0576" w:rsidP="00AF0576">
            <w:pPr>
              <w:rPr>
                <w:rFonts w:cs="Arial"/>
                <w:b/>
                <w:color w:val="000000"/>
              </w:rPr>
            </w:pPr>
            <w:bookmarkStart w:id="272" w:name="RowTitle_98"/>
            <w:bookmarkEnd w:id="272"/>
            <w:r>
              <w:rPr>
                <w:rFonts w:cs="Arial"/>
                <w:b/>
                <w:color w:val="000000"/>
              </w:rPr>
              <w:t>Action Code</w:t>
            </w:r>
          </w:p>
        </w:tc>
        <w:tc>
          <w:tcPr>
            <w:tcW w:w="7417" w:type="dxa"/>
            <w:shd w:val="clear" w:color="auto" w:fill="auto"/>
          </w:tcPr>
          <w:p w14:paraId="2BDDEC38"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7BBBE473"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5B809569" w14:textId="77777777" w:rsidTr="00AF0576">
        <w:trPr>
          <w:trHeight w:val="127"/>
        </w:trPr>
        <w:tc>
          <w:tcPr>
            <w:tcW w:w="0" w:type="auto"/>
            <w:shd w:val="clear" w:color="auto" w:fill="auto"/>
          </w:tcPr>
          <w:p w14:paraId="6C6DBA7B" w14:textId="77777777" w:rsidR="00AF0576" w:rsidRPr="00BC6CF3" w:rsidRDefault="00AF0576" w:rsidP="00AF0576">
            <w:pPr>
              <w:rPr>
                <w:rFonts w:cs="Arial"/>
                <w:color w:val="000000"/>
              </w:rPr>
            </w:pPr>
            <w:r w:rsidRPr="00BC6CF3">
              <w:rPr>
                <w:rFonts w:cs="Arial"/>
                <w:bCs/>
                <w:color w:val="000000"/>
              </w:rPr>
              <w:t>1.2.4.1</w:t>
            </w:r>
          </w:p>
        </w:tc>
        <w:tc>
          <w:tcPr>
            <w:tcW w:w="7417" w:type="dxa"/>
            <w:shd w:val="clear" w:color="auto" w:fill="auto"/>
          </w:tcPr>
          <w:p w14:paraId="4897FBCA" w14:textId="77777777" w:rsidR="00AF0576" w:rsidRPr="00BC6CF3" w:rsidRDefault="00AF0576" w:rsidP="00AF0576">
            <w:pPr>
              <w:rPr>
                <w:rFonts w:cs="Arial"/>
                <w:color w:val="000000"/>
              </w:rPr>
            </w:pPr>
            <w:r w:rsidRPr="00BC6CF3">
              <w:rPr>
                <w:rFonts w:cs="Arial"/>
                <w:color w:val="000000"/>
              </w:rPr>
              <w:t>Deliver adopted projects from the beach accessibility program</w:t>
            </w:r>
          </w:p>
        </w:tc>
        <w:tc>
          <w:tcPr>
            <w:tcW w:w="2097" w:type="dxa"/>
            <w:vAlign w:val="center"/>
          </w:tcPr>
          <w:p w14:paraId="09A35F02"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3435C6D1" w14:textId="77777777" w:rsidTr="00AF0576">
        <w:trPr>
          <w:trHeight w:val="127"/>
        </w:trPr>
        <w:tc>
          <w:tcPr>
            <w:tcW w:w="0" w:type="auto"/>
            <w:shd w:val="clear" w:color="auto" w:fill="auto"/>
          </w:tcPr>
          <w:p w14:paraId="6EF0B422" w14:textId="77777777" w:rsidR="00AF0576" w:rsidRPr="00BC6CF3" w:rsidRDefault="00AF0576" w:rsidP="00AF0576">
            <w:pPr>
              <w:rPr>
                <w:rFonts w:cs="Arial"/>
                <w:color w:val="000000"/>
              </w:rPr>
            </w:pPr>
            <w:r w:rsidRPr="00BC6CF3">
              <w:rPr>
                <w:rFonts w:cs="Arial"/>
                <w:bCs/>
                <w:color w:val="000000"/>
              </w:rPr>
              <w:t>1.2.4.2</w:t>
            </w:r>
          </w:p>
        </w:tc>
        <w:tc>
          <w:tcPr>
            <w:tcW w:w="7417" w:type="dxa"/>
            <w:shd w:val="clear" w:color="auto" w:fill="auto"/>
          </w:tcPr>
          <w:p w14:paraId="233B7823" w14:textId="77777777" w:rsidR="00AF0576" w:rsidRPr="00BC6CF3" w:rsidRDefault="00AF0576" w:rsidP="00AF0576">
            <w:pPr>
              <w:rPr>
                <w:rFonts w:cs="Arial"/>
                <w:color w:val="000000"/>
              </w:rPr>
            </w:pPr>
            <w:r w:rsidRPr="00BC6CF3">
              <w:rPr>
                <w:rFonts w:cs="Arial"/>
                <w:color w:val="000000"/>
              </w:rPr>
              <w:t>Develop Public Open Space accessibility program</w:t>
            </w:r>
          </w:p>
        </w:tc>
        <w:tc>
          <w:tcPr>
            <w:tcW w:w="2097" w:type="dxa"/>
            <w:vAlign w:val="center"/>
          </w:tcPr>
          <w:p w14:paraId="3B7C8CE3" w14:textId="77777777" w:rsidR="00AF0576" w:rsidRPr="00BC6CF3" w:rsidRDefault="00AF0576" w:rsidP="00AF0576">
            <w:pPr>
              <w:rPr>
                <w:rFonts w:cs="Arial"/>
                <w:color w:val="403151"/>
              </w:rPr>
            </w:pPr>
            <w:r w:rsidRPr="00BC6CF3">
              <w:rPr>
                <w:rFonts w:cs="Arial"/>
                <w:color w:val="403151"/>
              </w:rPr>
              <w:t>Substantially Achieved</w:t>
            </w:r>
          </w:p>
        </w:tc>
      </w:tr>
      <w:tr w:rsidR="00AF0576" w:rsidRPr="00874822" w14:paraId="71D34912" w14:textId="77777777" w:rsidTr="00AF0576">
        <w:trPr>
          <w:trHeight w:val="127"/>
        </w:trPr>
        <w:tc>
          <w:tcPr>
            <w:tcW w:w="0" w:type="auto"/>
            <w:shd w:val="clear" w:color="auto" w:fill="auto"/>
          </w:tcPr>
          <w:p w14:paraId="0E191E6A" w14:textId="77777777" w:rsidR="00AF0576" w:rsidRPr="00BC6CF3" w:rsidRDefault="00AF0576" w:rsidP="00AF0576">
            <w:pPr>
              <w:rPr>
                <w:rFonts w:cs="Arial"/>
                <w:color w:val="000000"/>
              </w:rPr>
            </w:pPr>
            <w:r w:rsidRPr="00BC6CF3">
              <w:rPr>
                <w:rFonts w:cs="Arial"/>
                <w:bCs/>
                <w:color w:val="000000"/>
              </w:rPr>
              <w:t>1.2.4.3</w:t>
            </w:r>
          </w:p>
        </w:tc>
        <w:tc>
          <w:tcPr>
            <w:tcW w:w="7417" w:type="dxa"/>
            <w:shd w:val="clear" w:color="auto" w:fill="auto"/>
          </w:tcPr>
          <w:p w14:paraId="74B07DDB" w14:textId="77777777" w:rsidR="00AF0576" w:rsidRPr="00BC6CF3" w:rsidRDefault="00AF0576" w:rsidP="00AF0576">
            <w:pPr>
              <w:rPr>
                <w:rFonts w:cs="Arial"/>
                <w:color w:val="000000"/>
              </w:rPr>
            </w:pPr>
            <w:r w:rsidRPr="00BC6CF3">
              <w:rPr>
                <w:rFonts w:cs="Arial"/>
                <w:color w:val="000000"/>
              </w:rPr>
              <w:t>Deliver Stage 1 of a Public Open Space Accessibility Program</w:t>
            </w:r>
          </w:p>
        </w:tc>
        <w:tc>
          <w:tcPr>
            <w:tcW w:w="2097" w:type="dxa"/>
            <w:vAlign w:val="center"/>
          </w:tcPr>
          <w:p w14:paraId="31D920FD"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6033E377" w14:textId="77777777" w:rsidTr="00AF0576">
        <w:trPr>
          <w:trHeight w:val="127"/>
        </w:trPr>
        <w:tc>
          <w:tcPr>
            <w:tcW w:w="0" w:type="auto"/>
            <w:shd w:val="clear" w:color="auto" w:fill="auto"/>
          </w:tcPr>
          <w:p w14:paraId="51A73C76" w14:textId="77777777" w:rsidR="00AF0576" w:rsidRDefault="00AF0576" w:rsidP="00AF0576">
            <w:pPr>
              <w:rPr>
                <w:rFonts w:cs="Arial"/>
                <w:bCs/>
                <w:color w:val="000000"/>
              </w:rPr>
            </w:pPr>
            <w:r w:rsidRPr="00BC6CF3">
              <w:rPr>
                <w:rFonts w:cs="Arial"/>
                <w:bCs/>
                <w:color w:val="000000"/>
              </w:rPr>
              <w:t>1.2.4.4</w:t>
            </w:r>
          </w:p>
          <w:p w14:paraId="17C75DB3" w14:textId="77777777" w:rsidR="00AF0576" w:rsidRPr="00180478" w:rsidRDefault="00AF0576" w:rsidP="00AF0576">
            <w:pPr>
              <w:rPr>
                <w:rFonts w:cs="Arial"/>
                <w:b/>
                <w:color w:val="000000"/>
              </w:rPr>
            </w:pPr>
            <w:r>
              <w:rPr>
                <w:rFonts w:cs="Arial"/>
                <w:b/>
                <w:bCs/>
                <w:color w:val="000000"/>
              </w:rPr>
              <w:t>Res 18</w:t>
            </w:r>
            <w:r>
              <w:rPr>
                <w:rFonts w:cs="Arial"/>
                <w:b/>
                <w:bCs/>
                <w:color w:val="000000"/>
              </w:rPr>
              <w:noBreakHyphen/>
              <w:t>542</w:t>
            </w:r>
          </w:p>
        </w:tc>
        <w:tc>
          <w:tcPr>
            <w:tcW w:w="7417" w:type="dxa"/>
            <w:shd w:val="clear" w:color="auto" w:fill="auto"/>
          </w:tcPr>
          <w:p w14:paraId="566265E8" w14:textId="77777777" w:rsidR="00AF0576" w:rsidRPr="00BC6CF3" w:rsidRDefault="00AF0576" w:rsidP="00AF0576">
            <w:pPr>
              <w:rPr>
                <w:rFonts w:cs="Arial"/>
                <w:color w:val="000000"/>
              </w:rPr>
            </w:pPr>
            <w:r w:rsidRPr="00BC6CF3">
              <w:rPr>
                <w:rFonts w:cs="Arial"/>
                <w:color w:val="000000"/>
              </w:rPr>
              <w:t xml:space="preserve">Investigate funding opportunities for the development of the </w:t>
            </w:r>
            <w:hyperlink r:id="rId146" w:history="1">
              <w:r w:rsidRPr="00FB299A">
                <w:rPr>
                  <w:rStyle w:val="Hyperlink"/>
                  <w:rFonts w:cs="Arial"/>
                </w:rPr>
                <w:t>Byron Skate Park and Recreation Hub</w:t>
              </w:r>
            </w:hyperlink>
          </w:p>
        </w:tc>
        <w:tc>
          <w:tcPr>
            <w:tcW w:w="2097" w:type="dxa"/>
            <w:vAlign w:val="center"/>
          </w:tcPr>
          <w:p w14:paraId="17EC52DF"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57470A06" w14:textId="77777777" w:rsidTr="00AF0576">
        <w:trPr>
          <w:trHeight w:val="127"/>
        </w:trPr>
        <w:tc>
          <w:tcPr>
            <w:tcW w:w="0" w:type="auto"/>
            <w:shd w:val="clear" w:color="auto" w:fill="auto"/>
          </w:tcPr>
          <w:p w14:paraId="41AA3DBF" w14:textId="77777777" w:rsidR="00AF0576" w:rsidRPr="00BC6CF3" w:rsidRDefault="00AF0576" w:rsidP="00AF0576">
            <w:pPr>
              <w:rPr>
                <w:rFonts w:cs="Arial"/>
                <w:color w:val="000000"/>
              </w:rPr>
            </w:pPr>
            <w:r w:rsidRPr="00BC6CF3">
              <w:rPr>
                <w:rFonts w:cs="Arial"/>
                <w:bCs/>
                <w:color w:val="000000"/>
              </w:rPr>
              <w:t>1.2.4.5</w:t>
            </w:r>
          </w:p>
        </w:tc>
        <w:tc>
          <w:tcPr>
            <w:tcW w:w="7417" w:type="dxa"/>
            <w:shd w:val="clear" w:color="auto" w:fill="auto"/>
          </w:tcPr>
          <w:p w14:paraId="3B0FA958" w14:textId="77777777" w:rsidR="00AF0576" w:rsidRPr="00BC6CF3" w:rsidRDefault="00AF0576" w:rsidP="00AF0576">
            <w:pPr>
              <w:rPr>
                <w:rFonts w:cs="Arial"/>
                <w:color w:val="000000"/>
              </w:rPr>
            </w:pPr>
            <w:r w:rsidRPr="00BC6CF3">
              <w:rPr>
                <w:rFonts w:cs="Arial"/>
                <w:color w:val="000000"/>
              </w:rPr>
              <w:t>Undertake design work for skate park</w:t>
            </w:r>
          </w:p>
        </w:tc>
        <w:tc>
          <w:tcPr>
            <w:tcW w:w="2097" w:type="dxa"/>
            <w:vAlign w:val="center"/>
          </w:tcPr>
          <w:p w14:paraId="62E07074"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50FE4EA8" w14:textId="77777777" w:rsidTr="00AF0576">
        <w:trPr>
          <w:trHeight w:val="127"/>
        </w:trPr>
        <w:tc>
          <w:tcPr>
            <w:tcW w:w="0" w:type="auto"/>
            <w:shd w:val="clear" w:color="auto" w:fill="auto"/>
          </w:tcPr>
          <w:p w14:paraId="5B5879FF" w14:textId="77777777" w:rsidR="00AF0576" w:rsidRPr="00BC6CF3" w:rsidRDefault="00AF0576" w:rsidP="00AF0576">
            <w:pPr>
              <w:rPr>
                <w:rFonts w:cs="Arial"/>
                <w:color w:val="000000"/>
              </w:rPr>
            </w:pPr>
            <w:r w:rsidRPr="00BC6CF3">
              <w:rPr>
                <w:rFonts w:cs="Arial"/>
                <w:bCs/>
                <w:color w:val="000000"/>
              </w:rPr>
              <w:t>1.2.4.6</w:t>
            </w:r>
          </w:p>
        </w:tc>
        <w:tc>
          <w:tcPr>
            <w:tcW w:w="7417" w:type="dxa"/>
            <w:shd w:val="clear" w:color="auto" w:fill="auto"/>
          </w:tcPr>
          <w:p w14:paraId="6C4D021A" w14:textId="77777777" w:rsidR="00AF0576" w:rsidRPr="00BC6CF3" w:rsidRDefault="00AF0576" w:rsidP="00AF0576">
            <w:pPr>
              <w:rPr>
                <w:rFonts w:cs="Arial"/>
                <w:color w:val="000000"/>
              </w:rPr>
            </w:pPr>
            <w:r w:rsidRPr="00BC6CF3">
              <w:rPr>
                <w:rFonts w:cs="Arial"/>
                <w:color w:val="000000"/>
              </w:rPr>
              <w:t>Review beach entry points and develop action plan</w:t>
            </w:r>
          </w:p>
        </w:tc>
        <w:tc>
          <w:tcPr>
            <w:tcW w:w="2097" w:type="dxa"/>
            <w:vAlign w:val="center"/>
          </w:tcPr>
          <w:p w14:paraId="615690CF" w14:textId="77777777" w:rsidR="00AF0576" w:rsidRPr="00BC6CF3" w:rsidRDefault="00AF0576" w:rsidP="00AF0576">
            <w:pPr>
              <w:rPr>
                <w:rFonts w:cs="Arial"/>
                <w:color w:val="006100"/>
              </w:rPr>
            </w:pPr>
            <w:r w:rsidRPr="00BC6CF3">
              <w:rPr>
                <w:rFonts w:cs="Arial"/>
                <w:color w:val="006100"/>
              </w:rPr>
              <w:t>Achieved</w:t>
            </w:r>
          </w:p>
        </w:tc>
      </w:tr>
    </w:tbl>
    <w:p w14:paraId="471C6DBB" w14:textId="77777777" w:rsidR="00AF0576" w:rsidRDefault="00AF0576" w:rsidP="00AF0576">
      <w:pPr>
        <w:pStyle w:val="Heading4"/>
        <w:sectPr w:rsidR="00AF0576" w:rsidSect="00395049">
          <w:pgSz w:w="11906" w:h="16838"/>
          <w:pgMar w:top="824" w:right="849" w:bottom="1134" w:left="709" w:header="284" w:footer="202" w:gutter="0"/>
          <w:cols w:space="708"/>
          <w:docGrid w:linePitch="360"/>
        </w:sectPr>
      </w:pPr>
    </w:p>
    <w:p w14:paraId="28AA6B96" w14:textId="77777777" w:rsidR="00AF0576" w:rsidRDefault="00AF0576" w:rsidP="00AF0576">
      <w:pPr>
        <w:pStyle w:val="Heading4"/>
      </w:pPr>
      <w:r>
        <w:lastRenderedPageBreak/>
        <w:t xml:space="preserve">Delivery Program Action </w:t>
      </w:r>
      <w:r w:rsidRPr="00AF0576">
        <w:t>1.2.5</w:t>
      </w:r>
      <w:r w:rsidR="00360CFD">
        <w:t xml:space="preserve"> - </w:t>
      </w:r>
      <w:r w:rsidRPr="00AF0576">
        <w:t>Ensure ongoing maintenance and upgrade of inclusive community bu</w:t>
      </w:r>
      <w:r>
        <w:t>ildings and swimming pools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5 - Ensure ongoing maintenance and upgrade of inclusive community buildings and swimming pools (SP)"/>
      </w:tblPr>
      <w:tblGrid>
        <w:gridCol w:w="1084"/>
        <w:gridCol w:w="7417"/>
        <w:gridCol w:w="2097"/>
      </w:tblGrid>
      <w:tr w:rsidR="00AF0576" w:rsidRPr="002D0677" w14:paraId="67448167" w14:textId="77777777" w:rsidTr="00AF0576">
        <w:trPr>
          <w:trHeight w:val="127"/>
          <w:tblHeader/>
        </w:trPr>
        <w:tc>
          <w:tcPr>
            <w:tcW w:w="0" w:type="auto"/>
            <w:shd w:val="clear" w:color="auto" w:fill="auto"/>
          </w:tcPr>
          <w:p w14:paraId="2CEE2C5D" w14:textId="77777777" w:rsidR="00AF0576" w:rsidRPr="00AE4701" w:rsidRDefault="00AF0576" w:rsidP="00AF0576">
            <w:pPr>
              <w:rPr>
                <w:rFonts w:cs="Arial"/>
                <w:b/>
                <w:color w:val="000000"/>
              </w:rPr>
            </w:pPr>
            <w:bookmarkStart w:id="273" w:name="RowTitle_99"/>
            <w:bookmarkEnd w:id="273"/>
            <w:r>
              <w:rPr>
                <w:rFonts w:cs="Arial"/>
                <w:b/>
                <w:color w:val="000000"/>
              </w:rPr>
              <w:t>Action Code</w:t>
            </w:r>
          </w:p>
        </w:tc>
        <w:tc>
          <w:tcPr>
            <w:tcW w:w="7417" w:type="dxa"/>
            <w:shd w:val="clear" w:color="auto" w:fill="auto"/>
          </w:tcPr>
          <w:p w14:paraId="4828C194"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5E9723C7"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0E1FCC89" w14:textId="77777777" w:rsidTr="00AF0576">
        <w:trPr>
          <w:trHeight w:val="127"/>
        </w:trPr>
        <w:tc>
          <w:tcPr>
            <w:tcW w:w="0" w:type="auto"/>
            <w:shd w:val="clear" w:color="auto" w:fill="auto"/>
          </w:tcPr>
          <w:p w14:paraId="4A252CC7" w14:textId="77777777" w:rsidR="00AF0576" w:rsidRPr="00BC6CF3" w:rsidRDefault="00AF0576" w:rsidP="00AF0576">
            <w:pPr>
              <w:rPr>
                <w:rFonts w:cs="Arial"/>
                <w:color w:val="000000"/>
              </w:rPr>
            </w:pPr>
            <w:r w:rsidRPr="00BC6CF3">
              <w:rPr>
                <w:rFonts w:cs="Arial"/>
                <w:bCs/>
                <w:color w:val="000000"/>
              </w:rPr>
              <w:t>1.2.5.1</w:t>
            </w:r>
          </w:p>
        </w:tc>
        <w:tc>
          <w:tcPr>
            <w:tcW w:w="7417" w:type="dxa"/>
            <w:shd w:val="clear" w:color="auto" w:fill="auto"/>
          </w:tcPr>
          <w:p w14:paraId="0F339866" w14:textId="77777777" w:rsidR="00AF0576" w:rsidRPr="00BC6CF3" w:rsidRDefault="00AF0576" w:rsidP="00AF0576">
            <w:pPr>
              <w:rPr>
                <w:rFonts w:cs="Arial"/>
                <w:color w:val="000000"/>
              </w:rPr>
            </w:pPr>
            <w:r w:rsidRPr="00BC6CF3">
              <w:rPr>
                <w:rFonts w:cs="Arial"/>
                <w:color w:val="000000"/>
              </w:rPr>
              <w:t>Complete the Open Space Asset Management Plan incorporating Disability Inclusion Action Plan objectives</w:t>
            </w:r>
          </w:p>
        </w:tc>
        <w:tc>
          <w:tcPr>
            <w:tcW w:w="2097" w:type="dxa"/>
            <w:vAlign w:val="center"/>
          </w:tcPr>
          <w:p w14:paraId="496A4D2E"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1B215301" w14:textId="77777777" w:rsidTr="00AF0576">
        <w:trPr>
          <w:trHeight w:val="127"/>
        </w:trPr>
        <w:tc>
          <w:tcPr>
            <w:tcW w:w="0" w:type="auto"/>
            <w:shd w:val="clear" w:color="auto" w:fill="auto"/>
          </w:tcPr>
          <w:p w14:paraId="74F649AE" w14:textId="77777777" w:rsidR="00AF0576" w:rsidRPr="00BC6CF3" w:rsidRDefault="00AF0576" w:rsidP="00AF0576">
            <w:pPr>
              <w:rPr>
                <w:rFonts w:cs="Arial"/>
                <w:color w:val="000000"/>
              </w:rPr>
            </w:pPr>
            <w:r w:rsidRPr="00BC6CF3">
              <w:rPr>
                <w:rFonts w:cs="Arial"/>
                <w:bCs/>
                <w:color w:val="000000"/>
              </w:rPr>
              <w:t>1.2.5.2</w:t>
            </w:r>
          </w:p>
        </w:tc>
        <w:tc>
          <w:tcPr>
            <w:tcW w:w="7417" w:type="dxa"/>
            <w:shd w:val="clear" w:color="auto" w:fill="auto"/>
          </w:tcPr>
          <w:p w14:paraId="277594F8" w14:textId="77777777" w:rsidR="00AF0576" w:rsidRPr="00BC6CF3" w:rsidRDefault="00AF0576" w:rsidP="00AF0576">
            <w:pPr>
              <w:rPr>
                <w:rFonts w:cs="Arial"/>
                <w:color w:val="000000"/>
              </w:rPr>
            </w:pPr>
            <w:r w:rsidRPr="00BC6CF3">
              <w:rPr>
                <w:rFonts w:cs="Arial"/>
                <w:color w:val="000000"/>
              </w:rPr>
              <w:t>Seek grant opportunities for the Ocean Shores Community Centre upgrade</w:t>
            </w:r>
          </w:p>
        </w:tc>
        <w:tc>
          <w:tcPr>
            <w:tcW w:w="2097" w:type="dxa"/>
            <w:vAlign w:val="center"/>
          </w:tcPr>
          <w:p w14:paraId="64E0B234"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63E2C666" w14:textId="77777777" w:rsidTr="00AF0576">
        <w:trPr>
          <w:trHeight w:val="127"/>
        </w:trPr>
        <w:tc>
          <w:tcPr>
            <w:tcW w:w="0" w:type="auto"/>
            <w:shd w:val="clear" w:color="auto" w:fill="auto"/>
          </w:tcPr>
          <w:p w14:paraId="687A063B" w14:textId="77777777" w:rsidR="00AF0576" w:rsidRPr="00BC6CF3" w:rsidRDefault="00AF0576" w:rsidP="00AF0576">
            <w:pPr>
              <w:rPr>
                <w:rFonts w:cs="Arial"/>
                <w:color w:val="000000"/>
              </w:rPr>
            </w:pPr>
            <w:r w:rsidRPr="00BC6CF3">
              <w:rPr>
                <w:rFonts w:cs="Arial"/>
                <w:bCs/>
                <w:color w:val="000000"/>
              </w:rPr>
              <w:t>1.2.5.3</w:t>
            </w:r>
          </w:p>
        </w:tc>
        <w:tc>
          <w:tcPr>
            <w:tcW w:w="7417" w:type="dxa"/>
            <w:shd w:val="clear" w:color="auto" w:fill="auto"/>
          </w:tcPr>
          <w:p w14:paraId="2C4E0078" w14:textId="77777777" w:rsidR="00AF0576" w:rsidRPr="00BC6CF3" w:rsidRDefault="00AF0576" w:rsidP="00AF0576">
            <w:pPr>
              <w:rPr>
                <w:rFonts w:cs="Arial"/>
                <w:color w:val="000000"/>
              </w:rPr>
            </w:pPr>
            <w:r w:rsidRPr="00BC6CF3">
              <w:rPr>
                <w:rFonts w:cs="Arial"/>
                <w:color w:val="000000"/>
              </w:rPr>
              <w:t>Finalise public land tenure matters for Byron Bay Pool</w:t>
            </w:r>
          </w:p>
        </w:tc>
        <w:tc>
          <w:tcPr>
            <w:tcW w:w="2097" w:type="dxa"/>
            <w:vAlign w:val="center"/>
          </w:tcPr>
          <w:p w14:paraId="4774B8CF" w14:textId="77777777" w:rsidR="00AF0576" w:rsidRPr="00BC6CF3" w:rsidRDefault="00AF0576" w:rsidP="00AF0576">
            <w:pPr>
              <w:rPr>
                <w:rFonts w:cs="Arial"/>
                <w:color w:val="403151"/>
              </w:rPr>
            </w:pPr>
            <w:r w:rsidRPr="00BC6CF3">
              <w:rPr>
                <w:rFonts w:cs="Arial"/>
                <w:color w:val="403151"/>
              </w:rPr>
              <w:t>Substantially Achieved</w:t>
            </w:r>
          </w:p>
        </w:tc>
      </w:tr>
      <w:tr w:rsidR="00AF0576" w:rsidRPr="00874822" w14:paraId="091D3A82" w14:textId="77777777" w:rsidTr="00AF0576">
        <w:trPr>
          <w:trHeight w:val="127"/>
        </w:trPr>
        <w:tc>
          <w:tcPr>
            <w:tcW w:w="0" w:type="auto"/>
            <w:shd w:val="clear" w:color="auto" w:fill="auto"/>
          </w:tcPr>
          <w:p w14:paraId="0DE211CC" w14:textId="77777777" w:rsidR="00AF0576" w:rsidRPr="00BC6CF3" w:rsidRDefault="00AF0576" w:rsidP="00AF0576">
            <w:pPr>
              <w:rPr>
                <w:rFonts w:cs="Arial"/>
                <w:color w:val="000000"/>
              </w:rPr>
            </w:pPr>
            <w:r w:rsidRPr="00BC6CF3">
              <w:rPr>
                <w:rFonts w:cs="Arial"/>
                <w:bCs/>
                <w:color w:val="000000"/>
              </w:rPr>
              <w:t>1.2.5.4</w:t>
            </w:r>
          </w:p>
        </w:tc>
        <w:tc>
          <w:tcPr>
            <w:tcW w:w="7417" w:type="dxa"/>
            <w:shd w:val="clear" w:color="auto" w:fill="auto"/>
          </w:tcPr>
          <w:p w14:paraId="34D17150" w14:textId="77777777" w:rsidR="00AF0576" w:rsidRPr="00BC6CF3" w:rsidRDefault="00AF0576" w:rsidP="00AF0576">
            <w:pPr>
              <w:rPr>
                <w:rFonts w:cs="Arial"/>
                <w:color w:val="000000"/>
              </w:rPr>
            </w:pPr>
            <w:r w:rsidRPr="00BC6CF3">
              <w:rPr>
                <w:rFonts w:cs="Arial"/>
                <w:color w:val="000000"/>
              </w:rPr>
              <w:t>Byron Bay utility Pool improvements</w:t>
            </w:r>
          </w:p>
        </w:tc>
        <w:tc>
          <w:tcPr>
            <w:tcW w:w="2097" w:type="dxa"/>
            <w:vAlign w:val="center"/>
          </w:tcPr>
          <w:p w14:paraId="61F4D85C"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64EE5644" w14:textId="77777777" w:rsidTr="00AF0576">
        <w:trPr>
          <w:trHeight w:val="127"/>
        </w:trPr>
        <w:tc>
          <w:tcPr>
            <w:tcW w:w="0" w:type="auto"/>
            <w:shd w:val="clear" w:color="auto" w:fill="auto"/>
          </w:tcPr>
          <w:p w14:paraId="415A5515" w14:textId="77777777" w:rsidR="00AF0576" w:rsidRPr="00BC6CF3" w:rsidRDefault="00AF0576" w:rsidP="00AF0576">
            <w:pPr>
              <w:rPr>
                <w:rFonts w:cs="Arial"/>
                <w:color w:val="000000"/>
              </w:rPr>
            </w:pPr>
            <w:r w:rsidRPr="00BC6CF3">
              <w:rPr>
                <w:rFonts w:cs="Arial"/>
                <w:bCs/>
                <w:color w:val="000000"/>
              </w:rPr>
              <w:t>1.2.5.5</w:t>
            </w:r>
          </w:p>
        </w:tc>
        <w:tc>
          <w:tcPr>
            <w:tcW w:w="7417" w:type="dxa"/>
            <w:shd w:val="clear" w:color="auto" w:fill="auto"/>
          </w:tcPr>
          <w:p w14:paraId="417EE7E3" w14:textId="77777777" w:rsidR="00AF0576" w:rsidRPr="00BC6CF3" w:rsidRDefault="00AF0576" w:rsidP="00AF0576">
            <w:pPr>
              <w:rPr>
                <w:rFonts w:cs="Arial"/>
                <w:color w:val="000000"/>
              </w:rPr>
            </w:pPr>
            <w:r w:rsidRPr="00BC6CF3">
              <w:rPr>
                <w:rFonts w:cs="Arial"/>
                <w:color w:val="000000"/>
              </w:rPr>
              <w:t>Mullumbimby Pool Park Playground renewal</w:t>
            </w:r>
          </w:p>
        </w:tc>
        <w:tc>
          <w:tcPr>
            <w:tcW w:w="2097" w:type="dxa"/>
            <w:vAlign w:val="center"/>
          </w:tcPr>
          <w:p w14:paraId="3C92C076"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7EF6C341" w14:textId="77777777" w:rsidTr="00AF0576">
        <w:trPr>
          <w:trHeight w:val="127"/>
        </w:trPr>
        <w:tc>
          <w:tcPr>
            <w:tcW w:w="0" w:type="auto"/>
            <w:shd w:val="clear" w:color="auto" w:fill="auto"/>
          </w:tcPr>
          <w:p w14:paraId="26706205" w14:textId="77777777" w:rsidR="00AF0576" w:rsidRPr="00BC6CF3" w:rsidRDefault="00AF0576" w:rsidP="00AF0576">
            <w:pPr>
              <w:rPr>
                <w:rFonts w:cs="Arial"/>
                <w:color w:val="000000"/>
              </w:rPr>
            </w:pPr>
            <w:r w:rsidRPr="00BC6CF3">
              <w:rPr>
                <w:rFonts w:cs="Arial"/>
                <w:bCs/>
                <w:color w:val="000000"/>
              </w:rPr>
              <w:t>1.2.5.6</w:t>
            </w:r>
          </w:p>
        </w:tc>
        <w:tc>
          <w:tcPr>
            <w:tcW w:w="7417" w:type="dxa"/>
            <w:shd w:val="clear" w:color="auto" w:fill="auto"/>
          </w:tcPr>
          <w:p w14:paraId="406D2233" w14:textId="77777777" w:rsidR="00AF0576" w:rsidRPr="00BC6CF3" w:rsidRDefault="00AF0576" w:rsidP="00AF0576">
            <w:pPr>
              <w:rPr>
                <w:rFonts w:cs="Arial"/>
                <w:color w:val="000000"/>
              </w:rPr>
            </w:pPr>
            <w:r w:rsidRPr="00BC6CF3">
              <w:rPr>
                <w:rFonts w:cs="Arial"/>
                <w:color w:val="000000"/>
              </w:rPr>
              <w:t>Deliver maintenance works programs for inclusive swimming pools</w:t>
            </w:r>
          </w:p>
        </w:tc>
        <w:tc>
          <w:tcPr>
            <w:tcW w:w="2097" w:type="dxa"/>
            <w:vAlign w:val="center"/>
          </w:tcPr>
          <w:p w14:paraId="35C5C3D6"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4F21198E" w14:textId="77777777" w:rsidTr="00AF0576">
        <w:trPr>
          <w:trHeight w:val="127"/>
        </w:trPr>
        <w:tc>
          <w:tcPr>
            <w:tcW w:w="0" w:type="auto"/>
            <w:shd w:val="clear" w:color="auto" w:fill="auto"/>
          </w:tcPr>
          <w:p w14:paraId="5BAD7EA3" w14:textId="77777777" w:rsidR="00AF0576" w:rsidRPr="00BC6CF3" w:rsidRDefault="00AF0576" w:rsidP="00AF0576">
            <w:pPr>
              <w:rPr>
                <w:rFonts w:cs="Arial"/>
                <w:color w:val="000000"/>
              </w:rPr>
            </w:pPr>
            <w:r w:rsidRPr="00BC6CF3">
              <w:rPr>
                <w:rFonts w:cs="Arial"/>
                <w:bCs/>
                <w:color w:val="000000"/>
              </w:rPr>
              <w:t>1.2.5.7</w:t>
            </w:r>
          </w:p>
        </w:tc>
        <w:tc>
          <w:tcPr>
            <w:tcW w:w="7417" w:type="dxa"/>
            <w:shd w:val="clear" w:color="auto" w:fill="auto"/>
          </w:tcPr>
          <w:p w14:paraId="29E00DF4" w14:textId="77777777" w:rsidR="00AF0576" w:rsidRPr="00BC6CF3" w:rsidRDefault="00AF0576" w:rsidP="00AF0576">
            <w:pPr>
              <w:rPr>
                <w:rFonts w:cs="Arial"/>
                <w:color w:val="000000"/>
              </w:rPr>
            </w:pPr>
            <w:r w:rsidRPr="00BC6CF3">
              <w:rPr>
                <w:rFonts w:cs="Arial"/>
                <w:color w:val="000000"/>
              </w:rPr>
              <w:t>Manage Surf Life Saving Contract for patrolled areas</w:t>
            </w:r>
          </w:p>
        </w:tc>
        <w:tc>
          <w:tcPr>
            <w:tcW w:w="2097" w:type="dxa"/>
            <w:vAlign w:val="center"/>
          </w:tcPr>
          <w:p w14:paraId="13842235"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028EB078" w14:textId="77777777" w:rsidTr="00AF0576">
        <w:trPr>
          <w:trHeight w:val="127"/>
        </w:trPr>
        <w:tc>
          <w:tcPr>
            <w:tcW w:w="0" w:type="auto"/>
            <w:shd w:val="clear" w:color="auto" w:fill="auto"/>
          </w:tcPr>
          <w:p w14:paraId="43DE2F4F" w14:textId="77777777" w:rsidR="00AF0576" w:rsidRPr="00BC6CF3" w:rsidRDefault="00AF0576" w:rsidP="00AF0576">
            <w:pPr>
              <w:rPr>
                <w:rFonts w:cs="Arial"/>
                <w:color w:val="000000"/>
              </w:rPr>
            </w:pPr>
            <w:r w:rsidRPr="00BC6CF3">
              <w:rPr>
                <w:rFonts w:cs="Arial"/>
                <w:bCs/>
                <w:color w:val="000000"/>
              </w:rPr>
              <w:t>1.2.5.8</w:t>
            </w:r>
          </w:p>
        </w:tc>
        <w:tc>
          <w:tcPr>
            <w:tcW w:w="7417" w:type="dxa"/>
            <w:shd w:val="clear" w:color="auto" w:fill="auto"/>
          </w:tcPr>
          <w:p w14:paraId="3DC9B18E" w14:textId="77777777" w:rsidR="00AF0576" w:rsidRPr="00BC6CF3" w:rsidRDefault="00AF0576" w:rsidP="00AF0576">
            <w:pPr>
              <w:rPr>
                <w:rFonts w:cs="Arial"/>
                <w:color w:val="000000"/>
              </w:rPr>
            </w:pPr>
            <w:r w:rsidRPr="00BC6CF3">
              <w:rPr>
                <w:rFonts w:cs="Arial"/>
                <w:color w:val="000000"/>
              </w:rPr>
              <w:t xml:space="preserve">Provide in-kind support in preparing a capital project that improves accessibility and long term financial sustainability of the </w:t>
            </w:r>
            <w:proofErr w:type="spellStart"/>
            <w:r w:rsidRPr="00BC6CF3">
              <w:rPr>
                <w:rFonts w:cs="Arial"/>
                <w:color w:val="000000"/>
              </w:rPr>
              <w:t>Petria</w:t>
            </w:r>
            <w:proofErr w:type="spellEnd"/>
            <w:r w:rsidRPr="00BC6CF3">
              <w:rPr>
                <w:rFonts w:cs="Arial"/>
                <w:color w:val="000000"/>
              </w:rPr>
              <w:t xml:space="preserve"> Thomas Pool facility</w:t>
            </w:r>
          </w:p>
        </w:tc>
        <w:tc>
          <w:tcPr>
            <w:tcW w:w="2097" w:type="dxa"/>
            <w:vAlign w:val="center"/>
          </w:tcPr>
          <w:p w14:paraId="7DAD75D7" w14:textId="77777777" w:rsidR="00AF0576" w:rsidRPr="00BC6CF3" w:rsidRDefault="00AF0576" w:rsidP="00AF0576">
            <w:pPr>
              <w:rPr>
                <w:rFonts w:cs="Arial"/>
                <w:color w:val="006100"/>
              </w:rPr>
            </w:pPr>
            <w:r w:rsidRPr="00BC6CF3">
              <w:rPr>
                <w:rFonts w:cs="Arial"/>
                <w:color w:val="006100"/>
              </w:rPr>
              <w:t>Achieved</w:t>
            </w:r>
          </w:p>
        </w:tc>
      </w:tr>
    </w:tbl>
    <w:p w14:paraId="3714ACB5" w14:textId="77777777" w:rsidR="00AF0576" w:rsidRDefault="00AF0576" w:rsidP="00AF0576">
      <w:pPr>
        <w:pStyle w:val="Heading4"/>
        <w:sectPr w:rsidR="00AF0576" w:rsidSect="00395049">
          <w:pgSz w:w="11906" w:h="16838"/>
          <w:pgMar w:top="824" w:right="849" w:bottom="1134" w:left="709" w:header="284" w:footer="202" w:gutter="0"/>
          <w:cols w:space="708"/>
          <w:docGrid w:linePitch="360"/>
        </w:sectPr>
      </w:pPr>
    </w:p>
    <w:p w14:paraId="2F326FAD" w14:textId="77777777" w:rsidR="00AF0576" w:rsidRDefault="00AF0576" w:rsidP="00AF0576">
      <w:pPr>
        <w:pStyle w:val="Heading4"/>
      </w:pPr>
      <w:r>
        <w:lastRenderedPageBreak/>
        <w:t xml:space="preserve">Delivery Program Action </w:t>
      </w:r>
      <w:r w:rsidRPr="00AF0576">
        <w:t>1.2.6 - Optimise Council’s property portfolio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6 - Optimise Council’s property portfolio (SP)"/>
      </w:tblPr>
      <w:tblGrid>
        <w:gridCol w:w="1084"/>
        <w:gridCol w:w="7417"/>
        <w:gridCol w:w="2097"/>
      </w:tblGrid>
      <w:tr w:rsidR="00AF0576" w:rsidRPr="002D0677" w14:paraId="1DB82FE5" w14:textId="77777777" w:rsidTr="00AF0576">
        <w:trPr>
          <w:trHeight w:val="127"/>
          <w:tblHeader/>
        </w:trPr>
        <w:tc>
          <w:tcPr>
            <w:tcW w:w="0" w:type="auto"/>
            <w:shd w:val="clear" w:color="auto" w:fill="auto"/>
          </w:tcPr>
          <w:p w14:paraId="3CF31B1C" w14:textId="77777777" w:rsidR="00AF0576" w:rsidRPr="00AE4701" w:rsidRDefault="00AF0576" w:rsidP="00AF0576">
            <w:pPr>
              <w:rPr>
                <w:rFonts w:cs="Arial"/>
                <w:b/>
                <w:color w:val="000000"/>
              </w:rPr>
            </w:pPr>
            <w:bookmarkStart w:id="274" w:name="RowTitle_100"/>
            <w:bookmarkEnd w:id="274"/>
            <w:r>
              <w:rPr>
                <w:rFonts w:cs="Arial"/>
                <w:b/>
                <w:color w:val="000000"/>
              </w:rPr>
              <w:t>Action Code</w:t>
            </w:r>
          </w:p>
        </w:tc>
        <w:tc>
          <w:tcPr>
            <w:tcW w:w="7417" w:type="dxa"/>
            <w:shd w:val="clear" w:color="auto" w:fill="auto"/>
          </w:tcPr>
          <w:p w14:paraId="5563E427"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743483FB"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7C44BE95" w14:textId="77777777" w:rsidTr="00AF0576">
        <w:trPr>
          <w:trHeight w:val="127"/>
        </w:trPr>
        <w:tc>
          <w:tcPr>
            <w:tcW w:w="0" w:type="auto"/>
            <w:shd w:val="clear" w:color="auto" w:fill="auto"/>
          </w:tcPr>
          <w:p w14:paraId="3E121379" w14:textId="77777777" w:rsidR="00AF0576" w:rsidRPr="00BC6CF3" w:rsidRDefault="00AF0576" w:rsidP="00AF0576">
            <w:pPr>
              <w:rPr>
                <w:rFonts w:cs="Arial"/>
                <w:color w:val="000000"/>
              </w:rPr>
            </w:pPr>
            <w:r w:rsidRPr="00BC6CF3">
              <w:rPr>
                <w:rFonts w:cs="Arial"/>
                <w:bCs/>
                <w:color w:val="000000"/>
              </w:rPr>
              <w:t>1.2.6.1</w:t>
            </w:r>
          </w:p>
        </w:tc>
        <w:tc>
          <w:tcPr>
            <w:tcW w:w="7417" w:type="dxa"/>
            <w:shd w:val="clear" w:color="auto" w:fill="auto"/>
          </w:tcPr>
          <w:p w14:paraId="5681D409" w14:textId="77777777" w:rsidR="00AF0576" w:rsidRPr="00BC6CF3" w:rsidRDefault="00AF0576" w:rsidP="00AF0576">
            <w:pPr>
              <w:rPr>
                <w:rFonts w:cs="Arial"/>
                <w:color w:val="000000"/>
              </w:rPr>
            </w:pPr>
            <w:r w:rsidRPr="00BC6CF3">
              <w:rPr>
                <w:rFonts w:cs="Arial"/>
                <w:color w:val="000000"/>
              </w:rPr>
              <w:t>Progress Lot 12 Bayshore Drive Byron Bay remediation works in accordance with Byron Arts and Industry Precinct Plan</w:t>
            </w:r>
          </w:p>
        </w:tc>
        <w:tc>
          <w:tcPr>
            <w:tcW w:w="2097" w:type="dxa"/>
            <w:vAlign w:val="center"/>
          </w:tcPr>
          <w:p w14:paraId="4DB03742"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42155980" w14:textId="77777777" w:rsidTr="00AF0576">
        <w:trPr>
          <w:trHeight w:val="127"/>
        </w:trPr>
        <w:tc>
          <w:tcPr>
            <w:tcW w:w="0" w:type="auto"/>
            <w:shd w:val="clear" w:color="auto" w:fill="auto"/>
          </w:tcPr>
          <w:p w14:paraId="745051A3" w14:textId="77777777" w:rsidR="00AF0576" w:rsidRPr="00BC6CF3" w:rsidRDefault="00AF0576" w:rsidP="00AF0576">
            <w:pPr>
              <w:rPr>
                <w:rFonts w:cs="Arial"/>
                <w:color w:val="000000"/>
              </w:rPr>
            </w:pPr>
            <w:r w:rsidRPr="00BC6CF3">
              <w:rPr>
                <w:rFonts w:cs="Arial"/>
                <w:bCs/>
                <w:color w:val="000000"/>
              </w:rPr>
              <w:t>1.2.6.2</w:t>
            </w:r>
          </w:p>
        </w:tc>
        <w:tc>
          <w:tcPr>
            <w:tcW w:w="7417" w:type="dxa"/>
            <w:shd w:val="clear" w:color="auto" w:fill="auto"/>
          </w:tcPr>
          <w:p w14:paraId="4858CFA1" w14:textId="77777777" w:rsidR="00AF0576" w:rsidRPr="00BC6CF3" w:rsidRDefault="00AF0576" w:rsidP="00AF0576">
            <w:pPr>
              <w:rPr>
                <w:rFonts w:cs="Arial"/>
                <w:color w:val="000000"/>
              </w:rPr>
            </w:pPr>
            <w:r w:rsidRPr="00BC6CF3">
              <w:rPr>
                <w:rFonts w:cs="Arial"/>
                <w:color w:val="000000"/>
              </w:rPr>
              <w:t>Lot 102 Depot Relocation investigation</w:t>
            </w:r>
          </w:p>
        </w:tc>
        <w:tc>
          <w:tcPr>
            <w:tcW w:w="2097" w:type="dxa"/>
            <w:vAlign w:val="center"/>
          </w:tcPr>
          <w:p w14:paraId="12221F3E"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3848795C" w14:textId="77777777" w:rsidTr="00AF0576">
        <w:trPr>
          <w:trHeight w:val="127"/>
        </w:trPr>
        <w:tc>
          <w:tcPr>
            <w:tcW w:w="0" w:type="auto"/>
            <w:shd w:val="clear" w:color="auto" w:fill="auto"/>
          </w:tcPr>
          <w:p w14:paraId="48176462" w14:textId="77777777" w:rsidR="00AF0576" w:rsidRPr="00BC6CF3" w:rsidRDefault="00AF0576" w:rsidP="00AF0576">
            <w:pPr>
              <w:rPr>
                <w:rFonts w:cs="Arial"/>
                <w:color w:val="000000"/>
              </w:rPr>
            </w:pPr>
            <w:r w:rsidRPr="00BC6CF3">
              <w:rPr>
                <w:rFonts w:cs="Arial"/>
                <w:bCs/>
                <w:color w:val="000000"/>
              </w:rPr>
              <w:t>1.2.6.3</w:t>
            </w:r>
          </w:p>
        </w:tc>
        <w:tc>
          <w:tcPr>
            <w:tcW w:w="7417" w:type="dxa"/>
            <w:shd w:val="clear" w:color="auto" w:fill="auto"/>
          </w:tcPr>
          <w:p w14:paraId="4472D81F" w14:textId="77777777" w:rsidR="00AF0576" w:rsidRPr="00BC6CF3" w:rsidRDefault="00AF0576" w:rsidP="00AF0576">
            <w:pPr>
              <w:rPr>
                <w:rFonts w:cs="Arial"/>
                <w:color w:val="000000"/>
              </w:rPr>
            </w:pPr>
            <w:r w:rsidRPr="00BC6CF3">
              <w:rPr>
                <w:rFonts w:cs="Arial"/>
                <w:color w:val="000000"/>
              </w:rPr>
              <w:t>Purchase of land access for Lot 4 Mullumbimby</w:t>
            </w:r>
          </w:p>
        </w:tc>
        <w:tc>
          <w:tcPr>
            <w:tcW w:w="2097" w:type="dxa"/>
            <w:vAlign w:val="center"/>
          </w:tcPr>
          <w:p w14:paraId="04D9F2E9" w14:textId="77777777" w:rsidR="00AF0576" w:rsidRPr="00BC6CF3" w:rsidRDefault="00AF0576" w:rsidP="00AF0576">
            <w:pPr>
              <w:rPr>
                <w:rFonts w:cs="Arial"/>
                <w:color w:val="403151"/>
              </w:rPr>
            </w:pPr>
            <w:r w:rsidRPr="00BC6CF3">
              <w:rPr>
                <w:rFonts w:cs="Arial"/>
                <w:color w:val="403151"/>
              </w:rPr>
              <w:t>Substantially Achieved</w:t>
            </w:r>
          </w:p>
        </w:tc>
      </w:tr>
      <w:tr w:rsidR="00AF0576" w:rsidRPr="00874822" w14:paraId="23EA2D51" w14:textId="77777777" w:rsidTr="00AF0576">
        <w:trPr>
          <w:trHeight w:val="127"/>
        </w:trPr>
        <w:tc>
          <w:tcPr>
            <w:tcW w:w="0" w:type="auto"/>
            <w:shd w:val="clear" w:color="auto" w:fill="auto"/>
          </w:tcPr>
          <w:p w14:paraId="4F649869" w14:textId="77777777" w:rsidR="00AF0576" w:rsidRPr="00BC6CF3" w:rsidRDefault="00AF0576" w:rsidP="00AF0576">
            <w:pPr>
              <w:rPr>
                <w:rFonts w:cs="Arial"/>
                <w:color w:val="000000"/>
              </w:rPr>
            </w:pPr>
            <w:r w:rsidRPr="00BC6CF3">
              <w:rPr>
                <w:rFonts w:cs="Arial"/>
                <w:bCs/>
                <w:color w:val="000000"/>
              </w:rPr>
              <w:t>1.2.6.4</w:t>
            </w:r>
          </w:p>
        </w:tc>
        <w:tc>
          <w:tcPr>
            <w:tcW w:w="7417" w:type="dxa"/>
            <w:shd w:val="clear" w:color="auto" w:fill="auto"/>
          </w:tcPr>
          <w:p w14:paraId="6137D3C0" w14:textId="77777777" w:rsidR="00AF0576" w:rsidRPr="00BC6CF3" w:rsidRDefault="00AF0576" w:rsidP="00AF0576">
            <w:pPr>
              <w:rPr>
                <w:rFonts w:cs="Arial"/>
                <w:color w:val="000000"/>
              </w:rPr>
            </w:pPr>
            <w:r w:rsidRPr="00BC6CF3">
              <w:rPr>
                <w:rFonts w:cs="Arial"/>
                <w:color w:val="000000"/>
              </w:rPr>
              <w:t>Progress the future use of Fletcher / Lawson Street Byron Bay redevelopment</w:t>
            </w:r>
          </w:p>
        </w:tc>
        <w:tc>
          <w:tcPr>
            <w:tcW w:w="2097" w:type="dxa"/>
            <w:vAlign w:val="center"/>
          </w:tcPr>
          <w:p w14:paraId="35C36443"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5ACCB1BF" w14:textId="77777777" w:rsidTr="00AF0576">
        <w:trPr>
          <w:trHeight w:val="127"/>
        </w:trPr>
        <w:tc>
          <w:tcPr>
            <w:tcW w:w="0" w:type="auto"/>
            <w:shd w:val="clear" w:color="auto" w:fill="auto"/>
          </w:tcPr>
          <w:p w14:paraId="69D94122" w14:textId="77777777" w:rsidR="00AF0576" w:rsidRPr="00BC6CF3" w:rsidRDefault="00AF0576" w:rsidP="00AF0576">
            <w:pPr>
              <w:rPr>
                <w:rFonts w:cs="Arial"/>
                <w:color w:val="000000"/>
              </w:rPr>
            </w:pPr>
            <w:r w:rsidRPr="00BC6CF3">
              <w:rPr>
                <w:rFonts w:cs="Arial"/>
                <w:bCs/>
                <w:color w:val="000000"/>
              </w:rPr>
              <w:t>1.2.6.5</w:t>
            </w:r>
          </w:p>
        </w:tc>
        <w:tc>
          <w:tcPr>
            <w:tcW w:w="7417" w:type="dxa"/>
            <w:shd w:val="clear" w:color="auto" w:fill="auto"/>
          </w:tcPr>
          <w:p w14:paraId="4EA4A4D8" w14:textId="77777777" w:rsidR="00AF0576" w:rsidRPr="00BC6CF3" w:rsidRDefault="00AF0576" w:rsidP="00AF0576">
            <w:pPr>
              <w:rPr>
                <w:rFonts w:cs="Arial"/>
                <w:color w:val="000000"/>
              </w:rPr>
            </w:pPr>
            <w:r w:rsidRPr="00BC6CF3">
              <w:rPr>
                <w:rFonts w:cs="Arial"/>
                <w:color w:val="000000"/>
              </w:rPr>
              <w:t>Manage contracts for operation of First Sun and Suffolk Park Holiday Parks</w:t>
            </w:r>
          </w:p>
        </w:tc>
        <w:tc>
          <w:tcPr>
            <w:tcW w:w="2097" w:type="dxa"/>
            <w:vAlign w:val="center"/>
          </w:tcPr>
          <w:p w14:paraId="1D54D71A"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711EC0AB" w14:textId="77777777" w:rsidTr="00AF0576">
        <w:trPr>
          <w:trHeight w:val="127"/>
        </w:trPr>
        <w:tc>
          <w:tcPr>
            <w:tcW w:w="0" w:type="auto"/>
            <w:shd w:val="clear" w:color="auto" w:fill="auto"/>
          </w:tcPr>
          <w:p w14:paraId="79CBDA27" w14:textId="77777777" w:rsidR="00AF0576" w:rsidRPr="00BC6CF3" w:rsidRDefault="00AF0576" w:rsidP="00AF0576">
            <w:pPr>
              <w:rPr>
                <w:rFonts w:cs="Arial"/>
                <w:color w:val="000000"/>
              </w:rPr>
            </w:pPr>
            <w:r w:rsidRPr="00BC6CF3">
              <w:rPr>
                <w:rFonts w:cs="Arial"/>
                <w:bCs/>
                <w:color w:val="000000"/>
              </w:rPr>
              <w:t>1.2.6.6</w:t>
            </w:r>
          </w:p>
        </w:tc>
        <w:tc>
          <w:tcPr>
            <w:tcW w:w="7417" w:type="dxa"/>
            <w:shd w:val="clear" w:color="auto" w:fill="auto"/>
          </w:tcPr>
          <w:p w14:paraId="1C7D0E58" w14:textId="77777777" w:rsidR="00AF0576" w:rsidRPr="00BC6CF3" w:rsidRDefault="00AF0576" w:rsidP="00AF0576">
            <w:pPr>
              <w:rPr>
                <w:rFonts w:cs="Arial"/>
                <w:color w:val="000000"/>
              </w:rPr>
            </w:pPr>
            <w:r w:rsidRPr="00BC6CF3">
              <w:rPr>
                <w:rFonts w:cs="Arial"/>
                <w:color w:val="000000"/>
              </w:rPr>
              <w:t>Undertake improvements at First Sun Holiday Park</w:t>
            </w:r>
          </w:p>
        </w:tc>
        <w:tc>
          <w:tcPr>
            <w:tcW w:w="2097" w:type="dxa"/>
            <w:vAlign w:val="center"/>
          </w:tcPr>
          <w:p w14:paraId="049C0955"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0D636D9A" w14:textId="77777777" w:rsidTr="00AF0576">
        <w:trPr>
          <w:trHeight w:val="127"/>
        </w:trPr>
        <w:tc>
          <w:tcPr>
            <w:tcW w:w="0" w:type="auto"/>
            <w:shd w:val="clear" w:color="auto" w:fill="auto"/>
          </w:tcPr>
          <w:p w14:paraId="43D24234" w14:textId="77777777" w:rsidR="00AF0576" w:rsidRPr="00BC6CF3" w:rsidRDefault="00AF0576" w:rsidP="00AF0576">
            <w:pPr>
              <w:rPr>
                <w:rFonts w:cs="Arial"/>
                <w:color w:val="000000"/>
              </w:rPr>
            </w:pPr>
            <w:r w:rsidRPr="00BC6CF3">
              <w:rPr>
                <w:rFonts w:cs="Arial"/>
                <w:bCs/>
                <w:color w:val="000000"/>
              </w:rPr>
              <w:t>1.2.6.7</w:t>
            </w:r>
          </w:p>
        </w:tc>
        <w:tc>
          <w:tcPr>
            <w:tcW w:w="7417" w:type="dxa"/>
            <w:shd w:val="clear" w:color="auto" w:fill="auto"/>
          </w:tcPr>
          <w:p w14:paraId="744295E3" w14:textId="77777777" w:rsidR="00AF0576" w:rsidRPr="00BC6CF3" w:rsidRDefault="00AF0576" w:rsidP="00AF0576">
            <w:pPr>
              <w:rPr>
                <w:rFonts w:cs="Arial"/>
                <w:color w:val="000000"/>
              </w:rPr>
            </w:pPr>
            <w:r w:rsidRPr="00BC6CF3">
              <w:rPr>
                <w:rFonts w:cs="Arial"/>
                <w:color w:val="000000"/>
              </w:rPr>
              <w:t>Undertake improvements at Suffolk Park Holiday Park</w:t>
            </w:r>
          </w:p>
        </w:tc>
        <w:tc>
          <w:tcPr>
            <w:tcW w:w="2097" w:type="dxa"/>
            <w:vAlign w:val="center"/>
          </w:tcPr>
          <w:p w14:paraId="397D0CDE"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66E2E647" w14:textId="77777777" w:rsidTr="00AF0576">
        <w:trPr>
          <w:trHeight w:val="127"/>
        </w:trPr>
        <w:tc>
          <w:tcPr>
            <w:tcW w:w="0" w:type="auto"/>
            <w:shd w:val="clear" w:color="auto" w:fill="auto"/>
          </w:tcPr>
          <w:p w14:paraId="3A707554" w14:textId="77777777" w:rsidR="00AF0576" w:rsidRPr="00BC6CF3" w:rsidRDefault="00AF0576" w:rsidP="00AF0576">
            <w:pPr>
              <w:rPr>
                <w:rFonts w:cs="Arial"/>
                <w:color w:val="000000"/>
              </w:rPr>
            </w:pPr>
            <w:r w:rsidRPr="00BC6CF3">
              <w:rPr>
                <w:rFonts w:cs="Arial"/>
                <w:bCs/>
                <w:color w:val="000000"/>
              </w:rPr>
              <w:t>1.2.6.8</w:t>
            </w:r>
          </w:p>
        </w:tc>
        <w:tc>
          <w:tcPr>
            <w:tcW w:w="7417" w:type="dxa"/>
            <w:shd w:val="clear" w:color="auto" w:fill="auto"/>
          </w:tcPr>
          <w:p w14:paraId="0751DCD4" w14:textId="77777777" w:rsidR="00AF0576" w:rsidRPr="00BC6CF3" w:rsidRDefault="00AF0576" w:rsidP="00AF0576">
            <w:pPr>
              <w:rPr>
                <w:rFonts w:cs="Arial"/>
                <w:color w:val="000000"/>
              </w:rPr>
            </w:pPr>
            <w:r w:rsidRPr="00BC6CF3">
              <w:rPr>
                <w:rFonts w:cs="Arial"/>
                <w:color w:val="000000"/>
              </w:rPr>
              <w:t xml:space="preserve">Manage leases and contracts at Tyagarah Airfield </w:t>
            </w:r>
          </w:p>
        </w:tc>
        <w:tc>
          <w:tcPr>
            <w:tcW w:w="2097" w:type="dxa"/>
            <w:vAlign w:val="center"/>
          </w:tcPr>
          <w:p w14:paraId="6A91652A"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22FEDFD0" w14:textId="77777777" w:rsidTr="00AF0576">
        <w:trPr>
          <w:trHeight w:val="127"/>
        </w:trPr>
        <w:tc>
          <w:tcPr>
            <w:tcW w:w="0" w:type="auto"/>
            <w:shd w:val="clear" w:color="auto" w:fill="auto"/>
          </w:tcPr>
          <w:p w14:paraId="29A932D2" w14:textId="77777777" w:rsidR="00AF0576" w:rsidRPr="00BC6CF3" w:rsidRDefault="00AF0576" w:rsidP="00AF0576">
            <w:pPr>
              <w:rPr>
                <w:rFonts w:cs="Arial"/>
                <w:color w:val="000000"/>
              </w:rPr>
            </w:pPr>
            <w:r w:rsidRPr="00BC6CF3">
              <w:rPr>
                <w:rFonts w:cs="Arial"/>
                <w:bCs/>
                <w:color w:val="000000"/>
              </w:rPr>
              <w:t>1.2.6.9</w:t>
            </w:r>
          </w:p>
        </w:tc>
        <w:tc>
          <w:tcPr>
            <w:tcW w:w="7417" w:type="dxa"/>
            <w:shd w:val="clear" w:color="auto" w:fill="auto"/>
          </w:tcPr>
          <w:p w14:paraId="5B0F73E2" w14:textId="77777777" w:rsidR="00AF0576" w:rsidRPr="00BC6CF3" w:rsidRDefault="00AF0576" w:rsidP="00AF0576">
            <w:pPr>
              <w:rPr>
                <w:rFonts w:cs="Arial"/>
                <w:color w:val="000000"/>
              </w:rPr>
            </w:pPr>
            <w:r w:rsidRPr="00BC6CF3">
              <w:rPr>
                <w:rFonts w:cs="Arial"/>
                <w:color w:val="000000"/>
              </w:rPr>
              <w:t>Tyagarah Airfield assessment and development</w:t>
            </w:r>
          </w:p>
        </w:tc>
        <w:tc>
          <w:tcPr>
            <w:tcW w:w="2097" w:type="dxa"/>
            <w:vAlign w:val="center"/>
          </w:tcPr>
          <w:p w14:paraId="7ADD9DE2" w14:textId="77777777" w:rsidR="00AF0576" w:rsidRPr="00BC6CF3" w:rsidRDefault="00AF0576" w:rsidP="00AF0576">
            <w:pPr>
              <w:rPr>
                <w:rFonts w:cs="Arial"/>
                <w:color w:val="006100"/>
              </w:rPr>
            </w:pPr>
            <w:r w:rsidRPr="00BC6CF3">
              <w:rPr>
                <w:rFonts w:cs="Arial"/>
                <w:color w:val="006100"/>
              </w:rPr>
              <w:t>Achieved</w:t>
            </w:r>
          </w:p>
        </w:tc>
      </w:tr>
    </w:tbl>
    <w:p w14:paraId="26DCFA04" w14:textId="77777777" w:rsidR="00AF0576" w:rsidRDefault="00AF0576" w:rsidP="00AF0576">
      <w:pPr>
        <w:pStyle w:val="Heading4"/>
        <w:sectPr w:rsidR="00AF0576" w:rsidSect="00395049">
          <w:pgSz w:w="11906" w:h="16838"/>
          <w:pgMar w:top="824" w:right="849" w:bottom="1134" w:left="709" w:header="284" w:footer="202" w:gutter="0"/>
          <w:cols w:space="708"/>
          <w:docGrid w:linePitch="360"/>
        </w:sectPr>
      </w:pPr>
    </w:p>
    <w:p w14:paraId="067041ED" w14:textId="77777777" w:rsidR="00AF0576" w:rsidRDefault="00AF0576" w:rsidP="00AF0576">
      <w:pPr>
        <w:pStyle w:val="Heading4"/>
      </w:pPr>
      <w:r>
        <w:lastRenderedPageBreak/>
        <w:t xml:space="preserve">Delivery Program Action </w:t>
      </w:r>
      <w:r w:rsidRPr="00AF0576">
        <w:t>1.2.7</w:t>
      </w:r>
      <w:r>
        <w:t xml:space="preserve"> - </w:t>
      </w:r>
      <w:r w:rsidRPr="00AF0576">
        <w:t>Implement identified projects of the Byron Bay Town Centre Master Plan</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7 - Implement identified projects of the Byron Bay Town Centre Master Plan"/>
      </w:tblPr>
      <w:tblGrid>
        <w:gridCol w:w="1084"/>
        <w:gridCol w:w="7417"/>
        <w:gridCol w:w="2097"/>
      </w:tblGrid>
      <w:tr w:rsidR="00AF0576" w:rsidRPr="002D0677" w14:paraId="3A783253" w14:textId="77777777" w:rsidTr="00AF0576">
        <w:trPr>
          <w:trHeight w:val="127"/>
          <w:tblHeader/>
        </w:trPr>
        <w:tc>
          <w:tcPr>
            <w:tcW w:w="0" w:type="auto"/>
            <w:shd w:val="clear" w:color="auto" w:fill="auto"/>
          </w:tcPr>
          <w:p w14:paraId="1B9DC5BD" w14:textId="77777777" w:rsidR="00AF0576" w:rsidRPr="00AE4701" w:rsidRDefault="00AF0576" w:rsidP="00AF0576">
            <w:pPr>
              <w:rPr>
                <w:rFonts w:cs="Arial"/>
                <w:b/>
                <w:color w:val="000000"/>
              </w:rPr>
            </w:pPr>
            <w:bookmarkStart w:id="275" w:name="RowTitle_101"/>
            <w:bookmarkEnd w:id="275"/>
            <w:r>
              <w:rPr>
                <w:rFonts w:cs="Arial"/>
                <w:b/>
                <w:color w:val="000000"/>
              </w:rPr>
              <w:t>Action Code</w:t>
            </w:r>
          </w:p>
        </w:tc>
        <w:tc>
          <w:tcPr>
            <w:tcW w:w="7417" w:type="dxa"/>
            <w:shd w:val="clear" w:color="auto" w:fill="auto"/>
          </w:tcPr>
          <w:p w14:paraId="0EB7B6AF"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38E814F1"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18DC3BB1" w14:textId="77777777" w:rsidTr="00AF0576">
        <w:trPr>
          <w:trHeight w:val="127"/>
        </w:trPr>
        <w:tc>
          <w:tcPr>
            <w:tcW w:w="0" w:type="auto"/>
            <w:shd w:val="clear" w:color="auto" w:fill="auto"/>
          </w:tcPr>
          <w:p w14:paraId="302F6CA6" w14:textId="77777777" w:rsidR="00AF0576" w:rsidRPr="00BC6CF3" w:rsidRDefault="00AF0576" w:rsidP="00AF0576">
            <w:pPr>
              <w:rPr>
                <w:rFonts w:cs="Arial"/>
                <w:color w:val="000000"/>
              </w:rPr>
            </w:pPr>
            <w:r w:rsidRPr="00BC6CF3">
              <w:rPr>
                <w:rFonts w:cs="Arial"/>
                <w:bCs/>
                <w:color w:val="000000"/>
              </w:rPr>
              <w:t>1.2.7.1</w:t>
            </w:r>
          </w:p>
        </w:tc>
        <w:tc>
          <w:tcPr>
            <w:tcW w:w="7417" w:type="dxa"/>
            <w:shd w:val="clear" w:color="auto" w:fill="auto"/>
          </w:tcPr>
          <w:p w14:paraId="2667F59F" w14:textId="77777777" w:rsidR="00AF0576" w:rsidRPr="00BC6CF3" w:rsidRDefault="00AF0576" w:rsidP="00AF0576">
            <w:pPr>
              <w:rPr>
                <w:rFonts w:cs="Arial"/>
                <w:color w:val="000000"/>
              </w:rPr>
            </w:pPr>
            <w:r w:rsidRPr="00BC6CF3">
              <w:rPr>
                <w:rFonts w:cs="Arial"/>
                <w:color w:val="000000"/>
              </w:rPr>
              <w:t>Byron Bay Town Centre Masterplan Projects</w:t>
            </w:r>
          </w:p>
        </w:tc>
        <w:tc>
          <w:tcPr>
            <w:tcW w:w="2097" w:type="dxa"/>
            <w:vAlign w:val="center"/>
          </w:tcPr>
          <w:p w14:paraId="7D469C04"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6A388141" w14:textId="77777777" w:rsidTr="00AF0576">
        <w:trPr>
          <w:trHeight w:val="127"/>
        </w:trPr>
        <w:tc>
          <w:tcPr>
            <w:tcW w:w="0" w:type="auto"/>
            <w:shd w:val="clear" w:color="auto" w:fill="auto"/>
          </w:tcPr>
          <w:p w14:paraId="53EAC10D" w14:textId="77777777" w:rsidR="00AF0576" w:rsidRPr="00BC6CF3" w:rsidRDefault="00AF0576" w:rsidP="00AF0576">
            <w:pPr>
              <w:rPr>
                <w:rFonts w:cs="Arial"/>
                <w:color w:val="000000"/>
              </w:rPr>
            </w:pPr>
            <w:r w:rsidRPr="00BC6CF3">
              <w:rPr>
                <w:rFonts w:cs="Arial"/>
                <w:bCs/>
                <w:color w:val="000000"/>
              </w:rPr>
              <w:t>1.2.7.2</w:t>
            </w:r>
          </w:p>
        </w:tc>
        <w:tc>
          <w:tcPr>
            <w:tcW w:w="7417" w:type="dxa"/>
            <w:shd w:val="clear" w:color="auto" w:fill="auto"/>
          </w:tcPr>
          <w:p w14:paraId="6FFD0210" w14:textId="77777777" w:rsidR="00AF0576" w:rsidRPr="00BC6CF3" w:rsidRDefault="00AF0576" w:rsidP="00AF0576">
            <w:pPr>
              <w:rPr>
                <w:rFonts w:cs="Arial"/>
                <w:color w:val="000000"/>
              </w:rPr>
            </w:pPr>
            <w:r w:rsidRPr="00BC6CF3">
              <w:rPr>
                <w:rFonts w:cs="Arial"/>
                <w:color w:val="000000"/>
              </w:rPr>
              <w:t xml:space="preserve">Develop concept plans for the upgrade of Byron Bay foreshore (action from </w:t>
            </w:r>
            <w:hyperlink r:id="rId147" w:history="1">
              <w:r w:rsidRPr="00FB299A">
                <w:rPr>
                  <w:rStyle w:val="Hyperlink"/>
                  <w:rFonts w:cs="Arial"/>
                </w:rPr>
                <w:t>Byron Bay Town Centre Masterplan</w:t>
              </w:r>
            </w:hyperlink>
            <w:r w:rsidRPr="00BC6CF3">
              <w:rPr>
                <w:rFonts w:cs="Arial"/>
                <w:color w:val="000000"/>
              </w:rPr>
              <w:t>)</w:t>
            </w:r>
          </w:p>
        </w:tc>
        <w:tc>
          <w:tcPr>
            <w:tcW w:w="2097" w:type="dxa"/>
            <w:vAlign w:val="center"/>
          </w:tcPr>
          <w:p w14:paraId="584500B2" w14:textId="77777777" w:rsidR="00AF0576" w:rsidRPr="00BC6CF3" w:rsidRDefault="00AF0576" w:rsidP="00AF0576">
            <w:pPr>
              <w:rPr>
                <w:rFonts w:cs="Arial"/>
                <w:color w:val="9C6500"/>
              </w:rPr>
            </w:pPr>
            <w:r w:rsidRPr="00BC6CF3">
              <w:rPr>
                <w:rFonts w:cs="Arial"/>
                <w:color w:val="9C6500"/>
              </w:rPr>
              <w:t>Deferred/Delayed</w:t>
            </w:r>
          </w:p>
        </w:tc>
      </w:tr>
      <w:tr w:rsidR="00AF0576" w:rsidRPr="00874822" w14:paraId="6F3D212F" w14:textId="77777777" w:rsidTr="00AF0576">
        <w:trPr>
          <w:trHeight w:val="127"/>
        </w:trPr>
        <w:tc>
          <w:tcPr>
            <w:tcW w:w="0" w:type="auto"/>
            <w:shd w:val="clear" w:color="auto" w:fill="auto"/>
          </w:tcPr>
          <w:p w14:paraId="14C39D97" w14:textId="77777777" w:rsidR="00AF0576" w:rsidRPr="00BC6CF3" w:rsidRDefault="00AF0576" w:rsidP="00AF0576">
            <w:pPr>
              <w:rPr>
                <w:rFonts w:cs="Arial"/>
                <w:color w:val="000000"/>
              </w:rPr>
            </w:pPr>
            <w:r w:rsidRPr="00BC6CF3">
              <w:rPr>
                <w:rFonts w:cs="Arial"/>
                <w:bCs/>
                <w:color w:val="000000"/>
              </w:rPr>
              <w:t>1.2.7.3</w:t>
            </w:r>
          </w:p>
        </w:tc>
        <w:tc>
          <w:tcPr>
            <w:tcW w:w="7417" w:type="dxa"/>
            <w:shd w:val="clear" w:color="auto" w:fill="auto"/>
          </w:tcPr>
          <w:p w14:paraId="2F8170D0" w14:textId="77777777" w:rsidR="00AF0576" w:rsidRPr="00BC6CF3" w:rsidRDefault="00AF0576" w:rsidP="00AF0576">
            <w:pPr>
              <w:rPr>
                <w:rFonts w:cs="Arial"/>
                <w:color w:val="000000"/>
              </w:rPr>
            </w:pPr>
            <w:r w:rsidRPr="00BC6CF3">
              <w:rPr>
                <w:rFonts w:cs="Arial"/>
                <w:color w:val="000000"/>
              </w:rPr>
              <w:t xml:space="preserve">Undertake landscaping works in Byron rail corridor (action from </w:t>
            </w:r>
            <w:hyperlink r:id="rId148" w:history="1">
              <w:r w:rsidRPr="00FB299A">
                <w:rPr>
                  <w:rStyle w:val="Hyperlink"/>
                  <w:rFonts w:cs="Arial"/>
                </w:rPr>
                <w:t>Byron Bay Town Centre Masterplan</w:t>
              </w:r>
            </w:hyperlink>
            <w:r w:rsidRPr="00BC6CF3">
              <w:rPr>
                <w:rFonts w:cs="Arial"/>
                <w:color w:val="000000"/>
              </w:rPr>
              <w:t xml:space="preserve">) </w:t>
            </w:r>
          </w:p>
        </w:tc>
        <w:tc>
          <w:tcPr>
            <w:tcW w:w="2097" w:type="dxa"/>
            <w:vAlign w:val="center"/>
          </w:tcPr>
          <w:p w14:paraId="13D1B5EE" w14:textId="77777777" w:rsidR="00AF0576" w:rsidRPr="00BC6CF3" w:rsidRDefault="00AF0576" w:rsidP="00AF0576">
            <w:pPr>
              <w:rPr>
                <w:rFonts w:cs="Arial"/>
                <w:color w:val="9C6500"/>
              </w:rPr>
            </w:pPr>
            <w:r w:rsidRPr="00BC6CF3">
              <w:rPr>
                <w:rFonts w:cs="Arial"/>
                <w:color w:val="9C6500"/>
              </w:rPr>
              <w:t>Deferred/Delayed</w:t>
            </w:r>
          </w:p>
        </w:tc>
      </w:tr>
      <w:tr w:rsidR="00AF0576" w:rsidRPr="00874822" w14:paraId="2ECB7021" w14:textId="77777777" w:rsidTr="00AF0576">
        <w:trPr>
          <w:trHeight w:val="127"/>
        </w:trPr>
        <w:tc>
          <w:tcPr>
            <w:tcW w:w="0" w:type="auto"/>
            <w:shd w:val="clear" w:color="auto" w:fill="auto"/>
          </w:tcPr>
          <w:p w14:paraId="172EEAFB" w14:textId="77777777" w:rsidR="00AF0576" w:rsidRDefault="00AF0576" w:rsidP="00AF0576">
            <w:pPr>
              <w:rPr>
                <w:rFonts w:cs="Arial"/>
                <w:bCs/>
                <w:color w:val="000000"/>
              </w:rPr>
            </w:pPr>
            <w:r w:rsidRPr="00BC6CF3">
              <w:rPr>
                <w:rFonts w:cs="Arial"/>
                <w:bCs/>
                <w:color w:val="000000"/>
              </w:rPr>
              <w:t>1.2.7.4</w:t>
            </w:r>
          </w:p>
          <w:p w14:paraId="7DF97007" w14:textId="77777777" w:rsidR="00AF0576" w:rsidRPr="00743A6D" w:rsidRDefault="00AF0576" w:rsidP="00AF0576">
            <w:pPr>
              <w:rPr>
                <w:rFonts w:cs="Arial"/>
                <w:b/>
                <w:color w:val="000000"/>
              </w:rPr>
            </w:pPr>
            <w:r>
              <w:rPr>
                <w:rFonts w:cs="Arial"/>
                <w:b/>
                <w:bCs/>
                <w:color w:val="000000"/>
              </w:rPr>
              <w:t>Res 20</w:t>
            </w:r>
            <w:r>
              <w:rPr>
                <w:rFonts w:cs="Arial"/>
                <w:b/>
                <w:bCs/>
                <w:color w:val="000000"/>
              </w:rPr>
              <w:noBreakHyphen/>
              <w:t>189</w:t>
            </w:r>
          </w:p>
        </w:tc>
        <w:tc>
          <w:tcPr>
            <w:tcW w:w="7417" w:type="dxa"/>
            <w:shd w:val="clear" w:color="auto" w:fill="auto"/>
          </w:tcPr>
          <w:p w14:paraId="654BBC5E" w14:textId="77777777" w:rsidR="00AF0576" w:rsidRPr="00BC6CF3" w:rsidRDefault="00AF0576" w:rsidP="00AF0576">
            <w:pPr>
              <w:rPr>
                <w:rFonts w:cs="Arial"/>
                <w:color w:val="000000"/>
              </w:rPr>
            </w:pPr>
            <w:r w:rsidRPr="00BC6CF3">
              <w:rPr>
                <w:rFonts w:cs="Arial"/>
                <w:color w:val="000000"/>
              </w:rPr>
              <w:t xml:space="preserve">Develop concept plans for the future use and management of Butler Street Reserve (action from </w:t>
            </w:r>
            <w:hyperlink r:id="rId149" w:history="1">
              <w:r w:rsidRPr="00FB299A">
                <w:rPr>
                  <w:rStyle w:val="Hyperlink"/>
                  <w:rFonts w:cs="Arial"/>
                </w:rPr>
                <w:t>Byron Bay Town Centre Masterplan</w:t>
              </w:r>
            </w:hyperlink>
            <w:r w:rsidRPr="00BC6CF3">
              <w:rPr>
                <w:rFonts w:cs="Arial"/>
                <w:color w:val="000000"/>
              </w:rPr>
              <w:t>)</w:t>
            </w:r>
          </w:p>
        </w:tc>
        <w:tc>
          <w:tcPr>
            <w:tcW w:w="2097" w:type="dxa"/>
            <w:vAlign w:val="center"/>
          </w:tcPr>
          <w:p w14:paraId="25865DDB" w14:textId="77777777" w:rsidR="00AF0576" w:rsidRPr="00BC6CF3" w:rsidRDefault="00AF0576" w:rsidP="00AF0576">
            <w:pPr>
              <w:rPr>
                <w:rFonts w:cs="Arial"/>
                <w:color w:val="9C6500"/>
              </w:rPr>
            </w:pPr>
            <w:r w:rsidRPr="00BC6CF3">
              <w:rPr>
                <w:rFonts w:cs="Arial"/>
                <w:color w:val="9C6500"/>
              </w:rPr>
              <w:t>Deferred/Delayed</w:t>
            </w:r>
          </w:p>
        </w:tc>
      </w:tr>
      <w:tr w:rsidR="00AF0576" w:rsidRPr="00874822" w14:paraId="06336BF1" w14:textId="77777777" w:rsidTr="00AF0576">
        <w:trPr>
          <w:trHeight w:val="127"/>
        </w:trPr>
        <w:tc>
          <w:tcPr>
            <w:tcW w:w="0" w:type="auto"/>
            <w:shd w:val="clear" w:color="auto" w:fill="auto"/>
          </w:tcPr>
          <w:p w14:paraId="4D996619" w14:textId="77777777" w:rsidR="00AF0576" w:rsidRPr="00BC6CF3" w:rsidRDefault="00AF0576" w:rsidP="00AF0576">
            <w:pPr>
              <w:rPr>
                <w:rFonts w:cs="Arial"/>
                <w:color w:val="000000"/>
              </w:rPr>
            </w:pPr>
            <w:r w:rsidRPr="00BC6CF3">
              <w:rPr>
                <w:rFonts w:cs="Arial"/>
                <w:bCs/>
                <w:color w:val="000000"/>
              </w:rPr>
              <w:t>1.2.7.5</w:t>
            </w:r>
          </w:p>
        </w:tc>
        <w:tc>
          <w:tcPr>
            <w:tcW w:w="7417" w:type="dxa"/>
            <w:shd w:val="clear" w:color="auto" w:fill="auto"/>
          </w:tcPr>
          <w:p w14:paraId="10EEAB32" w14:textId="77777777" w:rsidR="00AF0576" w:rsidRPr="00BC6CF3" w:rsidRDefault="00687AC5" w:rsidP="00AF0576">
            <w:pPr>
              <w:rPr>
                <w:rFonts w:cs="Arial"/>
                <w:color w:val="000000"/>
              </w:rPr>
            </w:pPr>
            <w:hyperlink r:id="rId150" w:history="1">
              <w:r w:rsidR="00AF0576" w:rsidRPr="00FB299A">
                <w:rPr>
                  <w:rStyle w:val="Hyperlink"/>
                  <w:rFonts w:cs="Arial"/>
                </w:rPr>
                <w:t>Railway Park Precinct development</w:t>
              </w:r>
            </w:hyperlink>
          </w:p>
        </w:tc>
        <w:tc>
          <w:tcPr>
            <w:tcW w:w="2097" w:type="dxa"/>
            <w:vAlign w:val="center"/>
          </w:tcPr>
          <w:p w14:paraId="2F2A5609" w14:textId="77777777" w:rsidR="00AF0576" w:rsidRPr="00BC6CF3" w:rsidRDefault="00AF0576" w:rsidP="00AF0576">
            <w:pPr>
              <w:rPr>
                <w:rFonts w:cs="Arial"/>
                <w:color w:val="006100"/>
              </w:rPr>
            </w:pPr>
            <w:r w:rsidRPr="00BC6CF3">
              <w:rPr>
                <w:rFonts w:cs="Arial"/>
                <w:color w:val="006100"/>
              </w:rPr>
              <w:t>Achieved</w:t>
            </w:r>
          </w:p>
        </w:tc>
      </w:tr>
    </w:tbl>
    <w:p w14:paraId="7DC0B9C4" w14:textId="77777777" w:rsidR="00AF0576" w:rsidRDefault="00AF0576" w:rsidP="00AF0576">
      <w:pPr>
        <w:pStyle w:val="Heading4"/>
        <w:sectPr w:rsidR="00AF0576" w:rsidSect="00395049">
          <w:pgSz w:w="11906" w:h="16838"/>
          <w:pgMar w:top="824" w:right="849" w:bottom="1134" w:left="709" w:header="284" w:footer="202" w:gutter="0"/>
          <w:cols w:space="708"/>
          <w:docGrid w:linePitch="360"/>
        </w:sectPr>
      </w:pPr>
    </w:p>
    <w:p w14:paraId="65A37D67" w14:textId="77777777" w:rsidR="00AF0576" w:rsidRDefault="00AF0576" w:rsidP="00AF0576">
      <w:pPr>
        <w:pStyle w:val="Heading4"/>
      </w:pPr>
      <w:r>
        <w:lastRenderedPageBreak/>
        <w:t xml:space="preserve">Delivery Program Action 1.2.8 - </w:t>
      </w:r>
      <w:r w:rsidRPr="00AF0576">
        <w:t>Develop capital upgrates, renewal, and enhancements works program for buildings including community buildings, public toilets, emergency services, sports club facilities and Council Operations buildings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8 - Develop capital upgrates, renewal, and enhancements works program for buildings including community buildings, public toilets, emergency services, sports club facilities and Council Operations buildings"/>
      </w:tblPr>
      <w:tblGrid>
        <w:gridCol w:w="1084"/>
        <w:gridCol w:w="7417"/>
        <w:gridCol w:w="2097"/>
      </w:tblGrid>
      <w:tr w:rsidR="00AF0576" w:rsidRPr="002D0677" w14:paraId="79B40965" w14:textId="77777777" w:rsidTr="00AF0576">
        <w:trPr>
          <w:trHeight w:val="127"/>
          <w:tblHeader/>
        </w:trPr>
        <w:tc>
          <w:tcPr>
            <w:tcW w:w="0" w:type="auto"/>
            <w:shd w:val="clear" w:color="auto" w:fill="auto"/>
          </w:tcPr>
          <w:p w14:paraId="4C0EB328" w14:textId="77777777" w:rsidR="00AF0576" w:rsidRPr="00AE4701" w:rsidRDefault="00AF0576" w:rsidP="00AF0576">
            <w:pPr>
              <w:rPr>
                <w:rFonts w:cs="Arial"/>
                <w:b/>
                <w:color w:val="000000"/>
              </w:rPr>
            </w:pPr>
            <w:bookmarkStart w:id="276" w:name="RowTitle_102"/>
            <w:bookmarkEnd w:id="276"/>
            <w:r>
              <w:rPr>
                <w:rFonts w:cs="Arial"/>
                <w:b/>
                <w:color w:val="000000"/>
              </w:rPr>
              <w:t>Action Code</w:t>
            </w:r>
          </w:p>
        </w:tc>
        <w:tc>
          <w:tcPr>
            <w:tcW w:w="7417" w:type="dxa"/>
            <w:shd w:val="clear" w:color="auto" w:fill="auto"/>
          </w:tcPr>
          <w:p w14:paraId="6AFBDE18"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5B843361"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5E841D44" w14:textId="77777777" w:rsidTr="00AF0576">
        <w:trPr>
          <w:trHeight w:val="127"/>
        </w:trPr>
        <w:tc>
          <w:tcPr>
            <w:tcW w:w="0" w:type="auto"/>
            <w:shd w:val="clear" w:color="auto" w:fill="auto"/>
          </w:tcPr>
          <w:p w14:paraId="0AD95CE2" w14:textId="77777777" w:rsidR="00AF0576" w:rsidRPr="00BC6CF3" w:rsidRDefault="00AF0576" w:rsidP="00AF0576">
            <w:pPr>
              <w:rPr>
                <w:rFonts w:cs="Arial"/>
                <w:color w:val="000000"/>
              </w:rPr>
            </w:pPr>
            <w:r w:rsidRPr="00BC6CF3">
              <w:rPr>
                <w:rFonts w:cs="Arial"/>
                <w:bCs/>
                <w:color w:val="000000"/>
              </w:rPr>
              <w:t>1.2.8.1</w:t>
            </w:r>
          </w:p>
        </w:tc>
        <w:tc>
          <w:tcPr>
            <w:tcW w:w="7417" w:type="dxa"/>
            <w:shd w:val="clear" w:color="auto" w:fill="auto"/>
          </w:tcPr>
          <w:p w14:paraId="4FCD00E0" w14:textId="77777777" w:rsidR="00AF0576" w:rsidRPr="00BC6CF3" w:rsidRDefault="00AF0576" w:rsidP="00AF0576">
            <w:pPr>
              <w:rPr>
                <w:rFonts w:cs="Arial"/>
                <w:color w:val="000000"/>
              </w:rPr>
            </w:pPr>
            <w:r w:rsidRPr="00BC6CF3">
              <w:rPr>
                <w:rFonts w:cs="Arial"/>
                <w:color w:val="000000"/>
              </w:rPr>
              <w:t>Consult with user groups to establish user agreements, leases, licenses and Plans of Management</w:t>
            </w:r>
          </w:p>
        </w:tc>
        <w:tc>
          <w:tcPr>
            <w:tcW w:w="2097" w:type="dxa"/>
            <w:vAlign w:val="center"/>
          </w:tcPr>
          <w:p w14:paraId="06A762C0"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5A55127E" w14:textId="77777777" w:rsidTr="00AF0576">
        <w:trPr>
          <w:trHeight w:val="127"/>
        </w:trPr>
        <w:tc>
          <w:tcPr>
            <w:tcW w:w="0" w:type="auto"/>
            <w:shd w:val="clear" w:color="auto" w:fill="auto"/>
          </w:tcPr>
          <w:p w14:paraId="0D63986A" w14:textId="77777777" w:rsidR="00AF0576" w:rsidRPr="00BC6CF3" w:rsidRDefault="00AF0576" w:rsidP="00AF0576">
            <w:pPr>
              <w:rPr>
                <w:rFonts w:cs="Arial"/>
                <w:color w:val="000000"/>
              </w:rPr>
            </w:pPr>
            <w:r w:rsidRPr="00BC6CF3">
              <w:rPr>
                <w:rFonts w:cs="Arial"/>
                <w:bCs/>
                <w:color w:val="000000"/>
              </w:rPr>
              <w:t>1.2.8.2</w:t>
            </w:r>
          </w:p>
        </w:tc>
        <w:tc>
          <w:tcPr>
            <w:tcW w:w="7417" w:type="dxa"/>
            <w:shd w:val="clear" w:color="auto" w:fill="auto"/>
          </w:tcPr>
          <w:p w14:paraId="40DAE4C3" w14:textId="77777777" w:rsidR="00AF0576" w:rsidRPr="00BC6CF3" w:rsidRDefault="00AF0576" w:rsidP="00AF0576">
            <w:pPr>
              <w:rPr>
                <w:rFonts w:cs="Arial"/>
                <w:color w:val="000000"/>
              </w:rPr>
            </w:pPr>
            <w:r w:rsidRPr="00BC6CF3">
              <w:rPr>
                <w:rFonts w:cs="Arial"/>
                <w:color w:val="000000"/>
              </w:rPr>
              <w:t>Sporting Infrastructure Renewal (Shire wide)</w:t>
            </w:r>
          </w:p>
        </w:tc>
        <w:tc>
          <w:tcPr>
            <w:tcW w:w="2097" w:type="dxa"/>
            <w:vAlign w:val="center"/>
          </w:tcPr>
          <w:p w14:paraId="2886E6E8"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451E14CF" w14:textId="77777777" w:rsidTr="00AF0576">
        <w:trPr>
          <w:trHeight w:val="127"/>
        </w:trPr>
        <w:tc>
          <w:tcPr>
            <w:tcW w:w="0" w:type="auto"/>
            <w:shd w:val="clear" w:color="auto" w:fill="auto"/>
          </w:tcPr>
          <w:p w14:paraId="0CB35F2B" w14:textId="77777777" w:rsidR="00AF0576" w:rsidRPr="00BC6CF3" w:rsidRDefault="00AF0576" w:rsidP="00AF0576">
            <w:pPr>
              <w:rPr>
                <w:rFonts w:cs="Arial"/>
                <w:color w:val="000000"/>
              </w:rPr>
            </w:pPr>
            <w:r w:rsidRPr="00BC6CF3">
              <w:rPr>
                <w:rFonts w:cs="Arial"/>
                <w:bCs/>
                <w:color w:val="000000"/>
              </w:rPr>
              <w:t>1.2.8.3</w:t>
            </w:r>
          </w:p>
        </w:tc>
        <w:tc>
          <w:tcPr>
            <w:tcW w:w="7417" w:type="dxa"/>
            <w:shd w:val="clear" w:color="auto" w:fill="auto"/>
          </w:tcPr>
          <w:p w14:paraId="58569D9B" w14:textId="77777777" w:rsidR="00AF0576" w:rsidRPr="00BC6CF3" w:rsidRDefault="00AF0576" w:rsidP="00AF0576">
            <w:pPr>
              <w:rPr>
                <w:rFonts w:cs="Arial"/>
                <w:color w:val="000000"/>
              </w:rPr>
            </w:pPr>
            <w:r w:rsidRPr="00BC6CF3">
              <w:rPr>
                <w:rFonts w:cs="Arial"/>
                <w:color w:val="000000"/>
              </w:rPr>
              <w:t>Develop program of works for Public Toilet improvements</w:t>
            </w:r>
          </w:p>
        </w:tc>
        <w:tc>
          <w:tcPr>
            <w:tcW w:w="2097" w:type="dxa"/>
            <w:vAlign w:val="center"/>
          </w:tcPr>
          <w:p w14:paraId="0DE92ADD" w14:textId="77777777" w:rsidR="00AF0576" w:rsidRPr="00BC6CF3" w:rsidRDefault="00AF0576" w:rsidP="00AF0576">
            <w:pPr>
              <w:rPr>
                <w:rFonts w:cs="Arial"/>
                <w:color w:val="403151"/>
              </w:rPr>
            </w:pPr>
            <w:r w:rsidRPr="00BC6CF3">
              <w:rPr>
                <w:rFonts w:cs="Arial"/>
                <w:color w:val="403151"/>
              </w:rPr>
              <w:t>Substantially Achieved</w:t>
            </w:r>
          </w:p>
        </w:tc>
      </w:tr>
      <w:tr w:rsidR="00AF0576" w:rsidRPr="00874822" w14:paraId="2681AD11" w14:textId="77777777" w:rsidTr="00AF0576">
        <w:trPr>
          <w:trHeight w:val="127"/>
        </w:trPr>
        <w:tc>
          <w:tcPr>
            <w:tcW w:w="0" w:type="auto"/>
            <w:shd w:val="clear" w:color="auto" w:fill="auto"/>
          </w:tcPr>
          <w:p w14:paraId="2E112FB4" w14:textId="77777777" w:rsidR="00AF0576" w:rsidRPr="00BC6CF3" w:rsidRDefault="00AF0576" w:rsidP="00AF0576">
            <w:pPr>
              <w:rPr>
                <w:rFonts w:cs="Arial"/>
                <w:color w:val="000000"/>
              </w:rPr>
            </w:pPr>
            <w:r w:rsidRPr="00BC6CF3">
              <w:rPr>
                <w:rFonts w:cs="Arial"/>
                <w:bCs/>
                <w:color w:val="000000"/>
              </w:rPr>
              <w:t>1.2.8.4</w:t>
            </w:r>
          </w:p>
        </w:tc>
        <w:tc>
          <w:tcPr>
            <w:tcW w:w="7417" w:type="dxa"/>
            <w:shd w:val="clear" w:color="auto" w:fill="auto"/>
          </w:tcPr>
          <w:p w14:paraId="645FD272" w14:textId="77777777" w:rsidR="00AF0576" w:rsidRPr="00BC6CF3" w:rsidRDefault="00AF0576" w:rsidP="00AF0576">
            <w:pPr>
              <w:rPr>
                <w:rFonts w:cs="Arial"/>
                <w:color w:val="000000"/>
              </w:rPr>
            </w:pPr>
            <w:r w:rsidRPr="00BC6CF3">
              <w:rPr>
                <w:rFonts w:cs="Arial"/>
                <w:color w:val="000000"/>
              </w:rPr>
              <w:t>Internal refurbishment of the Lone Goat Gallery funded through the Stronger Country Communities program</w:t>
            </w:r>
          </w:p>
        </w:tc>
        <w:tc>
          <w:tcPr>
            <w:tcW w:w="2097" w:type="dxa"/>
            <w:vAlign w:val="center"/>
          </w:tcPr>
          <w:p w14:paraId="4B19593F" w14:textId="77777777" w:rsidR="00AF0576" w:rsidRPr="00BC6CF3" w:rsidRDefault="00AF0576" w:rsidP="00AF0576">
            <w:pPr>
              <w:rPr>
                <w:rFonts w:cs="Arial"/>
                <w:color w:val="006100"/>
              </w:rPr>
            </w:pPr>
            <w:r w:rsidRPr="00BC6CF3">
              <w:rPr>
                <w:rFonts w:cs="Arial"/>
                <w:color w:val="006100"/>
              </w:rPr>
              <w:t>Achieved</w:t>
            </w:r>
          </w:p>
        </w:tc>
      </w:tr>
      <w:tr w:rsidR="00AF0576" w:rsidRPr="00874822" w14:paraId="17814B3C" w14:textId="77777777" w:rsidTr="00AF0576">
        <w:trPr>
          <w:trHeight w:val="127"/>
        </w:trPr>
        <w:tc>
          <w:tcPr>
            <w:tcW w:w="0" w:type="auto"/>
            <w:shd w:val="clear" w:color="auto" w:fill="auto"/>
          </w:tcPr>
          <w:p w14:paraId="57D91D39" w14:textId="77777777" w:rsidR="00AF0576" w:rsidRPr="00BC6CF3" w:rsidRDefault="00AF0576" w:rsidP="00AF0576">
            <w:pPr>
              <w:rPr>
                <w:rFonts w:cs="Arial"/>
                <w:color w:val="000000"/>
              </w:rPr>
            </w:pPr>
            <w:r w:rsidRPr="00BC6CF3">
              <w:rPr>
                <w:rFonts w:cs="Arial"/>
                <w:bCs/>
                <w:color w:val="000000"/>
              </w:rPr>
              <w:t>1.2.8.5</w:t>
            </w:r>
          </w:p>
        </w:tc>
        <w:tc>
          <w:tcPr>
            <w:tcW w:w="7417" w:type="dxa"/>
            <w:shd w:val="clear" w:color="auto" w:fill="auto"/>
          </w:tcPr>
          <w:p w14:paraId="3F42E874" w14:textId="77777777" w:rsidR="00AF0576" w:rsidRPr="00BC6CF3" w:rsidRDefault="00AF0576" w:rsidP="00AF0576">
            <w:pPr>
              <w:rPr>
                <w:rFonts w:cs="Arial"/>
                <w:color w:val="000000"/>
              </w:rPr>
            </w:pPr>
            <w:r w:rsidRPr="00BC6CF3">
              <w:rPr>
                <w:rFonts w:cs="Arial"/>
                <w:color w:val="000000"/>
              </w:rPr>
              <w:t>Improve the current space at Mullumbimby War Widow’s Cottage for youth activities funded through the Stronger Country Communities program</w:t>
            </w:r>
          </w:p>
        </w:tc>
        <w:tc>
          <w:tcPr>
            <w:tcW w:w="2097" w:type="dxa"/>
            <w:vAlign w:val="center"/>
          </w:tcPr>
          <w:p w14:paraId="04DC6E54" w14:textId="77777777" w:rsidR="00AF0576" w:rsidRPr="00BC6CF3" w:rsidRDefault="00AF0576" w:rsidP="00AF0576">
            <w:pPr>
              <w:rPr>
                <w:rFonts w:cs="Arial"/>
                <w:color w:val="9C6500"/>
              </w:rPr>
            </w:pPr>
            <w:r w:rsidRPr="00BC6CF3">
              <w:rPr>
                <w:rFonts w:cs="Arial"/>
                <w:color w:val="9C6500"/>
              </w:rPr>
              <w:t>Deferred/Delayed</w:t>
            </w:r>
          </w:p>
        </w:tc>
      </w:tr>
      <w:tr w:rsidR="00AF0576" w:rsidRPr="00874822" w14:paraId="0296F06B" w14:textId="77777777" w:rsidTr="00AF0576">
        <w:trPr>
          <w:trHeight w:val="127"/>
        </w:trPr>
        <w:tc>
          <w:tcPr>
            <w:tcW w:w="0" w:type="auto"/>
            <w:shd w:val="clear" w:color="auto" w:fill="auto"/>
          </w:tcPr>
          <w:p w14:paraId="562FF18C" w14:textId="77777777" w:rsidR="00AF0576" w:rsidRPr="00BC6CF3" w:rsidRDefault="00AF0576" w:rsidP="00AF0576">
            <w:pPr>
              <w:rPr>
                <w:rFonts w:cs="Arial"/>
                <w:color w:val="000000"/>
              </w:rPr>
            </w:pPr>
            <w:r w:rsidRPr="00BC6CF3">
              <w:rPr>
                <w:rFonts w:cs="Arial"/>
                <w:bCs/>
                <w:color w:val="000000"/>
              </w:rPr>
              <w:t>1.2.8.6</w:t>
            </w:r>
          </w:p>
        </w:tc>
        <w:tc>
          <w:tcPr>
            <w:tcW w:w="7417" w:type="dxa"/>
            <w:shd w:val="clear" w:color="auto" w:fill="auto"/>
          </w:tcPr>
          <w:p w14:paraId="08525CE8" w14:textId="77777777" w:rsidR="00AF0576" w:rsidRPr="00BC6CF3" w:rsidRDefault="00AF0576" w:rsidP="00AF0576">
            <w:pPr>
              <w:rPr>
                <w:rFonts w:cs="Arial"/>
                <w:color w:val="000000"/>
              </w:rPr>
            </w:pPr>
            <w:r w:rsidRPr="00BC6CF3">
              <w:rPr>
                <w:rFonts w:cs="Arial"/>
                <w:color w:val="000000"/>
              </w:rPr>
              <w:t>Improvements to the Machinery Shed at the Mullumbimby Museum buildings funded through the Stronger Country Communities program</w:t>
            </w:r>
          </w:p>
        </w:tc>
        <w:tc>
          <w:tcPr>
            <w:tcW w:w="2097" w:type="dxa"/>
            <w:vAlign w:val="center"/>
          </w:tcPr>
          <w:p w14:paraId="5AC2E9FA" w14:textId="77777777" w:rsidR="00AF0576" w:rsidRPr="00BC6CF3" w:rsidRDefault="00AF0576" w:rsidP="00AF0576">
            <w:pPr>
              <w:rPr>
                <w:rFonts w:cs="Arial"/>
                <w:color w:val="006100"/>
              </w:rPr>
            </w:pPr>
            <w:r w:rsidRPr="00BC6CF3">
              <w:rPr>
                <w:rFonts w:cs="Arial"/>
                <w:color w:val="006100"/>
              </w:rPr>
              <w:t>Achieved</w:t>
            </w:r>
          </w:p>
        </w:tc>
      </w:tr>
    </w:tbl>
    <w:p w14:paraId="7391EF1E" w14:textId="77777777" w:rsidR="00AF0576" w:rsidRDefault="00AF0576" w:rsidP="00AF0576">
      <w:pPr>
        <w:pStyle w:val="Heading4"/>
      </w:pPr>
      <w:r>
        <w:t xml:space="preserve">Delivery Program Action 1.2.9 - </w:t>
      </w:r>
      <w:r w:rsidRPr="00AF0576">
        <w:t>Provide safe, clean, modern public toilets compliant to accessible standards for increasing visitor population and general public</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2.9 - Provide safe, clean, modern public toilets compliant to accessible standards for increasing visitor population and general public"/>
      </w:tblPr>
      <w:tblGrid>
        <w:gridCol w:w="1084"/>
        <w:gridCol w:w="7417"/>
        <w:gridCol w:w="2097"/>
      </w:tblGrid>
      <w:tr w:rsidR="00AF0576" w:rsidRPr="002D0677" w14:paraId="73DE2F71" w14:textId="77777777" w:rsidTr="00AF0576">
        <w:trPr>
          <w:trHeight w:val="127"/>
          <w:tblHeader/>
        </w:trPr>
        <w:tc>
          <w:tcPr>
            <w:tcW w:w="0" w:type="auto"/>
            <w:shd w:val="clear" w:color="auto" w:fill="auto"/>
          </w:tcPr>
          <w:p w14:paraId="408F3F39" w14:textId="77777777" w:rsidR="00AF0576" w:rsidRPr="00AE4701" w:rsidRDefault="00AF0576" w:rsidP="00AF0576">
            <w:pPr>
              <w:rPr>
                <w:rFonts w:cs="Arial"/>
                <w:b/>
                <w:color w:val="000000"/>
              </w:rPr>
            </w:pPr>
            <w:bookmarkStart w:id="277" w:name="RowTitle_103"/>
            <w:bookmarkEnd w:id="277"/>
            <w:r>
              <w:rPr>
                <w:rFonts w:cs="Arial"/>
                <w:b/>
                <w:color w:val="000000"/>
              </w:rPr>
              <w:t>Action Code</w:t>
            </w:r>
          </w:p>
        </w:tc>
        <w:tc>
          <w:tcPr>
            <w:tcW w:w="7417" w:type="dxa"/>
            <w:shd w:val="clear" w:color="auto" w:fill="auto"/>
          </w:tcPr>
          <w:p w14:paraId="527938B6"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0F817124"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2A08FA45" w14:textId="77777777" w:rsidTr="00AF0576">
        <w:trPr>
          <w:trHeight w:val="127"/>
        </w:trPr>
        <w:tc>
          <w:tcPr>
            <w:tcW w:w="0" w:type="auto"/>
            <w:shd w:val="clear" w:color="auto" w:fill="auto"/>
          </w:tcPr>
          <w:p w14:paraId="2DCEF930" w14:textId="77777777" w:rsidR="00AF0576" w:rsidRPr="00BC6CF3" w:rsidRDefault="00AF0576" w:rsidP="00AF0576">
            <w:pPr>
              <w:rPr>
                <w:rFonts w:cs="Arial"/>
                <w:color w:val="000000"/>
              </w:rPr>
            </w:pPr>
            <w:r w:rsidRPr="00BC6CF3">
              <w:rPr>
                <w:rFonts w:cs="Arial"/>
                <w:bCs/>
                <w:color w:val="000000"/>
              </w:rPr>
              <w:t>1.2.9.1</w:t>
            </w:r>
          </w:p>
        </w:tc>
        <w:tc>
          <w:tcPr>
            <w:tcW w:w="7417" w:type="dxa"/>
            <w:shd w:val="clear" w:color="auto" w:fill="auto"/>
          </w:tcPr>
          <w:p w14:paraId="783A7915" w14:textId="77777777" w:rsidR="00AF0576" w:rsidRPr="00BC6CF3" w:rsidRDefault="00AF0576" w:rsidP="00A075CD">
            <w:pPr>
              <w:rPr>
                <w:rFonts w:cs="Arial"/>
                <w:color w:val="000000"/>
              </w:rPr>
            </w:pPr>
            <w:r w:rsidRPr="00BC6CF3">
              <w:rPr>
                <w:rFonts w:cs="Arial"/>
                <w:color w:val="000000"/>
              </w:rPr>
              <w:t>Deliver upgrade program for access compliant toilets in consultation with Plan of Management for each facility</w:t>
            </w:r>
          </w:p>
        </w:tc>
        <w:tc>
          <w:tcPr>
            <w:tcW w:w="2097" w:type="dxa"/>
            <w:vAlign w:val="center"/>
          </w:tcPr>
          <w:p w14:paraId="764401E1" w14:textId="77777777" w:rsidR="00AF0576" w:rsidRPr="00BC6CF3" w:rsidRDefault="00AF0576" w:rsidP="00A075CD">
            <w:pPr>
              <w:rPr>
                <w:rFonts w:cs="Arial"/>
                <w:color w:val="006100"/>
              </w:rPr>
            </w:pPr>
            <w:r w:rsidRPr="00BC6CF3">
              <w:rPr>
                <w:rFonts w:cs="Arial"/>
                <w:color w:val="006100"/>
              </w:rPr>
              <w:t>Achieved</w:t>
            </w:r>
          </w:p>
        </w:tc>
      </w:tr>
      <w:tr w:rsidR="00AF0576" w:rsidRPr="00874822" w14:paraId="136C2F4C" w14:textId="77777777" w:rsidTr="00AF0576">
        <w:trPr>
          <w:trHeight w:val="127"/>
        </w:trPr>
        <w:tc>
          <w:tcPr>
            <w:tcW w:w="0" w:type="auto"/>
            <w:shd w:val="clear" w:color="auto" w:fill="auto"/>
          </w:tcPr>
          <w:p w14:paraId="3575E157" w14:textId="77777777" w:rsidR="00AF0576" w:rsidRPr="00BC6CF3" w:rsidRDefault="00AF0576" w:rsidP="00AF0576">
            <w:pPr>
              <w:rPr>
                <w:rFonts w:cs="Arial"/>
                <w:color w:val="000000"/>
              </w:rPr>
            </w:pPr>
            <w:r w:rsidRPr="00BC6CF3">
              <w:rPr>
                <w:rFonts w:cs="Arial"/>
                <w:bCs/>
                <w:color w:val="000000"/>
              </w:rPr>
              <w:t>1.2.9.2</w:t>
            </w:r>
          </w:p>
        </w:tc>
        <w:tc>
          <w:tcPr>
            <w:tcW w:w="7417" w:type="dxa"/>
            <w:shd w:val="clear" w:color="auto" w:fill="auto"/>
          </w:tcPr>
          <w:p w14:paraId="065289E5" w14:textId="77777777" w:rsidR="00AF0576" w:rsidRPr="00BC6CF3" w:rsidRDefault="00AF0576" w:rsidP="00A075CD">
            <w:pPr>
              <w:rPr>
                <w:rFonts w:cs="Arial"/>
                <w:color w:val="000000"/>
              </w:rPr>
            </w:pPr>
            <w:r w:rsidRPr="00BC6CF3">
              <w:rPr>
                <w:rFonts w:cs="Arial"/>
                <w:color w:val="000000"/>
              </w:rPr>
              <w:t>Review public toilet level of service including disabled accessibility</w:t>
            </w:r>
          </w:p>
        </w:tc>
        <w:tc>
          <w:tcPr>
            <w:tcW w:w="2097" w:type="dxa"/>
            <w:vAlign w:val="center"/>
          </w:tcPr>
          <w:p w14:paraId="2780CE04" w14:textId="77777777" w:rsidR="00AF0576" w:rsidRPr="00BC6CF3" w:rsidRDefault="00AF0576" w:rsidP="00A075CD">
            <w:pPr>
              <w:rPr>
                <w:rFonts w:cs="Arial"/>
                <w:color w:val="006100"/>
              </w:rPr>
            </w:pPr>
            <w:r w:rsidRPr="00BC6CF3">
              <w:rPr>
                <w:rFonts w:cs="Arial"/>
                <w:color w:val="006100"/>
              </w:rPr>
              <w:t>Achieved</w:t>
            </w:r>
          </w:p>
        </w:tc>
      </w:tr>
    </w:tbl>
    <w:p w14:paraId="385F20CB" w14:textId="77777777" w:rsidR="00045B3A" w:rsidRDefault="00045B3A" w:rsidP="00AF0576">
      <w:pPr>
        <w:keepNext/>
        <w:rPr>
          <w:rFonts w:ascii="Montserrat" w:eastAsia="Times New Roman" w:hAnsi="Montserrat" w:cs="Arial"/>
          <w:b/>
          <w:noProof/>
          <w:color w:val="D95A27" w:themeColor="accent3"/>
          <w:lang w:eastAsia="en-AU"/>
        </w:rPr>
        <w:sectPr w:rsidR="00045B3A" w:rsidSect="00395049">
          <w:pgSz w:w="11906" w:h="16838"/>
          <w:pgMar w:top="824" w:right="849" w:bottom="1134" w:left="709" w:header="284" w:footer="202" w:gutter="0"/>
          <w:cols w:space="708"/>
          <w:docGrid w:linePitch="360"/>
        </w:sectPr>
      </w:pPr>
    </w:p>
    <w:p w14:paraId="3479EFB4" w14:textId="77777777" w:rsidR="0087443C" w:rsidRPr="001E4718" w:rsidRDefault="0087443C" w:rsidP="00AF0576">
      <w:pPr>
        <w:pStyle w:val="Heading3"/>
      </w:pPr>
      <w:bookmarkStart w:id="278" w:name="_Toc527981121"/>
      <w:bookmarkStart w:id="279" w:name="_Toc20744779"/>
      <w:r w:rsidRPr="001E4718">
        <w:lastRenderedPageBreak/>
        <w:t>Condition of Assets</w:t>
      </w:r>
      <w:bookmarkEnd w:id="278"/>
      <w:bookmarkEnd w:id="279"/>
    </w:p>
    <w:p w14:paraId="44ED8BB4" w14:textId="77777777" w:rsidR="0087443C" w:rsidRPr="001E4718" w:rsidRDefault="0087443C" w:rsidP="0087443C">
      <w:r w:rsidRPr="001E4718">
        <w:t>Section 428 of the Local Government Act requires Council to prepare a report on the conditions of public works (including public buildings, public roads and water, sewerage and drainage works) under the control of the Council as at the end of that year, together with:</w:t>
      </w:r>
    </w:p>
    <w:p w14:paraId="681564E2" w14:textId="77777777" w:rsidR="0087443C" w:rsidRPr="001E4718" w:rsidRDefault="0087443C" w:rsidP="0087443C">
      <w:pPr>
        <w:ind w:left="426" w:hanging="426"/>
      </w:pPr>
      <w:r w:rsidRPr="001E4718">
        <w:t xml:space="preserve">1. </w:t>
      </w:r>
      <w:r w:rsidRPr="001E4718">
        <w:tab/>
        <w:t>an estimate (at current value) of the amount of money required to bring the works up to satisfactory standard;</w:t>
      </w:r>
    </w:p>
    <w:p w14:paraId="17CC32E8" w14:textId="77777777" w:rsidR="0087443C" w:rsidRPr="001E4718" w:rsidRDefault="0087443C" w:rsidP="0087443C">
      <w:pPr>
        <w:ind w:left="426" w:hanging="426"/>
      </w:pPr>
      <w:r w:rsidRPr="001E4718">
        <w:t xml:space="preserve">2. </w:t>
      </w:r>
      <w:r w:rsidRPr="001E4718">
        <w:tab/>
        <w:t>an estimate (at current values) of the annual expense of maintaining the works at that standard; and</w:t>
      </w:r>
    </w:p>
    <w:p w14:paraId="0FC9AAFA" w14:textId="77777777" w:rsidR="0087443C" w:rsidRPr="001E4718" w:rsidRDefault="0087443C" w:rsidP="0087443C">
      <w:pPr>
        <w:ind w:left="426" w:hanging="426"/>
        <w:rPr>
          <w:rFonts w:cs="Arial"/>
        </w:rPr>
      </w:pPr>
      <w:r w:rsidRPr="001E4718">
        <w:t xml:space="preserve">3. </w:t>
      </w:r>
      <w:r w:rsidRPr="001E4718">
        <w:tab/>
        <w:t>the Council’s program of maintenance for that year in respect of the works.</w:t>
      </w:r>
      <w:r w:rsidRPr="001E4718">
        <w:rPr>
          <w:rFonts w:cs="Arial"/>
        </w:rPr>
        <w:t xml:space="preserve"> </w:t>
      </w:r>
    </w:p>
    <w:p w14:paraId="46B0F13E" w14:textId="77777777" w:rsidR="0087443C" w:rsidRPr="001E4718" w:rsidRDefault="0087443C" w:rsidP="0087443C">
      <w:pPr>
        <w:rPr>
          <w:sz w:val="16"/>
          <w:szCs w:val="16"/>
        </w:rPr>
      </w:pPr>
      <w:r w:rsidRPr="001E4718">
        <w:t>In assessing the condition of Public Assets, Council has had regard to the condition, function and location of each asset. Proposed or potential enhancements to the existing asset have been ignored. Assets within each Asset Category have been assessed on an overall basis, recognising that an average valuation may be assessed even though certain assets may be above or below that standard on an individual basis. Councils will adopt different intervention levels for their assets determined by the current condition and their financial capacity to maintain assets at a predetermined level.</w:t>
      </w:r>
    </w:p>
    <w:p w14:paraId="0D23A8C0" w14:textId="77777777" w:rsidR="0087443C" w:rsidRPr="001E4718" w:rsidRDefault="0087443C" w:rsidP="0087443C">
      <w:pPr>
        <w:rPr>
          <w:rFonts w:cs="Arial"/>
        </w:rPr>
      </w:pPr>
      <w:r w:rsidRPr="001E4718">
        <w:t>Council recognises that the assessed condition may be different from that determined by other councils for public works under their control.</w:t>
      </w:r>
      <w:r w:rsidRPr="001E4718">
        <w:rPr>
          <w:rFonts w:cs="Arial"/>
        </w:rPr>
        <w:t xml:space="preserve"> </w:t>
      </w:r>
    </w:p>
    <w:p w14:paraId="2C0D7D55" w14:textId="77777777" w:rsidR="00EA73EB" w:rsidRDefault="00EA73EB" w:rsidP="00EA73EB">
      <w:r>
        <w:t xml:space="preserve">This information is detailed at </w:t>
      </w:r>
      <w:r>
        <w:rPr>
          <w:b/>
          <w:bCs/>
        </w:rPr>
        <w:t>Section 3</w:t>
      </w:r>
      <w:r>
        <w:rPr>
          <w:rFonts w:ascii="HelveticaNeueLTStd-BdCn" w:hAnsi="HelveticaNeueLTStd-BdCn"/>
        </w:rPr>
        <w:t xml:space="preserve"> </w:t>
      </w:r>
      <w:r>
        <w:t>in Council’s Financial Statements in Special Schedule  – Report on Infrastructure Assets as at 30 June 2020.</w:t>
      </w:r>
    </w:p>
    <w:p w14:paraId="1C8DE678" w14:textId="77777777" w:rsidR="0087443C" w:rsidRPr="001E4718" w:rsidRDefault="0087443C" w:rsidP="0087443C">
      <w:r w:rsidRPr="001E4718">
        <w:t>In terms of asset condition rating the number disclosed has the following meaning:</w:t>
      </w:r>
    </w:p>
    <w:p w14:paraId="0ACF531A" w14:textId="77777777" w:rsidR="0087443C" w:rsidRPr="001E4718" w:rsidRDefault="0087443C" w:rsidP="0087443C">
      <w:pPr>
        <w:ind w:left="426" w:hanging="426"/>
      </w:pPr>
      <w:r w:rsidRPr="001E4718">
        <w:t>1 =</w:t>
      </w:r>
      <w:r w:rsidRPr="001E4718">
        <w:tab/>
        <w:t>Near perfect – ranges from New or Good</w:t>
      </w:r>
    </w:p>
    <w:p w14:paraId="4EB3C730" w14:textId="77777777" w:rsidR="0087443C" w:rsidRPr="001E4718" w:rsidRDefault="0087443C" w:rsidP="0087443C">
      <w:pPr>
        <w:ind w:left="426" w:hanging="426"/>
      </w:pPr>
      <w:r w:rsidRPr="001E4718">
        <w:t>2 =</w:t>
      </w:r>
      <w:r w:rsidRPr="001E4718">
        <w:tab/>
        <w:t>Superficial deterioration – ranges from Generally Good to Fair</w:t>
      </w:r>
    </w:p>
    <w:p w14:paraId="61ED65DC" w14:textId="77777777" w:rsidR="0087443C" w:rsidRPr="001E4718" w:rsidRDefault="0087443C" w:rsidP="0087443C">
      <w:pPr>
        <w:ind w:left="426" w:hanging="426"/>
      </w:pPr>
      <w:r w:rsidRPr="001E4718">
        <w:t xml:space="preserve">3 = </w:t>
      </w:r>
      <w:r w:rsidRPr="001E4718">
        <w:tab/>
        <w:t>Deterioration evident – ranges from Fair to Marginal</w:t>
      </w:r>
    </w:p>
    <w:p w14:paraId="6B699890" w14:textId="77777777" w:rsidR="0087443C" w:rsidRPr="001E4718" w:rsidRDefault="0087443C" w:rsidP="0087443C">
      <w:pPr>
        <w:ind w:left="426" w:hanging="426"/>
      </w:pPr>
      <w:r w:rsidRPr="001E4718">
        <w:t xml:space="preserve">4 = </w:t>
      </w:r>
      <w:r w:rsidRPr="001E4718">
        <w:tab/>
        <w:t>Requires major reconstruction - ranges from Poor to Critical</w:t>
      </w:r>
    </w:p>
    <w:p w14:paraId="4D0EBEE1" w14:textId="77777777" w:rsidR="0087443C" w:rsidRPr="0065200F" w:rsidRDefault="0087443C" w:rsidP="0087443C">
      <w:pPr>
        <w:ind w:left="426" w:hanging="426"/>
        <w:rPr>
          <w:rFonts w:cs="Arial"/>
        </w:rPr>
      </w:pPr>
      <w:r w:rsidRPr="001E4718">
        <w:t xml:space="preserve">5 = </w:t>
      </w:r>
      <w:r w:rsidRPr="001E4718">
        <w:tab/>
        <w:t>Asset unserviceable - Critical, Beyond Repair</w:t>
      </w:r>
      <w:r w:rsidRPr="0065200F">
        <w:rPr>
          <w:rFonts w:cs="Arial"/>
        </w:rPr>
        <w:t xml:space="preserve"> </w:t>
      </w:r>
    </w:p>
    <w:p w14:paraId="49BD8D3D" w14:textId="77777777" w:rsidR="0087443C" w:rsidRPr="007747BF" w:rsidRDefault="0087443C" w:rsidP="00AF0576">
      <w:pPr>
        <w:pStyle w:val="Heading3"/>
      </w:pPr>
      <w:bookmarkStart w:id="280" w:name="_Toc527981114"/>
      <w:bookmarkStart w:id="281" w:name="_Toc20744780"/>
      <w:r w:rsidRPr="007747BF">
        <w:t>Works on Private Land</w:t>
      </w:r>
      <w:bookmarkEnd w:id="280"/>
      <w:bookmarkEnd w:id="281"/>
    </w:p>
    <w:p w14:paraId="07E02C4A" w14:textId="77777777" w:rsidR="0087443C" w:rsidRPr="0065200F" w:rsidRDefault="0087443C" w:rsidP="0087443C">
      <w:r w:rsidRPr="0065200F">
        <w:rPr>
          <w:b/>
        </w:rPr>
        <w:t>Local Government General Regulation 2005 cl 217(1)(a4)</w:t>
      </w:r>
    </w:p>
    <w:p w14:paraId="3E0FBF2A" w14:textId="77777777" w:rsidR="00932C13" w:rsidRDefault="00932C13" w:rsidP="00932C13">
      <w:r>
        <w:t xml:space="preserve">During the reporting period 1 July 2019 to 30 June 2020, Council </w:t>
      </w:r>
      <w:r w:rsidRPr="005338E1">
        <w:t>did not</w:t>
      </w:r>
      <w:r w:rsidRPr="002578BA">
        <w:rPr>
          <w:color w:val="FF0000"/>
        </w:rPr>
        <w:t xml:space="preserve"> </w:t>
      </w:r>
      <w:r>
        <w:t xml:space="preserve">carry out </w:t>
      </w:r>
      <w:r w:rsidRPr="005338E1">
        <w:t>any</w:t>
      </w:r>
      <w:r>
        <w:t xml:space="preserve"> work on private land that was fully or partly subsidised by Council.</w:t>
      </w:r>
    </w:p>
    <w:p w14:paraId="7D259581" w14:textId="77777777" w:rsidR="00C76F06" w:rsidRDefault="00932C13" w:rsidP="00932C13">
      <w:pPr>
        <w:sectPr w:rsidR="00C76F06" w:rsidSect="00395049">
          <w:pgSz w:w="11906" w:h="16838"/>
          <w:pgMar w:top="824" w:right="849" w:bottom="1134" w:left="709" w:header="284" w:footer="202" w:gutter="0"/>
          <w:cols w:space="708"/>
          <w:docGrid w:linePitch="360"/>
        </w:sectPr>
      </w:pPr>
      <w:r>
        <w:t xml:space="preserve">Further, Council </w:t>
      </w:r>
      <w:r w:rsidRPr="005338E1">
        <w:t>did not</w:t>
      </w:r>
      <w:r>
        <w:rPr>
          <w:color w:val="FF0000"/>
        </w:rPr>
        <w:t xml:space="preserve"> </w:t>
      </w:r>
      <w:r>
        <w:t xml:space="preserve">make </w:t>
      </w:r>
      <w:r w:rsidRPr="005338E1">
        <w:t>any</w:t>
      </w:r>
      <w:r>
        <w:t xml:space="preserve"> resolutions during the reporting period, under Section 67(2b) of the Local Government Act 1993, to carry out works on private land at a charge less than the adopted fee.</w:t>
      </w:r>
    </w:p>
    <w:p w14:paraId="25E5819B" w14:textId="77777777" w:rsidR="00C55307" w:rsidRDefault="00AF0576" w:rsidP="00AF0576">
      <w:pPr>
        <w:pStyle w:val="Heading2"/>
      </w:pPr>
      <w:r>
        <w:lastRenderedPageBreak/>
        <w:t xml:space="preserve">Strategy 1.3 - </w:t>
      </w:r>
      <w:bookmarkStart w:id="282" w:name="_Toc20744783"/>
      <w:r w:rsidRPr="00D953D7">
        <w:t>Support, through partnership, a network of integrated sustainable transport options</w:t>
      </w:r>
      <w:bookmarkEnd w:id="282"/>
    </w:p>
    <w:p w14:paraId="70A9E801" w14:textId="77777777" w:rsidR="00F41EED" w:rsidRPr="00F41EED" w:rsidRDefault="00F41EED" w:rsidP="00F41EED">
      <w:pPr>
        <w:pStyle w:val="Heading3"/>
      </w:pPr>
      <w:r>
        <w:rPr>
          <w:rStyle w:val="Heading3AnnualReport"/>
        </w:rPr>
        <w:t>Delivery Program Actions</w:t>
      </w:r>
    </w:p>
    <w:p w14:paraId="41366041" w14:textId="77777777" w:rsidR="00AF0576" w:rsidRDefault="00AF0576" w:rsidP="00AF0576">
      <w:pPr>
        <w:pStyle w:val="Heading4"/>
      </w:pPr>
      <w:r>
        <w:t xml:space="preserve">Delivery Program Action </w:t>
      </w:r>
      <w:r w:rsidR="00360CFD">
        <w:t xml:space="preserve">1.3.1 - </w:t>
      </w:r>
      <w:r w:rsidRPr="00AF0576">
        <w:t>Deliver infrastructure maintenance services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3.1 - Deliver infrastructure maintenance services in line with Community Solutions Panel values (SP)"/>
      </w:tblPr>
      <w:tblGrid>
        <w:gridCol w:w="1084"/>
        <w:gridCol w:w="7417"/>
        <w:gridCol w:w="2097"/>
      </w:tblGrid>
      <w:tr w:rsidR="00AF0576" w:rsidRPr="002D0677" w14:paraId="04E03A9A" w14:textId="77777777" w:rsidTr="00AF0576">
        <w:trPr>
          <w:trHeight w:val="127"/>
          <w:tblHeader/>
        </w:trPr>
        <w:tc>
          <w:tcPr>
            <w:tcW w:w="0" w:type="auto"/>
            <w:shd w:val="clear" w:color="auto" w:fill="auto"/>
          </w:tcPr>
          <w:p w14:paraId="5E177B0C" w14:textId="77777777" w:rsidR="00AF0576" w:rsidRPr="00AE4701" w:rsidRDefault="00AF0576" w:rsidP="00AF0576">
            <w:pPr>
              <w:rPr>
                <w:rFonts w:cs="Arial"/>
                <w:b/>
                <w:color w:val="000000"/>
              </w:rPr>
            </w:pPr>
            <w:bookmarkStart w:id="283" w:name="RowTitle_104"/>
            <w:bookmarkEnd w:id="283"/>
            <w:r>
              <w:rPr>
                <w:rFonts w:cs="Arial"/>
                <w:b/>
                <w:color w:val="000000"/>
              </w:rPr>
              <w:t>Action Code</w:t>
            </w:r>
          </w:p>
        </w:tc>
        <w:tc>
          <w:tcPr>
            <w:tcW w:w="7417" w:type="dxa"/>
            <w:shd w:val="clear" w:color="auto" w:fill="auto"/>
          </w:tcPr>
          <w:p w14:paraId="45D8689B" w14:textId="77777777" w:rsidR="00AF0576" w:rsidRPr="002D0677" w:rsidRDefault="00AF0576" w:rsidP="00AF0576">
            <w:pPr>
              <w:rPr>
                <w:rFonts w:cs="Arial"/>
                <w:b/>
                <w:color w:val="000000"/>
              </w:rPr>
            </w:pPr>
            <w:r w:rsidRPr="002D0677">
              <w:rPr>
                <w:rFonts w:cs="Arial"/>
                <w:b/>
                <w:color w:val="000000"/>
              </w:rPr>
              <w:t>Action Details</w:t>
            </w:r>
          </w:p>
        </w:tc>
        <w:tc>
          <w:tcPr>
            <w:tcW w:w="2097" w:type="dxa"/>
          </w:tcPr>
          <w:p w14:paraId="1A31D5B5" w14:textId="77777777" w:rsidR="00AF0576" w:rsidRPr="002D0677" w:rsidRDefault="00AF0576" w:rsidP="00AF0576">
            <w:pPr>
              <w:rPr>
                <w:rFonts w:cs="Arial"/>
                <w:b/>
                <w:color w:val="000000"/>
              </w:rPr>
            </w:pPr>
            <w:r w:rsidRPr="002D0677">
              <w:rPr>
                <w:rFonts w:cs="Arial"/>
                <w:b/>
                <w:color w:val="000000"/>
              </w:rPr>
              <w:t>Status</w:t>
            </w:r>
          </w:p>
        </w:tc>
      </w:tr>
      <w:tr w:rsidR="00AF0576" w:rsidRPr="00874822" w14:paraId="30AA324E" w14:textId="77777777" w:rsidTr="00AF0576">
        <w:trPr>
          <w:trHeight w:val="127"/>
        </w:trPr>
        <w:tc>
          <w:tcPr>
            <w:tcW w:w="0" w:type="auto"/>
            <w:shd w:val="clear" w:color="auto" w:fill="auto"/>
          </w:tcPr>
          <w:p w14:paraId="2934E21D" w14:textId="77777777" w:rsidR="00AF0576" w:rsidRPr="00114B7C" w:rsidRDefault="00AF0576" w:rsidP="00AF0576">
            <w:pPr>
              <w:rPr>
                <w:rFonts w:cs="Arial"/>
                <w:color w:val="000000"/>
              </w:rPr>
            </w:pPr>
            <w:r w:rsidRPr="00114B7C">
              <w:rPr>
                <w:rFonts w:cs="Arial"/>
                <w:bCs/>
                <w:color w:val="000000"/>
              </w:rPr>
              <w:t>1.3.1.1</w:t>
            </w:r>
          </w:p>
        </w:tc>
        <w:tc>
          <w:tcPr>
            <w:tcW w:w="7417" w:type="dxa"/>
            <w:shd w:val="clear" w:color="auto" w:fill="auto"/>
          </w:tcPr>
          <w:p w14:paraId="6CD346E7" w14:textId="77777777" w:rsidR="00AF0576" w:rsidRPr="00114B7C" w:rsidRDefault="00AF0576" w:rsidP="00A075CD">
            <w:pPr>
              <w:rPr>
                <w:rFonts w:cs="Arial"/>
                <w:color w:val="000000"/>
              </w:rPr>
            </w:pPr>
            <w:r w:rsidRPr="00114B7C">
              <w:rPr>
                <w:rFonts w:cs="Arial"/>
                <w:color w:val="000000"/>
              </w:rPr>
              <w:t xml:space="preserve">Prepare an Integrated Transport and Movement Plan (ITMP) </w:t>
            </w:r>
          </w:p>
        </w:tc>
        <w:tc>
          <w:tcPr>
            <w:tcW w:w="2097" w:type="dxa"/>
            <w:vAlign w:val="center"/>
          </w:tcPr>
          <w:p w14:paraId="0053F9FE" w14:textId="77777777" w:rsidR="00AF0576" w:rsidRPr="00114B7C" w:rsidRDefault="00AF0576" w:rsidP="00A075CD">
            <w:pPr>
              <w:rPr>
                <w:rFonts w:cs="Arial"/>
                <w:color w:val="403151"/>
              </w:rPr>
            </w:pPr>
            <w:r w:rsidRPr="00114B7C">
              <w:rPr>
                <w:rFonts w:cs="Arial"/>
                <w:color w:val="403151"/>
              </w:rPr>
              <w:t>Substantially Achieved</w:t>
            </w:r>
          </w:p>
        </w:tc>
      </w:tr>
      <w:tr w:rsidR="00AF0576" w:rsidRPr="00874822" w14:paraId="4AE8F4B9" w14:textId="77777777" w:rsidTr="00AF0576">
        <w:trPr>
          <w:trHeight w:val="127"/>
        </w:trPr>
        <w:tc>
          <w:tcPr>
            <w:tcW w:w="0" w:type="auto"/>
            <w:shd w:val="clear" w:color="auto" w:fill="auto"/>
          </w:tcPr>
          <w:p w14:paraId="0C58BA8C" w14:textId="77777777" w:rsidR="00AF0576" w:rsidRPr="00114B7C" w:rsidRDefault="00AF0576" w:rsidP="00AF0576">
            <w:pPr>
              <w:rPr>
                <w:rFonts w:cs="Arial"/>
                <w:color w:val="000000"/>
              </w:rPr>
            </w:pPr>
            <w:r w:rsidRPr="00114B7C">
              <w:rPr>
                <w:rFonts w:cs="Arial"/>
                <w:bCs/>
                <w:color w:val="000000"/>
              </w:rPr>
              <w:t>1.3.1.2</w:t>
            </w:r>
          </w:p>
        </w:tc>
        <w:tc>
          <w:tcPr>
            <w:tcW w:w="7417" w:type="dxa"/>
            <w:shd w:val="clear" w:color="auto" w:fill="auto"/>
          </w:tcPr>
          <w:p w14:paraId="42F9576A" w14:textId="77777777" w:rsidR="00AF0576" w:rsidRPr="00114B7C" w:rsidRDefault="00AF0576" w:rsidP="00A075CD">
            <w:pPr>
              <w:rPr>
                <w:rFonts w:cs="Arial"/>
                <w:color w:val="000000"/>
              </w:rPr>
            </w:pPr>
            <w:r w:rsidRPr="00114B7C">
              <w:rPr>
                <w:rFonts w:cs="Arial"/>
                <w:color w:val="000000"/>
              </w:rPr>
              <w:t>Update key road traffic plans to manage future traffic demands</w:t>
            </w:r>
          </w:p>
        </w:tc>
        <w:tc>
          <w:tcPr>
            <w:tcW w:w="2097" w:type="dxa"/>
            <w:vAlign w:val="center"/>
          </w:tcPr>
          <w:p w14:paraId="729B4D14" w14:textId="77777777" w:rsidR="00AF0576" w:rsidRPr="00114B7C" w:rsidRDefault="00AF0576" w:rsidP="00A075CD">
            <w:pPr>
              <w:rPr>
                <w:rFonts w:cs="Arial"/>
                <w:color w:val="006100"/>
              </w:rPr>
            </w:pPr>
            <w:r w:rsidRPr="00114B7C">
              <w:rPr>
                <w:rFonts w:cs="Arial"/>
                <w:color w:val="006100"/>
              </w:rPr>
              <w:t>Achieved</w:t>
            </w:r>
          </w:p>
        </w:tc>
      </w:tr>
      <w:tr w:rsidR="00AF0576" w:rsidRPr="00874822" w14:paraId="4761B06B" w14:textId="77777777" w:rsidTr="00AF0576">
        <w:trPr>
          <w:trHeight w:val="127"/>
        </w:trPr>
        <w:tc>
          <w:tcPr>
            <w:tcW w:w="0" w:type="auto"/>
            <w:shd w:val="clear" w:color="auto" w:fill="auto"/>
          </w:tcPr>
          <w:p w14:paraId="66012BCE" w14:textId="77777777" w:rsidR="00AF0576" w:rsidRPr="00114B7C" w:rsidRDefault="00AF0576" w:rsidP="00AF0576">
            <w:pPr>
              <w:rPr>
                <w:rFonts w:cs="Arial"/>
                <w:color w:val="000000"/>
              </w:rPr>
            </w:pPr>
            <w:r w:rsidRPr="00114B7C">
              <w:rPr>
                <w:rFonts w:cs="Arial"/>
                <w:bCs/>
                <w:color w:val="000000"/>
              </w:rPr>
              <w:t>1.3.1.3</w:t>
            </w:r>
          </w:p>
        </w:tc>
        <w:tc>
          <w:tcPr>
            <w:tcW w:w="7417" w:type="dxa"/>
            <w:shd w:val="clear" w:color="auto" w:fill="auto"/>
          </w:tcPr>
          <w:p w14:paraId="55FA6C6E" w14:textId="77777777" w:rsidR="00AF0576" w:rsidRPr="00114B7C" w:rsidRDefault="00AF0576" w:rsidP="00A075CD">
            <w:pPr>
              <w:rPr>
                <w:rFonts w:cs="Arial"/>
                <w:color w:val="000000"/>
              </w:rPr>
            </w:pPr>
            <w:r w:rsidRPr="00114B7C">
              <w:rPr>
                <w:rFonts w:cs="Arial"/>
                <w:color w:val="000000"/>
              </w:rPr>
              <w:t>Update Bike Plan and Pedestrian and Access Mobility Plan (</w:t>
            </w:r>
            <w:hyperlink r:id="rId151" w:history="1">
              <w:r w:rsidRPr="00D834A3">
                <w:rPr>
                  <w:rStyle w:val="Hyperlink"/>
                  <w:rFonts w:cs="Arial"/>
                </w:rPr>
                <w:t>PAMP</w:t>
              </w:r>
            </w:hyperlink>
            <w:r w:rsidRPr="00114B7C">
              <w:rPr>
                <w:rFonts w:cs="Arial"/>
                <w:color w:val="000000"/>
              </w:rPr>
              <w:t>)</w:t>
            </w:r>
          </w:p>
        </w:tc>
        <w:tc>
          <w:tcPr>
            <w:tcW w:w="2097" w:type="dxa"/>
            <w:vAlign w:val="center"/>
          </w:tcPr>
          <w:p w14:paraId="031E95B3" w14:textId="77777777" w:rsidR="00AF0576" w:rsidRPr="00114B7C" w:rsidRDefault="00AF0576" w:rsidP="00A075CD">
            <w:pPr>
              <w:rPr>
                <w:rFonts w:cs="Arial"/>
                <w:color w:val="006100"/>
              </w:rPr>
            </w:pPr>
            <w:r w:rsidRPr="00114B7C">
              <w:rPr>
                <w:rFonts w:cs="Arial"/>
                <w:color w:val="006100"/>
              </w:rPr>
              <w:t>Achieved</w:t>
            </w:r>
          </w:p>
        </w:tc>
      </w:tr>
      <w:tr w:rsidR="00AF0576" w:rsidRPr="00874822" w14:paraId="4D480F5C" w14:textId="77777777" w:rsidTr="00AF0576">
        <w:trPr>
          <w:trHeight w:val="127"/>
        </w:trPr>
        <w:tc>
          <w:tcPr>
            <w:tcW w:w="0" w:type="auto"/>
            <w:shd w:val="clear" w:color="auto" w:fill="auto"/>
          </w:tcPr>
          <w:p w14:paraId="09B9E227" w14:textId="77777777" w:rsidR="00AF0576" w:rsidRPr="00114B7C" w:rsidRDefault="00AF0576" w:rsidP="00AF0576">
            <w:pPr>
              <w:rPr>
                <w:rFonts w:cs="Arial"/>
                <w:color w:val="000000"/>
              </w:rPr>
            </w:pPr>
            <w:r w:rsidRPr="00114B7C">
              <w:rPr>
                <w:rFonts w:cs="Arial"/>
                <w:bCs/>
                <w:color w:val="000000"/>
              </w:rPr>
              <w:t>1.3.1.4</w:t>
            </w:r>
          </w:p>
        </w:tc>
        <w:tc>
          <w:tcPr>
            <w:tcW w:w="7417" w:type="dxa"/>
            <w:shd w:val="clear" w:color="auto" w:fill="auto"/>
          </w:tcPr>
          <w:p w14:paraId="3B259E27" w14:textId="77777777" w:rsidR="00AF0576" w:rsidRPr="00114B7C" w:rsidRDefault="00AF0576" w:rsidP="00A075CD">
            <w:pPr>
              <w:rPr>
                <w:rFonts w:cs="Arial"/>
                <w:color w:val="000000"/>
              </w:rPr>
            </w:pPr>
            <w:r w:rsidRPr="00114B7C">
              <w:rPr>
                <w:rFonts w:cs="Arial"/>
                <w:color w:val="000000"/>
              </w:rPr>
              <w:t>Apply annually to NSW State Government through RMS for Bike Facilities Grants</w:t>
            </w:r>
          </w:p>
        </w:tc>
        <w:tc>
          <w:tcPr>
            <w:tcW w:w="2097" w:type="dxa"/>
            <w:vAlign w:val="center"/>
          </w:tcPr>
          <w:p w14:paraId="2D31098C" w14:textId="77777777" w:rsidR="00AF0576" w:rsidRPr="00114B7C" w:rsidRDefault="00AF0576" w:rsidP="00A075CD">
            <w:pPr>
              <w:rPr>
                <w:rFonts w:cs="Arial"/>
                <w:color w:val="006100"/>
              </w:rPr>
            </w:pPr>
            <w:r w:rsidRPr="00114B7C">
              <w:rPr>
                <w:rFonts w:cs="Arial"/>
                <w:color w:val="006100"/>
              </w:rPr>
              <w:t>Achieved</w:t>
            </w:r>
          </w:p>
        </w:tc>
      </w:tr>
      <w:tr w:rsidR="00AF0576" w:rsidRPr="00874822" w14:paraId="7FB4360F" w14:textId="77777777" w:rsidTr="00AF0576">
        <w:trPr>
          <w:trHeight w:val="127"/>
        </w:trPr>
        <w:tc>
          <w:tcPr>
            <w:tcW w:w="0" w:type="auto"/>
            <w:shd w:val="clear" w:color="auto" w:fill="auto"/>
          </w:tcPr>
          <w:p w14:paraId="60820B8B" w14:textId="77777777" w:rsidR="00AF0576" w:rsidRPr="00114B7C" w:rsidRDefault="00AF0576" w:rsidP="00AF0576">
            <w:pPr>
              <w:rPr>
                <w:rFonts w:cs="Arial"/>
                <w:color w:val="000000"/>
              </w:rPr>
            </w:pPr>
            <w:r w:rsidRPr="00114B7C">
              <w:rPr>
                <w:rFonts w:cs="Arial"/>
                <w:bCs/>
                <w:color w:val="000000"/>
              </w:rPr>
              <w:t>1.3.1.5</w:t>
            </w:r>
          </w:p>
        </w:tc>
        <w:tc>
          <w:tcPr>
            <w:tcW w:w="7417" w:type="dxa"/>
            <w:shd w:val="clear" w:color="auto" w:fill="auto"/>
          </w:tcPr>
          <w:p w14:paraId="7801CC81" w14:textId="77777777" w:rsidR="00AF0576" w:rsidRPr="00114B7C" w:rsidRDefault="00AF0576" w:rsidP="00A075CD">
            <w:pPr>
              <w:rPr>
                <w:rFonts w:cs="Arial"/>
                <w:color w:val="000000"/>
              </w:rPr>
            </w:pPr>
            <w:r w:rsidRPr="00114B7C">
              <w:rPr>
                <w:rFonts w:cs="Arial"/>
                <w:color w:val="000000"/>
              </w:rPr>
              <w:t>Plan and deliver prioritised Pedestrian and Access Mobility Plan (</w:t>
            </w:r>
            <w:hyperlink r:id="rId152" w:history="1">
              <w:r w:rsidRPr="00D834A3">
                <w:rPr>
                  <w:rStyle w:val="Hyperlink"/>
                  <w:rFonts w:cs="Arial"/>
                </w:rPr>
                <w:t>PAMP</w:t>
              </w:r>
            </w:hyperlink>
            <w:r w:rsidRPr="00114B7C">
              <w:rPr>
                <w:rFonts w:cs="Arial"/>
                <w:color w:val="000000"/>
              </w:rPr>
              <w:t>) facilities</w:t>
            </w:r>
          </w:p>
        </w:tc>
        <w:tc>
          <w:tcPr>
            <w:tcW w:w="2097" w:type="dxa"/>
            <w:vAlign w:val="center"/>
          </w:tcPr>
          <w:p w14:paraId="780F581D" w14:textId="77777777" w:rsidR="00AF0576" w:rsidRPr="00114B7C" w:rsidRDefault="00AF0576" w:rsidP="00A075CD">
            <w:pPr>
              <w:rPr>
                <w:rFonts w:cs="Arial"/>
                <w:color w:val="006100"/>
              </w:rPr>
            </w:pPr>
            <w:r w:rsidRPr="00114B7C">
              <w:rPr>
                <w:rFonts w:cs="Arial"/>
                <w:color w:val="006100"/>
              </w:rPr>
              <w:t>Achieved</w:t>
            </w:r>
          </w:p>
        </w:tc>
      </w:tr>
      <w:tr w:rsidR="00AF0576" w:rsidRPr="00874822" w14:paraId="570D7EBA" w14:textId="77777777" w:rsidTr="00AF0576">
        <w:trPr>
          <w:trHeight w:val="127"/>
        </w:trPr>
        <w:tc>
          <w:tcPr>
            <w:tcW w:w="0" w:type="auto"/>
            <w:shd w:val="clear" w:color="auto" w:fill="auto"/>
          </w:tcPr>
          <w:p w14:paraId="3F8AE273" w14:textId="77777777" w:rsidR="00AF0576" w:rsidRPr="00114B7C" w:rsidRDefault="00AF0576" w:rsidP="00AF0576">
            <w:pPr>
              <w:rPr>
                <w:rFonts w:cs="Arial"/>
                <w:color w:val="000000"/>
              </w:rPr>
            </w:pPr>
            <w:r w:rsidRPr="00114B7C">
              <w:rPr>
                <w:rFonts w:cs="Arial"/>
                <w:bCs/>
                <w:color w:val="000000"/>
              </w:rPr>
              <w:t>1.3.1.6</w:t>
            </w:r>
          </w:p>
        </w:tc>
        <w:tc>
          <w:tcPr>
            <w:tcW w:w="7417" w:type="dxa"/>
            <w:shd w:val="clear" w:color="auto" w:fill="auto"/>
          </w:tcPr>
          <w:p w14:paraId="4E1E1923" w14:textId="77777777" w:rsidR="00AF0576" w:rsidRPr="00114B7C" w:rsidRDefault="00AF0576" w:rsidP="00A075CD">
            <w:pPr>
              <w:rPr>
                <w:rFonts w:cs="Arial"/>
                <w:color w:val="000000"/>
              </w:rPr>
            </w:pPr>
            <w:r w:rsidRPr="00114B7C">
              <w:rPr>
                <w:rFonts w:cs="Arial"/>
                <w:color w:val="000000"/>
              </w:rPr>
              <w:t>Support the Byron Bay Bus Interchange in partnership with Transport for NSW</w:t>
            </w:r>
          </w:p>
        </w:tc>
        <w:tc>
          <w:tcPr>
            <w:tcW w:w="2097" w:type="dxa"/>
            <w:vAlign w:val="center"/>
          </w:tcPr>
          <w:p w14:paraId="73B738DD" w14:textId="77777777" w:rsidR="00AF0576" w:rsidRPr="00114B7C" w:rsidRDefault="00AF0576" w:rsidP="00A075CD">
            <w:pPr>
              <w:rPr>
                <w:rFonts w:cs="Arial"/>
                <w:color w:val="006100"/>
              </w:rPr>
            </w:pPr>
            <w:r w:rsidRPr="00114B7C">
              <w:rPr>
                <w:rFonts w:cs="Arial"/>
                <w:color w:val="006100"/>
              </w:rPr>
              <w:t>Achieved</w:t>
            </w:r>
          </w:p>
        </w:tc>
      </w:tr>
      <w:tr w:rsidR="00AF0576" w:rsidRPr="00874822" w14:paraId="3F87308B" w14:textId="77777777" w:rsidTr="00AF0576">
        <w:trPr>
          <w:trHeight w:val="127"/>
        </w:trPr>
        <w:tc>
          <w:tcPr>
            <w:tcW w:w="0" w:type="auto"/>
            <w:shd w:val="clear" w:color="auto" w:fill="auto"/>
          </w:tcPr>
          <w:p w14:paraId="3BC39CEF" w14:textId="77777777" w:rsidR="00AF0576" w:rsidRPr="00114B7C" w:rsidRDefault="00AF0576" w:rsidP="00AF0576">
            <w:pPr>
              <w:rPr>
                <w:rFonts w:cs="Arial"/>
                <w:color w:val="000000"/>
              </w:rPr>
            </w:pPr>
            <w:r w:rsidRPr="00114B7C">
              <w:rPr>
                <w:rFonts w:cs="Arial"/>
                <w:bCs/>
                <w:color w:val="000000"/>
              </w:rPr>
              <w:t>1.3.1.7</w:t>
            </w:r>
          </w:p>
        </w:tc>
        <w:tc>
          <w:tcPr>
            <w:tcW w:w="7417" w:type="dxa"/>
            <w:shd w:val="clear" w:color="auto" w:fill="auto"/>
          </w:tcPr>
          <w:p w14:paraId="5A683DDC" w14:textId="77777777" w:rsidR="00AF0576" w:rsidRPr="00114B7C" w:rsidRDefault="00AF0576" w:rsidP="00A075CD">
            <w:pPr>
              <w:rPr>
                <w:rFonts w:cs="Arial"/>
                <w:color w:val="000000"/>
              </w:rPr>
            </w:pPr>
            <w:r w:rsidRPr="00114B7C">
              <w:rPr>
                <w:rFonts w:cs="Arial"/>
                <w:color w:val="000000"/>
              </w:rPr>
              <w:t>Install cycle racks at various locations in Mullumbimby</w:t>
            </w:r>
          </w:p>
        </w:tc>
        <w:tc>
          <w:tcPr>
            <w:tcW w:w="2097" w:type="dxa"/>
            <w:vAlign w:val="center"/>
          </w:tcPr>
          <w:p w14:paraId="6C1A143C" w14:textId="77777777" w:rsidR="00AF0576" w:rsidRPr="00114B7C" w:rsidRDefault="00AF0576" w:rsidP="00A075CD">
            <w:pPr>
              <w:rPr>
                <w:rFonts w:cs="Arial"/>
                <w:color w:val="006100"/>
              </w:rPr>
            </w:pPr>
            <w:r w:rsidRPr="00114B7C">
              <w:rPr>
                <w:rFonts w:cs="Arial"/>
                <w:color w:val="006100"/>
              </w:rPr>
              <w:t>Achieved</w:t>
            </w:r>
          </w:p>
        </w:tc>
      </w:tr>
      <w:tr w:rsidR="00AF0576" w:rsidRPr="00874822" w14:paraId="2783CC34" w14:textId="77777777" w:rsidTr="00AF0576">
        <w:trPr>
          <w:trHeight w:val="86"/>
        </w:trPr>
        <w:tc>
          <w:tcPr>
            <w:tcW w:w="0" w:type="auto"/>
            <w:shd w:val="clear" w:color="auto" w:fill="auto"/>
          </w:tcPr>
          <w:p w14:paraId="405E09F4" w14:textId="77777777" w:rsidR="00AF0576" w:rsidRPr="00114B7C" w:rsidRDefault="00AF0576" w:rsidP="00AF0576">
            <w:pPr>
              <w:rPr>
                <w:rFonts w:cs="Arial"/>
                <w:color w:val="000000"/>
              </w:rPr>
            </w:pPr>
            <w:r w:rsidRPr="00114B7C">
              <w:rPr>
                <w:rFonts w:cs="Arial"/>
                <w:bCs/>
                <w:color w:val="000000"/>
              </w:rPr>
              <w:t>1.3.1.8</w:t>
            </w:r>
          </w:p>
        </w:tc>
        <w:tc>
          <w:tcPr>
            <w:tcW w:w="7417" w:type="dxa"/>
            <w:shd w:val="clear" w:color="auto" w:fill="auto"/>
          </w:tcPr>
          <w:p w14:paraId="72B0BE17" w14:textId="77777777" w:rsidR="00AF0576" w:rsidRPr="00114B7C" w:rsidRDefault="00AF0576" w:rsidP="00A075CD">
            <w:pPr>
              <w:rPr>
                <w:rFonts w:cs="Arial"/>
                <w:color w:val="000000"/>
              </w:rPr>
            </w:pPr>
            <w:r w:rsidRPr="00114B7C">
              <w:rPr>
                <w:rFonts w:cs="Arial"/>
                <w:color w:val="000000"/>
              </w:rPr>
              <w:t>Cycleway - Bangalow Rd/Broken Head Rd</w:t>
            </w:r>
          </w:p>
        </w:tc>
        <w:tc>
          <w:tcPr>
            <w:tcW w:w="2097" w:type="dxa"/>
            <w:vAlign w:val="center"/>
          </w:tcPr>
          <w:p w14:paraId="01795A24" w14:textId="77777777" w:rsidR="00AF0576" w:rsidRPr="00114B7C" w:rsidRDefault="00AF0576" w:rsidP="00A075CD">
            <w:pPr>
              <w:rPr>
                <w:rFonts w:cs="Arial"/>
                <w:color w:val="006100"/>
              </w:rPr>
            </w:pPr>
            <w:r w:rsidRPr="00114B7C">
              <w:rPr>
                <w:rFonts w:cs="Arial"/>
                <w:color w:val="006100"/>
              </w:rPr>
              <w:t>Achieved</w:t>
            </w:r>
          </w:p>
        </w:tc>
      </w:tr>
    </w:tbl>
    <w:p w14:paraId="063DB86B" w14:textId="77777777" w:rsidR="00A075CD" w:rsidRDefault="00A075CD" w:rsidP="00A075CD">
      <w:pPr>
        <w:rPr>
          <w:rFonts w:ascii="Montserrat" w:eastAsia="Times New Roman" w:hAnsi="Montserrat" w:cs="Arial"/>
          <w:b/>
          <w:bCs/>
          <w:noProof/>
          <w:color w:val="D95A27" w:themeColor="accent3"/>
          <w:sz w:val="28"/>
          <w:szCs w:val="24"/>
          <w:lang w:eastAsia="en-AU"/>
        </w:rPr>
        <w:sectPr w:rsidR="00A075CD" w:rsidSect="00395049">
          <w:pgSz w:w="11906" w:h="16838"/>
          <w:pgMar w:top="824" w:right="849" w:bottom="1134" w:left="709" w:header="284" w:footer="202" w:gutter="0"/>
          <w:cols w:space="708"/>
          <w:docGrid w:linePitch="360"/>
        </w:sectPr>
      </w:pPr>
    </w:p>
    <w:p w14:paraId="08D89177" w14:textId="77777777" w:rsidR="00A075CD" w:rsidRPr="008C40C9" w:rsidRDefault="00F41EED" w:rsidP="00F41EED">
      <w:pPr>
        <w:pStyle w:val="Heading3"/>
        <w:rPr>
          <w:noProof/>
        </w:rPr>
      </w:pPr>
      <w:r>
        <w:rPr>
          <w:noProof/>
        </w:rPr>
        <w:lastRenderedPageBreak/>
        <w:t>Walk, Roll, Ride Byron Shire</w:t>
      </w:r>
    </w:p>
    <w:p w14:paraId="775140FB" w14:textId="77777777" w:rsidR="00A075CD" w:rsidRDefault="00A075CD" w:rsidP="00A075CD">
      <w:r>
        <w:t>With 700 surveys, 62 submissions and five workshops attracting 150 people. Council’s 10 year Bike Plan and Pedestrian Access and Mobility Plan attracted enormous interest from the Community.  After more than a year of listening to the community, the plans were endorsed in September 2019.</w:t>
      </w:r>
    </w:p>
    <w:p w14:paraId="0336CEF7" w14:textId="77777777" w:rsidR="00A075CD" w:rsidRDefault="00A075CD" w:rsidP="00A075CD">
      <w:r>
        <w:t>Council immediately started work on the $2.8 million Byron Bay to Suffolk Park Cycleway, scheduled for completion in October 2020, which will significantly improve connectivity and cycling safety for students attending schools along the route</w:t>
      </w:r>
      <w:r w:rsidRPr="0007019A">
        <w:t xml:space="preserve">. </w:t>
      </w:r>
      <w:r w:rsidRPr="004B1356">
        <w:t>In total, this year Council constructed or commenced 3.4km of new shared paths and 4.9km of new on-road cycle ways.</w:t>
      </w:r>
    </w:p>
    <w:p w14:paraId="68AE99A4" w14:textId="77777777" w:rsidR="000B2C95" w:rsidRDefault="00A075CD" w:rsidP="004B477C">
      <w:pPr>
        <w:rPr>
          <w:rFonts w:asciiTheme="minorHAnsi" w:eastAsia="Times New Roman" w:hAnsiTheme="minorHAnsi" w:cs="Arial"/>
          <w:bCs/>
          <w:color w:val="D95A27" w:themeColor="accent3"/>
          <w:szCs w:val="24"/>
          <w:lang w:eastAsia="en-AU"/>
        </w:rPr>
        <w:sectPr w:rsidR="000B2C95" w:rsidSect="00395049">
          <w:pgSz w:w="11906" w:h="16838"/>
          <w:pgMar w:top="824" w:right="849" w:bottom="1134" w:left="709" w:header="284" w:footer="202" w:gutter="0"/>
          <w:cols w:space="708"/>
          <w:docGrid w:linePitch="360"/>
        </w:sectPr>
      </w:pPr>
      <w:r w:rsidRPr="000B2C95">
        <w:rPr>
          <w:rFonts w:asciiTheme="minorHAnsi" w:eastAsia="Times New Roman" w:hAnsiTheme="minorHAnsi" w:cs="Arial"/>
          <w:bCs/>
          <w:noProof/>
          <w:color w:val="D95A27" w:themeColor="accent3"/>
          <w:szCs w:val="24"/>
          <w:lang w:eastAsia="en-AU"/>
        </w:rPr>
        <w:drawing>
          <wp:inline distT="0" distB="0" distL="0" distR="0" wp14:anchorId="703EFE03" wp14:editId="3BA3AE6E">
            <wp:extent cx="3672205" cy="4642485"/>
            <wp:effectExtent l="0" t="0" r="4445" b="5715"/>
            <wp:docPr id="475" name="Picture 475" descr="Balemo Drive including stage 1 of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lemo Drive including stage 1 of works"/>
                    <pic:cNvPicPr>
                      <a:picLocks noChangeAspect="1" noChangeArrowheads="1"/>
                    </pic:cNvPicPr>
                  </pic:nvPicPr>
                  <pic:blipFill rotWithShape="1">
                    <a:blip r:embed="rId153">
                      <a:extLst>
                        <a:ext uri="{28A0092B-C50C-407E-A947-70E740481C1C}">
                          <a14:useLocalDpi xmlns:a14="http://schemas.microsoft.com/office/drawing/2010/main" val="0"/>
                        </a:ext>
                      </a:extLst>
                    </a:blip>
                    <a:srcRect t="6102" b="4400"/>
                    <a:stretch/>
                  </pic:blipFill>
                  <pic:spPr bwMode="auto">
                    <a:xfrm>
                      <a:off x="0" y="0"/>
                      <a:ext cx="3672205" cy="4642485"/>
                    </a:xfrm>
                    <a:prstGeom prst="rect">
                      <a:avLst/>
                    </a:prstGeom>
                    <a:noFill/>
                    <a:ln>
                      <a:noFill/>
                    </a:ln>
                    <a:extLst>
                      <a:ext uri="{53640926-AAD7-44D8-BBD7-CCE9431645EC}">
                        <a14:shadowObscured xmlns:a14="http://schemas.microsoft.com/office/drawing/2010/main"/>
                      </a:ext>
                    </a:extLst>
                  </pic:spPr>
                </pic:pic>
              </a:graphicData>
            </a:graphic>
          </wp:inline>
        </w:drawing>
      </w:r>
    </w:p>
    <w:p w14:paraId="0D492677" w14:textId="77777777" w:rsidR="00893195" w:rsidRDefault="00A075CD" w:rsidP="00A075CD">
      <w:pPr>
        <w:pStyle w:val="Heading2"/>
      </w:pPr>
      <w:r w:rsidRPr="00A075CD">
        <w:lastRenderedPageBreak/>
        <w:t>Strategy 1.4</w:t>
      </w:r>
      <w:r>
        <w:t xml:space="preserve"> - </w:t>
      </w:r>
      <w:r w:rsidRPr="00A075CD">
        <w:t>Provide a regular and acceptable waste and recycling service</w:t>
      </w:r>
    </w:p>
    <w:p w14:paraId="4A554D57" w14:textId="77777777" w:rsidR="00F41EED" w:rsidRPr="00F41EED" w:rsidRDefault="00F41EED" w:rsidP="00F41EED">
      <w:pPr>
        <w:pStyle w:val="Heading3"/>
      </w:pPr>
      <w:r>
        <w:rPr>
          <w:rStyle w:val="Heading3AnnualReport"/>
        </w:rPr>
        <w:t>Delivery Program Actions</w:t>
      </w:r>
    </w:p>
    <w:p w14:paraId="4584DF97" w14:textId="77777777" w:rsidR="00A075CD" w:rsidRDefault="00A075CD" w:rsidP="00A075CD">
      <w:pPr>
        <w:pStyle w:val="Heading4"/>
      </w:pPr>
      <w:r>
        <w:t xml:space="preserve">Delivery Program Action </w:t>
      </w:r>
      <w:r w:rsidRPr="00A075CD">
        <w:t>1.4.1</w:t>
      </w:r>
      <w:r>
        <w:t xml:space="preserve"> - </w:t>
      </w:r>
      <w:r w:rsidRPr="00A075CD">
        <w:t>Deliver infrastructure maintenance services in line with Commun</w:t>
      </w:r>
      <w:r w:rsidR="00360CFD">
        <w:t>ity Solutions Panel values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4.1 - Deliver infrastructure maintenance services in line with Community Solutions Panel values (SP)"/>
      </w:tblPr>
      <w:tblGrid>
        <w:gridCol w:w="1084"/>
        <w:gridCol w:w="7417"/>
        <w:gridCol w:w="2097"/>
      </w:tblGrid>
      <w:tr w:rsidR="00A075CD" w:rsidRPr="002D0677" w14:paraId="64217B44" w14:textId="77777777" w:rsidTr="006E1F78">
        <w:trPr>
          <w:trHeight w:val="127"/>
          <w:tblHeader/>
        </w:trPr>
        <w:tc>
          <w:tcPr>
            <w:tcW w:w="0" w:type="auto"/>
            <w:shd w:val="clear" w:color="auto" w:fill="auto"/>
          </w:tcPr>
          <w:p w14:paraId="15828DA8" w14:textId="77777777" w:rsidR="00A075CD" w:rsidRPr="00AE4701" w:rsidRDefault="00A075CD" w:rsidP="006E1F78">
            <w:pPr>
              <w:rPr>
                <w:rFonts w:cs="Arial"/>
                <w:b/>
                <w:color w:val="000000"/>
              </w:rPr>
            </w:pPr>
            <w:bookmarkStart w:id="284" w:name="RowTitle_105"/>
            <w:bookmarkEnd w:id="284"/>
            <w:r>
              <w:rPr>
                <w:rFonts w:cs="Arial"/>
                <w:b/>
                <w:color w:val="000000"/>
              </w:rPr>
              <w:t>Action Code</w:t>
            </w:r>
          </w:p>
        </w:tc>
        <w:tc>
          <w:tcPr>
            <w:tcW w:w="7417" w:type="dxa"/>
            <w:shd w:val="clear" w:color="auto" w:fill="auto"/>
          </w:tcPr>
          <w:p w14:paraId="4C812BCA" w14:textId="77777777" w:rsidR="00A075CD" w:rsidRPr="002D0677" w:rsidRDefault="00A075CD" w:rsidP="006E1F78">
            <w:pPr>
              <w:rPr>
                <w:rFonts w:cs="Arial"/>
                <w:b/>
                <w:color w:val="000000"/>
              </w:rPr>
            </w:pPr>
            <w:r w:rsidRPr="002D0677">
              <w:rPr>
                <w:rFonts w:cs="Arial"/>
                <w:b/>
                <w:color w:val="000000"/>
              </w:rPr>
              <w:t>Action Details</w:t>
            </w:r>
          </w:p>
        </w:tc>
        <w:tc>
          <w:tcPr>
            <w:tcW w:w="2097" w:type="dxa"/>
          </w:tcPr>
          <w:p w14:paraId="1279C259" w14:textId="77777777" w:rsidR="00A075CD" w:rsidRPr="002D0677" w:rsidRDefault="00A075CD" w:rsidP="006E1F78">
            <w:pPr>
              <w:rPr>
                <w:rFonts w:cs="Arial"/>
                <w:b/>
                <w:color w:val="000000"/>
              </w:rPr>
            </w:pPr>
            <w:r w:rsidRPr="002D0677">
              <w:rPr>
                <w:rFonts w:cs="Arial"/>
                <w:b/>
                <w:color w:val="000000"/>
              </w:rPr>
              <w:t>Status</w:t>
            </w:r>
          </w:p>
        </w:tc>
      </w:tr>
      <w:tr w:rsidR="00A075CD" w:rsidRPr="00874822" w14:paraId="317C2B93" w14:textId="77777777" w:rsidTr="006E1F78">
        <w:trPr>
          <w:trHeight w:val="127"/>
        </w:trPr>
        <w:tc>
          <w:tcPr>
            <w:tcW w:w="0" w:type="auto"/>
            <w:shd w:val="clear" w:color="auto" w:fill="auto"/>
          </w:tcPr>
          <w:p w14:paraId="7382BC9D" w14:textId="77777777" w:rsidR="00A075CD" w:rsidRPr="00114B7C" w:rsidRDefault="00A075CD" w:rsidP="00A075CD">
            <w:pPr>
              <w:rPr>
                <w:rFonts w:cs="Arial"/>
                <w:color w:val="000000"/>
              </w:rPr>
            </w:pPr>
            <w:r w:rsidRPr="00114B7C">
              <w:rPr>
                <w:rFonts w:cs="Arial"/>
                <w:bCs/>
                <w:color w:val="000000"/>
              </w:rPr>
              <w:t>1.4.1.1</w:t>
            </w:r>
          </w:p>
        </w:tc>
        <w:tc>
          <w:tcPr>
            <w:tcW w:w="7417" w:type="dxa"/>
            <w:shd w:val="clear" w:color="auto" w:fill="auto"/>
          </w:tcPr>
          <w:p w14:paraId="798AB5DD" w14:textId="77777777" w:rsidR="00A075CD" w:rsidRPr="00114B7C" w:rsidRDefault="00A075CD" w:rsidP="00A075CD">
            <w:pPr>
              <w:rPr>
                <w:rFonts w:cs="Arial"/>
                <w:color w:val="000000"/>
              </w:rPr>
            </w:pPr>
            <w:r w:rsidRPr="00114B7C">
              <w:rPr>
                <w:rFonts w:cs="Arial"/>
                <w:color w:val="000000"/>
              </w:rPr>
              <w:t>Implement 2019/20 action plan activities identified in the Waste Management Strategy</w:t>
            </w:r>
          </w:p>
        </w:tc>
        <w:tc>
          <w:tcPr>
            <w:tcW w:w="2097" w:type="dxa"/>
            <w:vAlign w:val="center"/>
          </w:tcPr>
          <w:p w14:paraId="596FCF9A" w14:textId="77777777" w:rsidR="00A075CD" w:rsidRPr="00114B7C" w:rsidRDefault="00A075CD" w:rsidP="00A075CD">
            <w:pPr>
              <w:rPr>
                <w:rFonts w:cs="Arial"/>
                <w:color w:val="403151"/>
              </w:rPr>
            </w:pPr>
            <w:r w:rsidRPr="00114B7C">
              <w:rPr>
                <w:rFonts w:cs="Arial"/>
                <w:color w:val="403151"/>
              </w:rPr>
              <w:t>Substantially Achieved</w:t>
            </w:r>
          </w:p>
        </w:tc>
      </w:tr>
    </w:tbl>
    <w:p w14:paraId="03A07E13" w14:textId="77777777" w:rsidR="00A075CD" w:rsidRDefault="00A075CD" w:rsidP="00A075CD">
      <w:pPr>
        <w:pStyle w:val="Heading4"/>
      </w:pPr>
      <w:r>
        <w:t xml:space="preserve">Delivery Program Action 1.4.2 - </w:t>
      </w:r>
      <w:r w:rsidRPr="00A075CD">
        <w:t>Provide waste and resource recovery services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4.2 - Provide waste and resource recovery services"/>
      </w:tblPr>
      <w:tblGrid>
        <w:gridCol w:w="1084"/>
        <w:gridCol w:w="7417"/>
        <w:gridCol w:w="2097"/>
      </w:tblGrid>
      <w:tr w:rsidR="00A075CD" w:rsidRPr="002D0677" w14:paraId="607D8D9D" w14:textId="77777777" w:rsidTr="006E1F78">
        <w:trPr>
          <w:trHeight w:val="127"/>
          <w:tblHeader/>
        </w:trPr>
        <w:tc>
          <w:tcPr>
            <w:tcW w:w="0" w:type="auto"/>
            <w:shd w:val="clear" w:color="auto" w:fill="auto"/>
          </w:tcPr>
          <w:p w14:paraId="3F113FF2" w14:textId="77777777" w:rsidR="00A075CD" w:rsidRPr="00AE4701" w:rsidRDefault="00A075CD" w:rsidP="00A075CD">
            <w:pPr>
              <w:rPr>
                <w:rFonts w:cs="Arial"/>
                <w:b/>
                <w:color w:val="000000"/>
              </w:rPr>
            </w:pPr>
            <w:bookmarkStart w:id="285" w:name="RowTitle_106"/>
            <w:bookmarkEnd w:id="285"/>
            <w:r>
              <w:rPr>
                <w:rFonts w:cs="Arial"/>
                <w:b/>
                <w:color w:val="000000"/>
              </w:rPr>
              <w:t>Action Code</w:t>
            </w:r>
          </w:p>
        </w:tc>
        <w:tc>
          <w:tcPr>
            <w:tcW w:w="7417" w:type="dxa"/>
            <w:shd w:val="clear" w:color="auto" w:fill="auto"/>
          </w:tcPr>
          <w:p w14:paraId="13CF04BA" w14:textId="77777777" w:rsidR="00A075CD" w:rsidRPr="002D0677" w:rsidRDefault="00A075CD" w:rsidP="00A075CD">
            <w:pPr>
              <w:rPr>
                <w:rFonts w:cs="Arial"/>
                <w:b/>
                <w:color w:val="000000"/>
              </w:rPr>
            </w:pPr>
            <w:r w:rsidRPr="002D0677">
              <w:rPr>
                <w:rFonts w:cs="Arial"/>
                <w:b/>
                <w:color w:val="000000"/>
              </w:rPr>
              <w:t>Action Details</w:t>
            </w:r>
          </w:p>
        </w:tc>
        <w:tc>
          <w:tcPr>
            <w:tcW w:w="2097" w:type="dxa"/>
          </w:tcPr>
          <w:p w14:paraId="07F516EF" w14:textId="77777777" w:rsidR="00A075CD" w:rsidRPr="002D0677" w:rsidRDefault="00A075CD" w:rsidP="00A075CD">
            <w:pPr>
              <w:rPr>
                <w:rFonts w:cs="Arial"/>
                <w:b/>
                <w:color w:val="000000"/>
              </w:rPr>
            </w:pPr>
            <w:r w:rsidRPr="002D0677">
              <w:rPr>
                <w:rFonts w:cs="Arial"/>
                <w:b/>
                <w:color w:val="000000"/>
              </w:rPr>
              <w:t>Status</w:t>
            </w:r>
          </w:p>
        </w:tc>
      </w:tr>
      <w:tr w:rsidR="00A075CD" w:rsidRPr="00874822" w14:paraId="7737B347" w14:textId="77777777" w:rsidTr="006E1F78">
        <w:trPr>
          <w:trHeight w:val="127"/>
        </w:trPr>
        <w:tc>
          <w:tcPr>
            <w:tcW w:w="0" w:type="auto"/>
            <w:shd w:val="clear" w:color="auto" w:fill="auto"/>
          </w:tcPr>
          <w:p w14:paraId="4BAEA21E" w14:textId="77777777" w:rsidR="00A075CD" w:rsidRPr="00114B7C" w:rsidRDefault="00A075CD" w:rsidP="00A075CD">
            <w:pPr>
              <w:rPr>
                <w:rFonts w:cs="Arial"/>
                <w:color w:val="000000"/>
              </w:rPr>
            </w:pPr>
            <w:r w:rsidRPr="00114B7C">
              <w:rPr>
                <w:rFonts w:cs="Arial"/>
                <w:bCs/>
                <w:color w:val="000000"/>
              </w:rPr>
              <w:t>1.4.2.1</w:t>
            </w:r>
          </w:p>
        </w:tc>
        <w:tc>
          <w:tcPr>
            <w:tcW w:w="7417" w:type="dxa"/>
            <w:shd w:val="clear" w:color="auto" w:fill="auto"/>
          </w:tcPr>
          <w:p w14:paraId="058E29D3" w14:textId="77777777" w:rsidR="00A075CD" w:rsidRPr="00114B7C" w:rsidRDefault="00A075CD" w:rsidP="00A075CD">
            <w:pPr>
              <w:rPr>
                <w:rFonts w:cs="Arial"/>
                <w:color w:val="000000"/>
              </w:rPr>
            </w:pPr>
            <w:r w:rsidRPr="00114B7C">
              <w:rPr>
                <w:rFonts w:cs="Arial"/>
                <w:color w:val="000000"/>
              </w:rPr>
              <w:t>Implement Waste and Resource Recovery Collection Contract Management Plan</w:t>
            </w:r>
          </w:p>
        </w:tc>
        <w:tc>
          <w:tcPr>
            <w:tcW w:w="2097" w:type="dxa"/>
            <w:vAlign w:val="center"/>
          </w:tcPr>
          <w:p w14:paraId="39E73DB9" w14:textId="77777777" w:rsidR="00A075CD" w:rsidRPr="00114B7C" w:rsidRDefault="00A075CD" w:rsidP="00A075CD">
            <w:pPr>
              <w:rPr>
                <w:rFonts w:cs="Arial"/>
                <w:color w:val="006100"/>
              </w:rPr>
            </w:pPr>
            <w:r w:rsidRPr="00114B7C">
              <w:rPr>
                <w:rFonts w:cs="Arial"/>
                <w:color w:val="006100"/>
              </w:rPr>
              <w:t>Achieved</w:t>
            </w:r>
          </w:p>
        </w:tc>
      </w:tr>
    </w:tbl>
    <w:p w14:paraId="2EE5992A" w14:textId="77777777" w:rsidR="00A075CD" w:rsidRDefault="00A075CD" w:rsidP="00A075CD">
      <w:pPr>
        <w:pStyle w:val="Heading4"/>
      </w:pPr>
      <w:r>
        <w:t xml:space="preserve">Delivery Program Action 1.4.3 - </w:t>
      </w:r>
      <w:r w:rsidRPr="00A075CD">
        <w:t>Participate in regional waste management programs and initiatives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4.3 - Participate in regional waste management programs and initiatives"/>
      </w:tblPr>
      <w:tblGrid>
        <w:gridCol w:w="1084"/>
        <w:gridCol w:w="7417"/>
        <w:gridCol w:w="2097"/>
      </w:tblGrid>
      <w:tr w:rsidR="00A075CD" w:rsidRPr="002D0677" w14:paraId="72C59843" w14:textId="77777777" w:rsidTr="006E1F78">
        <w:trPr>
          <w:trHeight w:val="127"/>
          <w:tblHeader/>
        </w:trPr>
        <w:tc>
          <w:tcPr>
            <w:tcW w:w="0" w:type="auto"/>
            <w:shd w:val="clear" w:color="auto" w:fill="auto"/>
          </w:tcPr>
          <w:p w14:paraId="3931A92A" w14:textId="77777777" w:rsidR="00A075CD" w:rsidRPr="00AE4701" w:rsidRDefault="00A075CD" w:rsidP="00A075CD">
            <w:pPr>
              <w:rPr>
                <w:rFonts w:cs="Arial"/>
                <w:b/>
                <w:color w:val="000000"/>
              </w:rPr>
            </w:pPr>
            <w:bookmarkStart w:id="286" w:name="RowTitle_107"/>
            <w:bookmarkEnd w:id="286"/>
            <w:r>
              <w:rPr>
                <w:rFonts w:cs="Arial"/>
                <w:b/>
                <w:color w:val="000000"/>
              </w:rPr>
              <w:t>Action Code</w:t>
            </w:r>
          </w:p>
        </w:tc>
        <w:tc>
          <w:tcPr>
            <w:tcW w:w="7417" w:type="dxa"/>
            <w:shd w:val="clear" w:color="auto" w:fill="auto"/>
          </w:tcPr>
          <w:p w14:paraId="41337FFB" w14:textId="77777777" w:rsidR="00A075CD" w:rsidRPr="002D0677" w:rsidRDefault="00A075CD" w:rsidP="00A075CD">
            <w:pPr>
              <w:rPr>
                <w:rFonts w:cs="Arial"/>
                <w:b/>
                <w:color w:val="000000"/>
              </w:rPr>
            </w:pPr>
            <w:r w:rsidRPr="002D0677">
              <w:rPr>
                <w:rFonts w:cs="Arial"/>
                <w:b/>
                <w:color w:val="000000"/>
              </w:rPr>
              <w:t>Action Details</w:t>
            </w:r>
          </w:p>
        </w:tc>
        <w:tc>
          <w:tcPr>
            <w:tcW w:w="2097" w:type="dxa"/>
          </w:tcPr>
          <w:p w14:paraId="6FC1A436" w14:textId="77777777" w:rsidR="00A075CD" w:rsidRPr="002D0677" w:rsidRDefault="00A075CD" w:rsidP="00A075CD">
            <w:pPr>
              <w:rPr>
                <w:rFonts w:cs="Arial"/>
                <w:b/>
                <w:color w:val="000000"/>
              </w:rPr>
            </w:pPr>
            <w:r w:rsidRPr="002D0677">
              <w:rPr>
                <w:rFonts w:cs="Arial"/>
                <w:b/>
                <w:color w:val="000000"/>
              </w:rPr>
              <w:t>Status</w:t>
            </w:r>
          </w:p>
        </w:tc>
      </w:tr>
      <w:tr w:rsidR="00A075CD" w:rsidRPr="00874822" w14:paraId="21FA8A22" w14:textId="77777777" w:rsidTr="006E1F78">
        <w:trPr>
          <w:trHeight w:val="127"/>
        </w:trPr>
        <w:tc>
          <w:tcPr>
            <w:tcW w:w="0" w:type="auto"/>
            <w:shd w:val="clear" w:color="auto" w:fill="auto"/>
          </w:tcPr>
          <w:p w14:paraId="216F2ADE" w14:textId="77777777" w:rsidR="00A075CD" w:rsidRPr="00114B7C" w:rsidRDefault="00A075CD" w:rsidP="00A075CD">
            <w:pPr>
              <w:rPr>
                <w:rFonts w:cs="Arial"/>
                <w:color w:val="000000"/>
              </w:rPr>
            </w:pPr>
            <w:r w:rsidRPr="00114B7C">
              <w:rPr>
                <w:rFonts w:cs="Arial"/>
                <w:bCs/>
                <w:color w:val="000000"/>
              </w:rPr>
              <w:t>1.4.3.1</w:t>
            </w:r>
          </w:p>
        </w:tc>
        <w:tc>
          <w:tcPr>
            <w:tcW w:w="7417" w:type="dxa"/>
            <w:shd w:val="clear" w:color="auto" w:fill="auto"/>
          </w:tcPr>
          <w:p w14:paraId="40CC491C" w14:textId="77777777" w:rsidR="00A075CD" w:rsidRPr="00114B7C" w:rsidRDefault="00A075CD" w:rsidP="00A075CD">
            <w:pPr>
              <w:rPr>
                <w:rFonts w:cs="Arial"/>
                <w:color w:val="000000"/>
              </w:rPr>
            </w:pPr>
            <w:r w:rsidRPr="00114B7C">
              <w:rPr>
                <w:rFonts w:cs="Arial"/>
                <w:color w:val="000000"/>
              </w:rPr>
              <w:t>Maintain membership and participation in the North East Waste regional waste management group</w:t>
            </w:r>
          </w:p>
        </w:tc>
        <w:tc>
          <w:tcPr>
            <w:tcW w:w="2097" w:type="dxa"/>
            <w:vAlign w:val="center"/>
          </w:tcPr>
          <w:p w14:paraId="781D956E" w14:textId="77777777" w:rsidR="00A075CD" w:rsidRPr="00114B7C" w:rsidRDefault="00A075CD" w:rsidP="00A075CD">
            <w:pPr>
              <w:rPr>
                <w:rFonts w:cs="Arial"/>
                <w:color w:val="006100"/>
              </w:rPr>
            </w:pPr>
            <w:r w:rsidRPr="00114B7C">
              <w:rPr>
                <w:rFonts w:cs="Arial"/>
                <w:color w:val="006100"/>
              </w:rPr>
              <w:t>Achieved</w:t>
            </w:r>
          </w:p>
        </w:tc>
      </w:tr>
      <w:tr w:rsidR="00A075CD" w:rsidRPr="00874822" w14:paraId="4D212477" w14:textId="77777777" w:rsidTr="006E1F78">
        <w:trPr>
          <w:trHeight w:val="127"/>
        </w:trPr>
        <w:tc>
          <w:tcPr>
            <w:tcW w:w="0" w:type="auto"/>
            <w:shd w:val="clear" w:color="auto" w:fill="auto"/>
          </w:tcPr>
          <w:p w14:paraId="239206DB" w14:textId="77777777" w:rsidR="00A075CD" w:rsidRPr="00114B7C" w:rsidRDefault="00A075CD" w:rsidP="00A075CD">
            <w:pPr>
              <w:rPr>
                <w:rFonts w:cs="Arial"/>
                <w:color w:val="000000"/>
              </w:rPr>
            </w:pPr>
            <w:r w:rsidRPr="00114B7C">
              <w:rPr>
                <w:rFonts w:cs="Arial"/>
                <w:bCs/>
                <w:color w:val="000000"/>
              </w:rPr>
              <w:t>1.4.3.2</w:t>
            </w:r>
          </w:p>
        </w:tc>
        <w:tc>
          <w:tcPr>
            <w:tcW w:w="7417" w:type="dxa"/>
            <w:shd w:val="clear" w:color="auto" w:fill="auto"/>
          </w:tcPr>
          <w:p w14:paraId="341DC47E" w14:textId="77777777" w:rsidR="00A075CD" w:rsidRPr="00114B7C" w:rsidRDefault="00A075CD" w:rsidP="00A075CD">
            <w:pPr>
              <w:rPr>
                <w:rFonts w:cs="Arial"/>
                <w:color w:val="000000"/>
              </w:rPr>
            </w:pPr>
            <w:r w:rsidRPr="00114B7C">
              <w:rPr>
                <w:rFonts w:cs="Arial"/>
                <w:color w:val="000000"/>
              </w:rPr>
              <w:t>Lead the progression of a regional alternative waste treatment facility project</w:t>
            </w:r>
          </w:p>
        </w:tc>
        <w:tc>
          <w:tcPr>
            <w:tcW w:w="2097" w:type="dxa"/>
            <w:vAlign w:val="center"/>
          </w:tcPr>
          <w:p w14:paraId="7507F3CE" w14:textId="77777777" w:rsidR="00A075CD" w:rsidRPr="00114B7C" w:rsidRDefault="00A075CD" w:rsidP="00A075CD">
            <w:pPr>
              <w:rPr>
                <w:rFonts w:cs="Arial"/>
                <w:color w:val="006100"/>
              </w:rPr>
            </w:pPr>
            <w:r w:rsidRPr="00114B7C">
              <w:rPr>
                <w:rFonts w:cs="Arial"/>
                <w:color w:val="006100"/>
              </w:rPr>
              <w:t>Achieved</w:t>
            </w:r>
          </w:p>
        </w:tc>
      </w:tr>
    </w:tbl>
    <w:p w14:paraId="0B80C22D" w14:textId="77777777" w:rsidR="00A075CD" w:rsidRDefault="00A075CD" w:rsidP="00A075CD">
      <w:pPr>
        <w:pStyle w:val="Heading4"/>
        <w:sectPr w:rsidR="00A075CD" w:rsidSect="00395049">
          <w:pgSz w:w="11906" w:h="16838"/>
          <w:pgMar w:top="824" w:right="849" w:bottom="1134" w:left="709" w:header="284" w:footer="202" w:gutter="0"/>
          <w:cols w:space="708"/>
          <w:docGrid w:linePitch="360"/>
        </w:sectPr>
      </w:pPr>
    </w:p>
    <w:p w14:paraId="65A5DCC3" w14:textId="77777777" w:rsidR="00A075CD" w:rsidRDefault="00A075CD" w:rsidP="00A075CD">
      <w:pPr>
        <w:pStyle w:val="Heading4"/>
      </w:pPr>
      <w:r>
        <w:lastRenderedPageBreak/>
        <w:t xml:space="preserve">Delivery Program Action 1.4.4 - </w:t>
      </w:r>
      <w:r w:rsidRPr="00A075CD">
        <w:t>Ensure facilities and services meet statutory requirements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4.4 - Ensure facilities and services meet statutory requirements"/>
      </w:tblPr>
      <w:tblGrid>
        <w:gridCol w:w="1084"/>
        <w:gridCol w:w="7417"/>
        <w:gridCol w:w="2097"/>
      </w:tblGrid>
      <w:tr w:rsidR="00A075CD" w:rsidRPr="002D0677" w14:paraId="5642A1CA" w14:textId="77777777" w:rsidTr="006E1F78">
        <w:trPr>
          <w:trHeight w:val="127"/>
          <w:tblHeader/>
        </w:trPr>
        <w:tc>
          <w:tcPr>
            <w:tcW w:w="0" w:type="auto"/>
            <w:shd w:val="clear" w:color="auto" w:fill="auto"/>
          </w:tcPr>
          <w:p w14:paraId="27130952" w14:textId="77777777" w:rsidR="00A075CD" w:rsidRPr="00AE4701" w:rsidRDefault="00A075CD" w:rsidP="00A075CD">
            <w:pPr>
              <w:rPr>
                <w:rFonts w:cs="Arial"/>
                <w:b/>
                <w:color w:val="000000"/>
              </w:rPr>
            </w:pPr>
            <w:bookmarkStart w:id="287" w:name="RowTitle_108"/>
            <w:bookmarkEnd w:id="287"/>
            <w:r>
              <w:rPr>
                <w:rFonts w:cs="Arial"/>
                <w:b/>
                <w:color w:val="000000"/>
              </w:rPr>
              <w:t>Action Code</w:t>
            </w:r>
          </w:p>
        </w:tc>
        <w:tc>
          <w:tcPr>
            <w:tcW w:w="7417" w:type="dxa"/>
            <w:shd w:val="clear" w:color="auto" w:fill="auto"/>
          </w:tcPr>
          <w:p w14:paraId="20595885" w14:textId="77777777" w:rsidR="00A075CD" w:rsidRPr="002D0677" w:rsidRDefault="00A075CD" w:rsidP="00A075CD">
            <w:pPr>
              <w:rPr>
                <w:rFonts w:cs="Arial"/>
                <w:b/>
                <w:color w:val="000000"/>
              </w:rPr>
            </w:pPr>
            <w:r w:rsidRPr="002D0677">
              <w:rPr>
                <w:rFonts w:cs="Arial"/>
                <w:b/>
                <w:color w:val="000000"/>
              </w:rPr>
              <w:t>Action Details</w:t>
            </w:r>
          </w:p>
        </w:tc>
        <w:tc>
          <w:tcPr>
            <w:tcW w:w="2097" w:type="dxa"/>
          </w:tcPr>
          <w:p w14:paraId="1EA5B5F8" w14:textId="77777777" w:rsidR="00A075CD" w:rsidRPr="002D0677" w:rsidRDefault="00A075CD" w:rsidP="00A075CD">
            <w:pPr>
              <w:rPr>
                <w:rFonts w:cs="Arial"/>
                <w:b/>
                <w:color w:val="000000"/>
              </w:rPr>
            </w:pPr>
            <w:r w:rsidRPr="002D0677">
              <w:rPr>
                <w:rFonts w:cs="Arial"/>
                <w:b/>
                <w:color w:val="000000"/>
              </w:rPr>
              <w:t>Status</w:t>
            </w:r>
          </w:p>
        </w:tc>
      </w:tr>
      <w:tr w:rsidR="00A075CD" w:rsidRPr="00874822" w14:paraId="42C8AED6" w14:textId="77777777" w:rsidTr="006E1F78">
        <w:trPr>
          <w:trHeight w:val="127"/>
        </w:trPr>
        <w:tc>
          <w:tcPr>
            <w:tcW w:w="0" w:type="auto"/>
            <w:shd w:val="clear" w:color="auto" w:fill="auto"/>
          </w:tcPr>
          <w:p w14:paraId="5545B326" w14:textId="77777777" w:rsidR="00A075CD" w:rsidRPr="00114B7C" w:rsidRDefault="00A075CD" w:rsidP="00A075CD">
            <w:pPr>
              <w:rPr>
                <w:rFonts w:cs="Arial"/>
                <w:color w:val="000000"/>
              </w:rPr>
            </w:pPr>
            <w:r w:rsidRPr="00114B7C">
              <w:rPr>
                <w:rFonts w:cs="Arial"/>
                <w:bCs/>
                <w:color w:val="000000"/>
              </w:rPr>
              <w:t>1.4.4.1</w:t>
            </w:r>
          </w:p>
        </w:tc>
        <w:tc>
          <w:tcPr>
            <w:tcW w:w="7417" w:type="dxa"/>
            <w:shd w:val="clear" w:color="auto" w:fill="auto"/>
          </w:tcPr>
          <w:p w14:paraId="6DF6A0CD" w14:textId="77777777" w:rsidR="00A075CD" w:rsidRPr="00114B7C" w:rsidRDefault="00A075CD" w:rsidP="00A075CD">
            <w:pPr>
              <w:rPr>
                <w:rFonts w:cs="Arial"/>
                <w:color w:val="000000"/>
              </w:rPr>
            </w:pPr>
            <w:r w:rsidRPr="00114B7C">
              <w:rPr>
                <w:rFonts w:cs="Arial"/>
                <w:color w:val="000000"/>
              </w:rPr>
              <w:t xml:space="preserve">Maintain compliance with NSW Environmental Protection Licences for the Byron Resource Recovery Centre and </w:t>
            </w:r>
            <w:proofErr w:type="spellStart"/>
            <w:r w:rsidRPr="00114B7C">
              <w:rPr>
                <w:rFonts w:cs="Arial"/>
                <w:color w:val="000000"/>
              </w:rPr>
              <w:t>Myocum</w:t>
            </w:r>
            <w:proofErr w:type="spellEnd"/>
            <w:r w:rsidRPr="00114B7C">
              <w:rPr>
                <w:rFonts w:cs="Arial"/>
                <w:color w:val="000000"/>
              </w:rPr>
              <w:t xml:space="preserve"> Landfill</w:t>
            </w:r>
          </w:p>
        </w:tc>
        <w:tc>
          <w:tcPr>
            <w:tcW w:w="2097" w:type="dxa"/>
            <w:vAlign w:val="center"/>
          </w:tcPr>
          <w:p w14:paraId="2983DD2C" w14:textId="77777777" w:rsidR="00A075CD" w:rsidRPr="00114B7C" w:rsidRDefault="00A075CD" w:rsidP="00A075CD">
            <w:pPr>
              <w:rPr>
                <w:rFonts w:cs="Arial"/>
                <w:color w:val="006100"/>
              </w:rPr>
            </w:pPr>
            <w:r w:rsidRPr="00114B7C">
              <w:rPr>
                <w:rFonts w:cs="Arial"/>
                <w:color w:val="006100"/>
              </w:rPr>
              <w:t>Achieved</w:t>
            </w:r>
          </w:p>
        </w:tc>
      </w:tr>
      <w:tr w:rsidR="00A075CD" w:rsidRPr="00874822" w14:paraId="50B91EEB" w14:textId="77777777" w:rsidTr="006E1F78">
        <w:trPr>
          <w:trHeight w:val="127"/>
        </w:trPr>
        <w:tc>
          <w:tcPr>
            <w:tcW w:w="0" w:type="auto"/>
            <w:shd w:val="clear" w:color="auto" w:fill="auto"/>
          </w:tcPr>
          <w:p w14:paraId="27E81705" w14:textId="77777777" w:rsidR="00A075CD" w:rsidRPr="00114B7C" w:rsidRDefault="00A075CD" w:rsidP="00A075CD">
            <w:pPr>
              <w:rPr>
                <w:rFonts w:cs="Arial"/>
                <w:color w:val="000000"/>
              </w:rPr>
            </w:pPr>
            <w:r w:rsidRPr="00114B7C">
              <w:rPr>
                <w:rFonts w:cs="Arial"/>
                <w:bCs/>
                <w:color w:val="000000"/>
              </w:rPr>
              <w:t>1.4.4.2</w:t>
            </w:r>
          </w:p>
        </w:tc>
        <w:tc>
          <w:tcPr>
            <w:tcW w:w="7417" w:type="dxa"/>
            <w:shd w:val="clear" w:color="auto" w:fill="auto"/>
          </w:tcPr>
          <w:p w14:paraId="0DC7D50A" w14:textId="77777777" w:rsidR="00A075CD" w:rsidRPr="00114B7C" w:rsidRDefault="00A075CD" w:rsidP="00A075CD">
            <w:pPr>
              <w:rPr>
                <w:rFonts w:cs="Arial"/>
                <w:color w:val="000000"/>
              </w:rPr>
            </w:pPr>
            <w:r w:rsidRPr="00114B7C">
              <w:rPr>
                <w:rFonts w:cs="Arial"/>
                <w:color w:val="000000"/>
              </w:rPr>
              <w:t>Maintain compliance with the NSW Protection of the Environment Operations (Waste) Regulation 2014</w:t>
            </w:r>
          </w:p>
        </w:tc>
        <w:tc>
          <w:tcPr>
            <w:tcW w:w="2097" w:type="dxa"/>
            <w:vAlign w:val="center"/>
          </w:tcPr>
          <w:p w14:paraId="46449947" w14:textId="77777777" w:rsidR="00A075CD" w:rsidRPr="00114B7C" w:rsidRDefault="00A075CD" w:rsidP="00A075CD">
            <w:pPr>
              <w:rPr>
                <w:rFonts w:cs="Arial"/>
                <w:color w:val="006100"/>
              </w:rPr>
            </w:pPr>
            <w:r w:rsidRPr="00114B7C">
              <w:rPr>
                <w:rFonts w:cs="Arial"/>
                <w:color w:val="006100"/>
              </w:rPr>
              <w:t>Achieved</w:t>
            </w:r>
          </w:p>
        </w:tc>
      </w:tr>
      <w:tr w:rsidR="00A075CD" w:rsidRPr="00874822" w14:paraId="1235AB79" w14:textId="77777777" w:rsidTr="006E1F78">
        <w:trPr>
          <w:trHeight w:val="127"/>
        </w:trPr>
        <w:tc>
          <w:tcPr>
            <w:tcW w:w="0" w:type="auto"/>
            <w:shd w:val="clear" w:color="auto" w:fill="auto"/>
          </w:tcPr>
          <w:p w14:paraId="68E40D50" w14:textId="77777777" w:rsidR="00A075CD" w:rsidRPr="00114B7C" w:rsidRDefault="00A075CD" w:rsidP="00A075CD">
            <w:pPr>
              <w:rPr>
                <w:rFonts w:cs="Arial"/>
                <w:color w:val="000000"/>
              </w:rPr>
            </w:pPr>
            <w:r w:rsidRPr="00114B7C">
              <w:rPr>
                <w:rFonts w:cs="Arial"/>
                <w:bCs/>
                <w:color w:val="000000"/>
              </w:rPr>
              <w:t>1.4.4.3</w:t>
            </w:r>
          </w:p>
        </w:tc>
        <w:tc>
          <w:tcPr>
            <w:tcW w:w="7417" w:type="dxa"/>
            <w:shd w:val="clear" w:color="auto" w:fill="auto"/>
          </w:tcPr>
          <w:p w14:paraId="0FDF9E24" w14:textId="77777777" w:rsidR="00A075CD" w:rsidRPr="00114B7C" w:rsidRDefault="00A075CD" w:rsidP="00A075CD">
            <w:pPr>
              <w:rPr>
                <w:rFonts w:cs="Arial"/>
                <w:color w:val="000000"/>
              </w:rPr>
            </w:pPr>
            <w:r w:rsidRPr="00114B7C">
              <w:rPr>
                <w:rFonts w:cs="Arial"/>
                <w:color w:val="000000"/>
              </w:rPr>
              <w:t xml:space="preserve">Maintain compliance with the Federal Government’s Emissions Reduction Fund contract conditions for the </w:t>
            </w:r>
            <w:proofErr w:type="spellStart"/>
            <w:r w:rsidRPr="00114B7C">
              <w:rPr>
                <w:rFonts w:cs="Arial"/>
                <w:color w:val="000000"/>
              </w:rPr>
              <w:t>Myocum</w:t>
            </w:r>
            <w:proofErr w:type="spellEnd"/>
            <w:r w:rsidRPr="00114B7C">
              <w:rPr>
                <w:rFonts w:cs="Arial"/>
                <w:color w:val="000000"/>
              </w:rPr>
              <w:t xml:space="preserve"> Landfill Gas Carbon Farming Initiative Project</w:t>
            </w:r>
          </w:p>
        </w:tc>
        <w:tc>
          <w:tcPr>
            <w:tcW w:w="2097" w:type="dxa"/>
            <w:vAlign w:val="center"/>
          </w:tcPr>
          <w:p w14:paraId="10C28A05" w14:textId="77777777" w:rsidR="00A075CD" w:rsidRPr="00114B7C" w:rsidRDefault="00A075CD" w:rsidP="00A075CD">
            <w:pPr>
              <w:rPr>
                <w:rFonts w:cs="Arial"/>
                <w:color w:val="006100"/>
              </w:rPr>
            </w:pPr>
            <w:r w:rsidRPr="00114B7C">
              <w:rPr>
                <w:rFonts w:cs="Arial"/>
                <w:color w:val="006100"/>
              </w:rPr>
              <w:t>Achieved</w:t>
            </w:r>
          </w:p>
        </w:tc>
      </w:tr>
      <w:tr w:rsidR="00A075CD" w:rsidRPr="00874822" w14:paraId="0DFD6328" w14:textId="77777777" w:rsidTr="006E1F78">
        <w:trPr>
          <w:trHeight w:val="127"/>
        </w:trPr>
        <w:tc>
          <w:tcPr>
            <w:tcW w:w="0" w:type="auto"/>
            <w:shd w:val="clear" w:color="auto" w:fill="auto"/>
          </w:tcPr>
          <w:p w14:paraId="300009A4" w14:textId="77777777" w:rsidR="00A075CD" w:rsidRPr="00114B7C" w:rsidRDefault="00A075CD" w:rsidP="00A075CD">
            <w:pPr>
              <w:rPr>
                <w:rFonts w:cs="Arial"/>
                <w:color w:val="000000"/>
              </w:rPr>
            </w:pPr>
            <w:r w:rsidRPr="00114B7C">
              <w:rPr>
                <w:rFonts w:cs="Arial"/>
                <w:bCs/>
                <w:color w:val="000000"/>
              </w:rPr>
              <w:t>1.4.4.4</w:t>
            </w:r>
          </w:p>
        </w:tc>
        <w:tc>
          <w:tcPr>
            <w:tcW w:w="7417" w:type="dxa"/>
            <w:shd w:val="clear" w:color="auto" w:fill="auto"/>
          </w:tcPr>
          <w:p w14:paraId="0C7E9366" w14:textId="77777777" w:rsidR="00A075CD" w:rsidRPr="00114B7C" w:rsidRDefault="00A075CD" w:rsidP="00A075CD">
            <w:pPr>
              <w:rPr>
                <w:rFonts w:cs="Arial"/>
                <w:color w:val="000000"/>
              </w:rPr>
            </w:pPr>
            <w:r w:rsidRPr="00114B7C">
              <w:rPr>
                <w:rFonts w:cs="Arial"/>
                <w:color w:val="000000"/>
              </w:rPr>
              <w:t xml:space="preserve">Development of plans for </w:t>
            </w:r>
            <w:proofErr w:type="spellStart"/>
            <w:r w:rsidRPr="00114B7C">
              <w:rPr>
                <w:rFonts w:cs="Arial"/>
                <w:color w:val="000000"/>
              </w:rPr>
              <w:t>Myocum</w:t>
            </w:r>
            <w:proofErr w:type="spellEnd"/>
            <w:r w:rsidRPr="00114B7C">
              <w:rPr>
                <w:rFonts w:cs="Arial"/>
                <w:color w:val="000000"/>
              </w:rPr>
              <w:t xml:space="preserve"> Quarry Resource Recovery Facility</w:t>
            </w:r>
          </w:p>
        </w:tc>
        <w:tc>
          <w:tcPr>
            <w:tcW w:w="2097" w:type="dxa"/>
            <w:vAlign w:val="center"/>
          </w:tcPr>
          <w:p w14:paraId="6EE97A15" w14:textId="77777777" w:rsidR="00A075CD" w:rsidRPr="00114B7C" w:rsidRDefault="00A075CD" w:rsidP="00A075CD">
            <w:pPr>
              <w:rPr>
                <w:rFonts w:cs="Arial"/>
                <w:color w:val="9C6500"/>
              </w:rPr>
            </w:pPr>
            <w:r w:rsidRPr="00114B7C">
              <w:rPr>
                <w:rFonts w:cs="Arial"/>
                <w:color w:val="9C6500"/>
              </w:rPr>
              <w:t>Deferred/Delayed</w:t>
            </w:r>
          </w:p>
        </w:tc>
      </w:tr>
      <w:tr w:rsidR="00A075CD" w:rsidRPr="00874822" w14:paraId="427DF4F4" w14:textId="77777777" w:rsidTr="006E1F78">
        <w:trPr>
          <w:trHeight w:val="127"/>
        </w:trPr>
        <w:tc>
          <w:tcPr>
            <w:tcW w:w="0" w:type="auto"/>
            <w:shd w:val="clear" w:color="auto" w:fill="auto"/>
          </w:tcPr>
          <w:p w14:paraId="4CD19BD2" w14:textId="77777777" w:rsidR="00A075CD" w:rsidRPr="00114B7C" w:rsidRDefault="00A075CD" w:rsidP="00A075CD">
            <w:pPr>
              <w:rPr>
                <w:rFonts w:cs="Arial"/>
                <w:color w:val="000000"/>
              </w:rPr>
            </w:pPr>
            <w:r w:rsidRPr="00114B7C">
              <w:rPr>
                <w:rFonts w:cs="Arial"/>
                <w:bCs/>
                <w:color w:val="000000"/>
              </w:rPr>
              <w:t>1.4.4.5</w:t>
            </w:r>
          </w:p>
        </w:tc>
        <w:tc>
          <w:tcPr>
            <w:tcW w:w="7417" w:type="dxa"/>
            <w:shd w:val="clear" w:color="auto" w:fill="auto"/>
          </w:tcPr>
          <w:p w14:paraId="20539A29" w14:textId="77777777" w:rsidR="00A075CD" w:rsidRPr="00114B7C" w:rsidRDefault="00A075CD" w:rsidP="00A075CD">
            <w:pPr>
              <w:rPr>
                <w:rFonts w:cs="Arial"/>
                <w:color w:val="000000"/>
              </w:rPr>
            </w:pPr>
            <w:r w:rsidRPr="00114B7C">
              <w:rPr>
                <w:rFonts w:cs="Arial"/>
                <w:color w:val="000000"/>
              </w:rPr>
              <w:t>Develop Landfill Closure and Integrated Water Management Plan</w:t>
            </w:r>
          </w:p>
        </w:tc>
        <w:tc>
          <w:tcPr>
            <w:tcW w:w="2097" w:type="dxa"/>
            <w:vAlign w:val="center"/>
          </w:tcPr>
          <w:p w14:paraId="424DECB0" w14:textId="77777777" w:rsidR="00A075CD" w:rsidRPr="00114B7C" w:rsidRDefault="00A075CD" w:rsidP="00A075CD">
            <w:pPr>
              <w:rPr>
                <w:rFonts w:cs="Arial"/>
                <w:color w:val="403151"/>
              </w:rPr>
            </w:pPr>
            <w:r w:rsidRPr="00114B7C">
              <w:rPr>
                <w:rFonts w:cs="Arial"/>
                <w:color w:val="403151"/>
              </w:rPr>
              <w:t>Substantially Achieved</w:t>
            </w:r>
          </w:p>
        </w:tc>
      </w:tr>
      <w:tr w:rsidR="00A075CD" w:rsidRPr="00874822" w14:paraId="128985D9" w14:textId="77777777" w:rsidTr="006E1F78">
        <w:trPr>
          <w:trHeight w:val="127"/>
        </w:trPr>
        <w:tc>
          <w:tcPr>
            <w:tcW w:w="0" w:type="auto"/>
            <w:shd w:val="clear" w:color="auto" w:fill="auto"/>
          </w:tcPr>
          <w:p w14:paraId="752B0662" w14:textId="77777777" w:rsidR="00A075CD" w:rsidRPr="00114B7C" w:rsidRDefault="00A075CD" w:rsidP="00A075CD">
            <w:pPr>
              <w:rPr>
                <w:rFonts w:cs="Arial"/>
                <w:color w:val="000000"/>
              </w:rPr>
            </w:pPr>
            <w:r w:rsidRPr="00114B7C">
              <w:rPr>
                <w:rFonts w:cs="Arial"/>
                <w:bCs/>
                <w:color w:val="000000"/>
              </w:rPr>
              <w:t>1.4.4.6</w:t>
            </w:r>
          </w:p>
        </w:tc>
        <w:tc>
          <w:tcPr>
            <w:tcW w:w="7417" w:type="dxa"/>
            <w:shd w:val="clear" w:color="auto" w:fill="auto"/>
          </w:tcPr>
          <w:p w14:paraId="0EA0E453" w14:textId="77777777" w:rsidR="00A075CD" w:rsidRPr="00114B7C" w:rsidRDefault="00A075CD" w:rsidP="00A075CD">
            <w:pPr>
              <w:rPr>
                <w:rFonts w:cs="Arial"/>
                <w:color w:val="000000"/>
              </w:rPr>
            </w:pPr>
            <w:r w:rsidRPr="00114B7C">
              <w:rPr>
                <w:rFonts w:cs="Arial"/>
                <w:color w:val="000000"/>
              </w:rPr>
              <w:t>Upgrade of public dog-poop bag dispenser network</w:t>
            </w:r>
          </w:p>
        </w:tc>
        <w:tc>
          <w:tcPr>
            <w:tcW w:w="2097" w:type="dxa"/>
            <w:vAlign w:val="center"/>
          </w:tcPr>
          <w:p w14:paraId="4D640E68" w14:textId="77777777" w:rsidR="00A075CD" w:rsidRPr="00114B7C" w:rsidRDefault="00A075CD" w:rsidP="00A075CD">
            <w:pPr>
              <w:rPr>
                <w:rFonts w:cs="Arial"/>
                <w:color w:val="006100"/>
              </w:rPr>
            </w:pPr>
            <w:r w:rsidRPr="00114B7C">
              <w:rPr>
                <w:rFonts w:cs="Arial"/>
                <w:color w:val="006100"/>
              </w:rPr>
              <w:t>Achieved</w:t>
            </w:r>
          </w:p>
        </w:tc>
      </w:tr>
      <w:tr w:rsidR="00A075CD" w:rsidRPr="00874822" w14:paraId="169FE49E" w14:textId="77777777" w:rsidTr="006E1F78">
        <w:trPr>
          <w:trHeight w:val="127"/>
        </w:trPr>
        <w:tc>
          <w:tcPr>
            <w:tcW w:w="0" w:type="auto"/>
            <w:shd w:val="clear" w:color="auto" w:fill="auto"/>
          </w:tcPr>
          <w:p w14:paraId="40E0960C" w14:textId="77777777" w:rsidR="00A075CD" w:rsidRPr="00114B7C" w:rsidRDefault="00A075CD" w:rsidP="00A075CD">
            <w:pPr>
              <w:rPr>
                <w:rFonts w:cs="Arial"/>
                <w:color w:val="000000"/>
              </w:rPr>
            </w:pPr>
            <w:r w:rsidRPr="00114B7C">
              <w:rPr>
                <w:rFonts w:cs="Arial"/>
                <w:bCs/>
                <w:color w:val="000000"/>
              </w:rPr>
              <w:t>1.4.4.7</w:t>
            </w:r>
          </w:p>
        </w:tc>
        <w:tc>
          <w:tcPr>
            <w:tcW w:w="7417" w:type="dxa"/>
            <w:shd w:val="clear" w:color="auto" w:fill="auto"/>
          </w:tcPr>
          <w:p w14:paraId="02E91764" w14:textId="77777777" w:rsidR="00A075CD" w:rsidRPr="00114B7C" w:rsidRDefault="00A075CD" w:rsidP="00A075CD">
            <w:pPr>
              <w:rPr>
                <w:rFonts w:cs="Arial"/>
                <w:color w:val="000000"/>
              </w:rPr>
            </w:pPr>
            <w:r w:rsidRPr="00114B7C">
              <w:rPr>
                <w:rFonts w:cs="Arial"/>
                <w:color w:val="000000"/>
              </w:rPr>
              <w:t>New toilet and office amenities at the BRRC</w:t>
            </w:r>
          </w:p>
        </w:tc>
        <w:tc>
          <w:tcPr>
            <w:tcW w:w="2097" w:type="dxa"/>
            <w:vAlign w:val="center"/>
          </w:tcPr>
          <w:p w14:paraId="43330050" w14:textId="77777777" w:rsidR="00A075CD" w:rsidRPr="00114B7C" w:rsidRDefault="00A075CD" w:rsidP="00A075CD">
            <w:pPr>
              <w:rPr>
                <w:rFonts w:cs="Arial"/>
                <w:color w:val="9C6500"/>
              </w:rPr>
            </w:pPr>
            <w:r w:rsidRPr="00114B7C">
              <w:rPr>
                <w:rFonts w:cs="Arial"/>
                <w:color w:val="9C6500"/>
              </w:rPr>
              <w:t>Deferred/Delayed</w:t>
            </w:r>
          </w:p>
        </w:tc>
      </w:tr>
    </w:tbl>
    <w:p w14:paraId="0F124CEE" w14:textId="77777777" w:rsidR="00DF4987" w:rsidRDefault="00DF4987" w:rsidP="00A075CD">
      <w:pPr>
        <w:rPr>
          <w:color w:val="FFFFFF" w:themeColor="background1"/>
          <w:sz w:val="48"/>
        </w:rPr>
        <w:sectPr w:rsidR="00DF4987" w:rsidSect="00395049">
          <w:pgSz w:w="11906" w:h="16838"/>
          <w:pgMar w:top="824" w:right="849" w:bottom="1134" w:left="709" w:header="284" w:footer="202" w:gutter="0"/>
          <w:cols w:space="708"/>
          <w:docGrid w:linePitch="360"/>
        </w:sectPr>
      </w:pPr>
    </w:p>
    <w:p w14:paraId="4C1DFD88" w14:textId="77777777" w:rsidR="007451C9" w:rsidRDefault="00A075CD" w:rsidP="00A075CD">
      <w:pPr>
        <w:pStyle w:val="Heading2"/>
      </w:pPr>
      <w:r w:rsidRPr="00A075CD">
        <w:lastRenderedPageBreak/>
        <w:t>Strategy 1.5</w:t>
      </w:r>
      <w:r w:rsidRPr="00A075CD">
        <w:tab/>
        <w:t>Provide continuous urban water and sewerage services within the Shire</w:t>
      </w:r>
    </w:p>
    <w:p w14:paraId="359437A7" w14:textId="77777777" w:rsidR="00F41EED" w:rsidRPr="00F41EED" w:rsidRDefault="00F41EED" w:rsidP="00F41EED">
      <w:pPr>
        <w:pStyle w:val="Heading3"/>
      </w:pPr>
      <w:r>
        <w:rPr>
          <w:rStyle w:val="Heading3AnnualReport"/>
        </w:rPr>
        <w:t>Delivery Program Actions</w:t>
      </w:r>
    </w:p>
    <w:p w14:paraId="1227D511" w14:textId="77777777" w:rsidR="00A075CD" w:rsidRDefault="00A075CD" w:rsidP="00A075CD">
      <w:pPr>
        <w:pStyle w:val="Heading4"/>
      </w:pPr>
      <w:r>
        <w:t xml:space="preserve">Delivery Program Action 1.5.1 - </w:t>
      </w:r>
      <w:r w:rsidRPr="00A075CD">
        <w:t>Increase the energy efficiency of Sewerage Treatment Plants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5.1 - Increase the energy efficiency of Sewerage Treatment Plants"/>
      </w:tblPr>
      <w:tblGrid>
        <w:gridCol w:w="1084"/>
        <w:gridCol w:w="7417"/>
        <w:gridCol w:w="2097"/>
      </w:tblGrid>
      <w:tr w:rsidR="00A075CD" w:rsidRPr="002D0677" w14:paraId="23677819" w14:textId="77777777" w:rsidTr="006E1F78">
        <w:trPr>
          <w:trHeight w:val="127"/>
          <w:tblHeader/>
        </w:trPr>
        <w:tc>
          <w:tcPr>
            <w:tcW w:w="0" w:type="auto"/>
            <w:shd w:val="clear" w:color="auto" w:fill="auto"/>
          </w:tcPr>
          <w:p w14:paraId="1D25A706" w14:textId="77777777" w:rsidR="00A075CD" w:rsidRPr="00AE4701" w:rsidRDefault="00A075CD" w:rsidP="00A075CD">
            <w:pPr>
              <w:rPr>
                <w:rFonts w:cs="Arial"/>
                <w:b/>
                <w:color w:val="000000"/>
              </w:rPr>
            </w:pPr>
            <w:bookmarkStart w:id="288" w:name="RowTitle_109"/>
            <w:bookmarkEnd w:id="288"/>
            <w:r>
              <w:rPr>
                <w:rFonts w:cs="Arial"/>
                <w:b/>
                <w:color w:val="000000"/>
              </w:rPr>
              <w:t>Action Code</w:t>
            </w:r>
          </w:p>
        </w:tc>
        <w:tc>
          <w:tcPr>
            <w:tcW w:w="7417" w:type="dxa"/>
            <w:shd w:val="clear" w:color="auto" w:fill="auto"/>
          </w:tcPr>
          <w:p w14:paraId="48854D59" w14:textId="77777777" w:rsidR="00A075CD" w:rsidRPr="002D0677" w:rsidRDefault="00A075CD" w:rsidP="00A075CD">
            <w:pPr>
              <w:rPr>
                <w:rFonts w:cs="Arial"/>
                <w:b/>
                <w:color w:val="000000"/>
              </w:rPr>
            </w:pPr>
            <w:r w:rsidRPr="002D0677">
              <w:rPr>
                <w:rFonts w:cs="Arial"/>
                <w:b/>
                <w:color w:val="000000"/>
              </w:rPr>
              <w:t>Action Details</w:t>
            </w:r>
          </w:p>
        </w:tc>
        <w:tc>
          <w:tcPr>
            <w:tcW w:w="2097" w:type="dxa"/>
          </w:tcPr>
          <w:p w14:paraId="3CF523B4" w14:textId="77777777" w:rsidR="00A075CD" w:rsidRPr="002D0677" w:rsidRDefault="00A075CD" w:rsidP="00A075CD">
            <w:pPr>
              <w:rPr>
                <w:rFonts w:cs="Arial"/>
                <w:b/>
                <w:color w:val="000000"/>
              </w:rPr>
            </w:pPr>
            <w:r w:rsidRPr="002D0677">
              <w:rPr>
                <w:rFonts w:cs="Arial"/>
                <w:b/>
                <w:color w:val="000000"/>
              </w:rPr>
              <w:t>Status</w:t>
            </w:r>
          </w:p>
        </w:tc>
      </w:tr>
      <w:tr w:rsidR="00A075CD" w:rsidRPr="00874822" w14:paraId="594E4E91" w14:textId="77777777" w:rsidTr="006E1F78">
        <w:trPr>
          <w:trHeight w:val="127"/>
        </w:trPr>
        <w:tc>
          <w:tcPr>
            <w:tcW w:w="0" w:type="auto"/>
            <w:shd w:val="clear" w:color="auto" w:fill="auto"/>
          </w:tcPr>
          <w:p w14:paraId="53772A67" w14:textId="77777777" w:rsidR="00A075CD" w:rsidRPr="004465B5" w:rsidRDefault="00A075CD" w:rsidP="00A075CD">
            <w:pPr>
              <w:rPr>
                <w:rFonts w:cs="Arial"/>
                <w:color w:val="000000"/>
              </w:rPr>
            </w:pPr>
            <w:r w:rsidRPr="004465B5">
              <w:rPr>
                <w:rFonts w:cs="Arial"/>
                <w:bCs/>
                <w:color w:val="000000"/>
              </w:rPr>
              <w:t>1.5.1.1</w:t>
            </w:r>
          </w:p>
        </w:tc>
        <w:tc>
          <w:tcPr>
            <w:tcW w:w="7417" w:type="dxa"/>
            <w:shd w:val="clear" w:color="auto" w:fill="auto"/>
          </w:tcPr>
          <w:p w14:paraId="1DA28AA9" w14:textId="77777777" w:rsidR="00A075CD" w:rsidRPr="004465B5" w:rsidRDefault="00A075CD" w:rsidP="00A075CD">
            <w:pPr>
              <w:rPr>
                <w:rFonts w:cs="Arial"/>
                <w:color w:val="000000"/>
              </w:rPr>
            </w:pPr>
            <w:r w:rsidRPr="004465B5">
              <w:rPr>
                <w:rFonts w:cs="Arial"/>
                <w:color w:val="000000"/>
              </w:rPr>
              <w:t>Energy Efficiency Improvements</w:t>
            </w:r>
          </w:p>
        </w:tc>
        <w:tc>
          <w:tcPr>
            <w:tcW w:w="2097" w:type="dxa"/>
            <w:vAlign w:val="center"/>
          </w:tcPr>
          <w:p w14:paraId="7FAE35AE" w14:textId="77777777" w:rsidR="00A075CD" w:rsidRPr="004465B5" w:rsidRDefault="00A075CD" w:rsidP="00A075CD">
            <w:pPr>
              <w:rPr>
                <w:rFonts w:cs="Arial"/>
                <w:color w:val="006100"/>
              </w:rPr>
            </w:pPr>
            <w:r w:rsidRPr="004465B5">
              <w:rPr>
                <w:rFonts w:cs="Arial"/>
                <w:color w:val="006100"/>
              </w:rPr>
              <w:t>Achieved</w:t>
            </w:r>
          </w:p>
        </w:tc>
      </w:tr>
    </w:tbl>
    <w:p w14:paraId="2C290258" w14:textId="77777777" w:rsidR="00A075CD" w:rsidRDefault="00A075CD" w:rsidP="00A075CD">
      <w:pPr>
        <w:pStyle w:val="Heading4"/>
      </w:pPr>
      <w:r>
        <w:t xml:space="preserve">Delivery Program Action 1.5.2 - </w:t>
      </w:r>
      <w:r w:rsidRPr="00A075CD">
        <w:t>Ensure Wastewater Treatment Plants are maintained in accordance with operating licences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5.2 - Ensure Wastewater Treatment Plants are maintained in accordance with operating licences"/>
      </w:tblPr>
      <w:tblGrid>
        <w:gridCol w:w="1084"/>
        <w:gridCol w:w="7417"/>
        <w:gridCol w:w="2097"/>
      </w:tblGrid>
      <w:tr w:rsidR="00A075CD" w:rsidRPr="002D0677" w14:paraId="526267CE" w14:textId="77777777" w:rsidTr="006E1F78">
        <w:trPr>
          <w:trHeight w:val="127"/>
          <w:tblHeader/>
        </w:trPr>
        <w:tc>
          <w:tcPr>
            <w:tcW w:w="0" w:type="auto"/>
            <w:shd w:val="clear" w:color="auto" w:fill="auto"/>
          </w:tcPr>
          <w:p w14:paraId="3C4BB280" w14:textId="77777777" w:rsidR="00A075CD" w:rsidRPr="00AE4701" w:rsidRDefault="00A075CD" w:rsidP="006E1F78">
            <w:pPr>
              <w:rPr>
                <w:rFonts w:cs="Arial"/>
                <w:b/>
                <w:color w:val="000000"/>
              </w:rPr>
            </w:pPr>
            <w:bookmarkStart w:id="289" w:name="RowTitle_110"/>
            <w:bookmarkEnd w:id="289"/>
            <w:r>
              <w:rPr>
                <w:rFonts w:cs="Arial"/>
                <w:b/>
                <w:color w:val="000000"/>
              </w:rPr>
              <w:t>Action Code</w:t>
            </w:r>
          </w:p>
        </w:tc>
        <w:tc>
          <w:tcPr>
            <w:tcW w:w="7417" w:type="dxa"/>
            <w:shd w:val="clear" w:color="auto" w:fill="auto"/>
          </w:tcPr>
          <w:p w14:paraId="3F0BABBF" w14:textId="77777777" w:rsidR="00A075CD" w:rsidRPr="002D0677" w:rsidRDefault="00A075CD" w:rsidP="006E1F78">
            <w:pPr>
              <w:rPr>
                <w:rFonts w:cs="Arial"/>
                <w:b/>
                <w:color w:val="000000"/>
              </w:rPr>
            </w:pPr>
            <w:r w:rsidRPr="002D0677">
              <w:rPr>
                <w:rFonts w:cs="Arial"/>
                <w:b/>
                <w:color w:val="000000"/>
              </w:rPr>
              <w:t>Action Details</w:t>
            </w:r>
          </w:p>
        </w:tc>
        <w:tc>
          <w:tcPr>
            <w:tcW w:w="2097" w:type="dxa"/>
          </w:tcPr>
          <w:p w14:paraId="3DC890A9" w14:textId="77777777" w:rsidR="00A075CD" w:rsidRPr="002D0677" w:rsidRDefault="00A075CD" w:rsidP="006E1F78">
            <w:pPr>
              <w:rPr>
                <w:rFonts w:cs="Arial"/>
                <w:b/>
                <w:color w:val="000000"/>
              </w:rPr>
            </w:pPr>
            <w:r w:rsidRPr="002D0677">
              <w:rPr>
                <w:rFonts w:cs="Arial"/>
                <w:b/>
                <w:color w:val="000000"/>
              </w:rPr>
              <w:t>Status</w:t>
            </w:r>
          </w:p>
        </w:tc>
      </w:tr>
      <w:tr w:rsidR="00A075CD" w:rsidRPr="00874822" w14:paraId="00EF1527" w14:textId="77777777" w:rsidTr="006E1F78">
        <w:trPr>
          <w:trHeight w:val="127"/>
        </w:trPr>
        <w:tc>
          <w:tcPr>
            <w:tcW w:w="0" w:type="auto"/>
            <w:shd w:val="clear" w:color="auto" w:fill="auto"/>
          </w:tcPr>
          <w:p w14:paraId="24351D75" w14:textId="77777777" w:rsidR="00A075CD" w:rsidRPr="004465B5" w:rsidRDefault="00A075CD" w:rsidP="00A075CD">
            <w:pPr>
              <w:rPr>
                <w:rFonts w:cs="Arial"/>
                <w:color w:val="000000"/>
              </w:rPr>
            </w:pPr>
            <w:r w:rsidRPr="004465B5">
              <w:rPr>
                <w:rFonts w:cs="Arial"/>
                <w:bCs/>
                <w:color w:val="000000"/>
              </w:rPr>
              <w:t>1.5.2.1</w:t>
            </w:r>
          </w:p>
        </w:tc>
        <w:tc>
          <w:tcPr>
            <w:tcW w:w="7417" w:type="dxa"/>
            <w:shd w:val="clear" w:color="auto" w:fill="auto"/>
          </w:tcPr>
          <w:p w14:paraId="24B7E041" w14:textId="77777777" w:rsidR="00A075CD" w:rsidRPr="004465B5" w:rsidRDefault="00A075CD" w:rsidP="00A075CD">
            <w:pPr>
              <w:rPr>
                <w:rFonts w:cs="Arial"/>
                <w:color w:val="000000"/>
              </w:rPr>
            </w:pPr>
            <w:r w:rsidRPr="004465B5">
              <w:rPr>
                <w:rFonts w:cs="Arial"/>
                <w:color w:val="000000"/>
              </w:rPr>
              <w:t>Monitor and compile annual licence returns</w:t>
            </w:r>
          </w:p>
        </w:tc>
        <w:tc>
          <w:tcPr>
            <w:tcW w:w="2097" w:type="dxa"/>
            <w:vAlign w:val="center"/>
          </w:tcPr>
          <w:p w14:paraId="3D22F3C8"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6F76F8EE" w14:textId="77777777" w:rsidTr="006E1F78">
        <w:trPr>
          <w:trHeight w:val="127"/>
        </w:trPr>
        <w:tc>
          <w:tcPr>
            <w:tcW w:w="0" w:type="auto"/>
            <w:shd w:val="clear" w:color="auto" w:fill="auto"/>
          </w:tcPr>
          <w:p w14:paraId="6F0B364F" w14:textId="77777777" w:rsidR="00A075CD" w:rsidRPr="004465B5" w:rsidRDefault="00A075CD" w:rsidP="00A075CD">
            <w:pPr>
              <w:rPr>
                <w:rFonts w:cs="Arial"/>
                <w:color w:val="000000"/>
              </w:rPr>
            </w:pPr>
            <w:r w:rsidRPr="004465B5">
              <w:rPr>
                <w:rFonts w:cs="Arial"/>
                <w:bCs/>
                <w:color w:val="000000"/>
              </w:rPr>
              <w:t>1.5.2.2</w:t>
            </w:r>
          </w:p>
        </w:tc>
        <w:tc>
          <w:tcPr>
            <w:tcW w:w="7417" w:type="dxa"/>
            <w:shd w:val="clear" w:color="auto" w:fill="auto"/>
          </w:tcPr>
          <w:p w14:paraId="1C2F56EF" w14:textId="77777777" w:rsidR="00A075CD" w:rsidRPr="004465B5" w:rsidRDefault="00A075CD" w:rsidP="00A075CD">
            <w:pPr>
              <w:rPr>
                <w:rFonts w:cs="Arial"/>
                <w:color w:val="000000"/>
              </w:rPr>
            </w:pPr>
            <w:r w:rsidRPr="004465B5">
              <w:rPr>
                <w:rFonts w:cs="Arial"/>
                <w:color w:val="000000"/>
              </w:rPr>
              <w:t>Upgrade to the Sewer Pump Station SPS3005 rising main</w:t>
            </w:r>
          </w:p>
        </w:tc>
        <w:tc>
          <w:tcPr>
            <w:tcW w:w="2097" w:type="dxa"/>
            <w:vAlign w:val="center"/>
          </w:tcPr>
          <w:p w14:paraId="5F26D2EF"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3F38D169" w14:textId="77777777" w:rsidTr="006E1F78">
        <w:trPr>
          <w:trHeight w:val="127"/>
        </w:trPr>
        <w:tc>
          <w:tcPr>
            <w:tcW w:w="0" w:type="auto"/>
            <w:shd w:val="clear" w:color="auto" w:fill="auto"/>
          </w:tcPr>
          <w:p w14:paraId="4238C80F" w14:textId="77777777" w:rsidR="00A075CD" w:rsidRPr="004465B5" w:rsidRDefault="00A075CD" w:rsidP="00A075CD">
            <w:pPr>
              <w:rPr>
                <w:rFonts w:cs="Arial"/>
                <w:color w:val="000000"/>
              </w:rPr>
            </w:pPr>
            <w:r w:rsidRPr="004465B5">
              <w:rPr>
                <w:rFonts w:cs="Arial"/>
                <w:bCs/>
                <w:color w:val="000000"/>
              </w:rPr>
              <w:t>1.5.2.3</w:t>
            </w:r>
          </w:p>
        </w:tc>
        <w:tc>
          <w:tcPr>
            <w:tcW w:w="7417" w:type="dxa"/>
            <w:shd w:val="clear" w:color="auto" w:fill="auto"/>
          </w:tcPr>
          <w:p w14:paraId="175FBC32" w14:textId="77777777" w:rsidR="00A075CD" w:rsidRPr="004465B5" w:rsidRDefault="00A075CD" w:rsidP="00A075CD">
            <w:pPr>
              <w:rPr>
                <w:rFonts w:cs="Arial"/>
                <w:color w:val="000000"/>
              </w:rPr>
            </w:pPr>
            <w:r w:rsidRPr="004465B5">
              <w:rPr>
                <w:rFonts w:cs="Arial"/>
                <w:color w:val="000000"/>
              </w:rPr>
              <w:t>Byron Bay Sewer Pump Station Renewal</w:t>
            </w:r>
          </w:p>
        </w:tc>
        <w:tc>
          <w:tcPr>
            <w:tcW w:w="2097" w:type="dxa"/>
            <w:vAlign w:val="center"/>
          </w:tcPr>
          <w:p w14:paraId="4EC38E59"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732814F8" w14:textId="77777777" w:rsidTr="006E1F78">
        <w:trPr>
          <w:trHeight w:val="127"/>
        </w:trPr>
        <w:tc>
          <w:tcPr>
            <w:tcW w:w="0" w:type="auto"/>
            <w:shd w:val="clear" w:color="auto" w:fill="auto"/>
          </w:tcPr>
          <w:p w14:paraId="01C68443" w14:textId="77777777" w:rsidR="00A075CD" w:rsidRPr="004465B5" w:rsidRDefault="00A075CD" w:rsidP="00A075CD">
            <w:pPr>
              <w:rPr>
                <w:rFonts w:cs="Arial"/>
                <w:color w:val="000000"/>
              </w:rPr>
            </w:pPr>
            <w:r w:rsidRPr="004465B5">
              <w:rPr>
                <w:rFonts w:cs="Arial"/>
                <w:bCs/>
                <w:color w:val="000000"/>
              </w:rPr>
              <w:t>1.5.2.4</w:t>
            </w:r>
          </w:p>
        </w:tc>
        <w:tc>
          <w:tcPr>
            <w:tcW w:w="7417" w:type="dxa"/>
            <w:shd w:val="clear" w:color="auto" w:fill="auto"/>
          </w:tcPr>
          <w:p w14:paraId="37CCAD05" w14:textId="77777777" w:rsidR="00A075CD" w:rsidRPr="004465B5" w:rsidRDefault="00A075CD" w:rsidP="00A075CD">
            <w:pPr>
              <w:rPr>
                <w:rFonts w:cs="Arial"/>
                <w:color w:val="000000"/>
              </w:rPr>
            </w:pPr>
            <w:r w:rsidRPr="004465B5">
              <w:rPr>
                <w:rFonts w:cs="Arial"/>
                <w:color w:val="000000"/>
              </w:rPr>
              <w:t>South Byron Sewerage Treatment Plant Remediation</w:t>
            </w:r>
          </w:p>
        </w:tc>
        <w:tc>
          <w:tcPr>
            <w:tcW w:w="2097" w:type="dxa"/>
            <w:vAlign w:val="center"/>
          </w:tcPr>
          <w:p w14:paraId="421678E1" w14:textId="77777777" w:rsidR="00A075CD" w:rsidRPr="004465B5" w:rsidRDefault="00A075CD" w:rsidP="00A075CD">
            <w:pPr>
              <w:rPr>
                <w:rFonts w:cs="Arial"/>
                <w:color w:val="403151"/>
              </w:rPr>
            </w:pPr>
            <w:r w:rsidRPr="004465B5">
              <w:rPr>
                <w:rFonts w:cs="Arial"/>
                <w:color w:val="403151"/>
              </w:rPr>
              <w:t>Substantially Achieved</w:t>
            </w:r>
          </w:p>
        </w:tc>
      </w:tr>
      <w:tr w:rsidR="00A075CD" w:rsidRPr="00874822" w14:paraId="78D7DBF1" w14:textId="77777777" w:rsidTr="006E1F78">
        <w:trPr>
          <w:trHeight w:val="127"/>
        </w:trPr>
        <w:tc>
          <w:tcPr>
            <w:tcW w:w="0" w:type="auto"/>
            <w:shd w:val="clear" w:color="auto" w:fill="auto"/>
          </w:tcPr>
          <w:p w14:paraId="63B96800" w14:textId="77777777" w:rsidR="00A075CD" w:rsidRPr="004465B5" w:rsidRDefault="00A075CD" w:rsidP="00A075CD">
            <w:pPr>
              <w:rPr>
                <w:rFonts w:cs="Arial"/>
                <w:color w:val="000000"/>
              </w:rPr>
            </w:pPr>
            <w:r w:rsidRPr="004465B5">
              <w:rPr>
                <w:rFonts w:cs="Arial"/>
                <w:bCs/>
                <w:color w:val="000000"/>
              </w:rPr>
              <w:t>1.5.2.5</w:t>
            </w:r>
          </w:p>
        </w:tc>
        <w:tc>
          <w:tcPr>
            <w:tcW w:w="7417" w:type="dxa"/>
            <w:shd w:val="clear" w:color="auto" w:fill="auto"/>
          </w:tcPr>
          <w:p w14:paraId="5AD7B638" w14:textId="77777777" w:rsidR="00A075CD" w:rsidRPr="004465B5" w:rsidRDefault="00A075CD" w:rsidP="00A075CD">
            <w:pPr>
              <w:rPr>
                <w:rFonts w:cs="Arial"/>
                <w:color w:val="000000"/>
              </w:rPr>
            </w:pPr>
            <w:r w:rsidRPr="004465B5">
              <w:rPr>
                <w:rFonts w:cs="Arial"/>
                <w:color w:val="000000"/>
              </w:rPr>
              <w:t>Upgrade to Butler Street Sewer Pump Station SPS3003 rising main</w:t>
            </w:r>
          </w:p>
        </w:tc>
        <w:tc>
          <w:tcPr>
            <w:tcW w:w="2097" w:type="dxa"/>
            <w:vAlign w:val="center"/>
          </w:tcPr>
          <w:p w14:paraId="2076639A"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6D1FB040" w14:textId="77777777" w:rsidTr="006E1F78">
        <w:trPr>
          <w:trHeight w:val="127"/>
        </w:trPr>
        <w:tc>
          <w:tcPr>
            <w:tcW w:w="0" w:type="auto"/>
            <w:shd w:val="clear" w:color="auto" w:fill="auto"/>
          </w:tcPr>
          <w:p w14:paraId="0C1D93F5" w14:textId="77777777" w:rsidR="00A075CD" w:rsidRPr="004465B5" w:rsidRDefault="00A075CD" w:rsidP="00A075CD">
            <w:pPr>
              <w:rPr>
                <w:rFonts w:cs="Arial"/>
                <w:color w:val="000000"/>
              </w:rPr>
            </w:pPr>
            <w:r w:rsidRPr="004465B5">
              <w:rPr>
                <w:rFonts w:cs="Arial"/>
                <w:bCs/>
                <w:color w:val="000000"/>
              </w:rPr>
              <w:t>1.5.2.6</w:t>
            </w:r>
          </w:p>
        </w:tc>
        <w:tc>
          <w:tcPr>
            <w:tcW w:w="7417" w:type="dxa"/>
            <w:shd w:val="clear" w:color="auto" w:fill="auto"/>
          </w:tcPr>
          <w:p w14:paraId="65C1C497" w14:textId="77777777" w:rsidR="00A075CD" w:rsidRPr="004465B5" w:rsidRDefault="00A075CD" w:rsidP="00A075CD">
            <w:pPr>
              <w:rPr>
                <w:rFonts w:cs="Arial"/>
                <w:color w:val="000000"/>
              </w:rPr>
            </w:pPr>
            <w:r w:rsidRPr="004465B5">
              <w:rPr>
                <w:rFonts w:cs="Arial"/>
                <w:color w:val="000000"/>
              </w:rPr>
              <w:t>Trial of chemical dosing to alleviate odour from the sewer network</w:t>
            </w:r>
          </w:p>
        </w:tc>
        <w:tc>
          <w:tcPr>
            <w:tcW w:w="2097" w:type="dxa"/>
            <w:vAlign w:val="center"/>
          </w:tcPr>
          <w:p w14:paraId="559FC399"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3CED3290" w14:textId="77777777" w:rsidTr="006E1F78">
        <w:trPr>
          <w:trHeight w:val="127"/>
        </w:trPr>
        <w:tc>
          <w:tcPr>
            <w:tcW w:w="0" w:type="auto"/>
            <w:shd w:val="clear" w:color="auto" w:fill="auto"/>
          </w:tcPr>
          <w:p w14:paraId="73B98820" w14:textId="77777777" w:rsidR="00A075CD" w:rsidRPr="004465B5" w:rsidRDefault="00A075CD" w:rsidP="00A075CD">
            <w:pPr>
              <w:rPr>
                <w:rFonts w:cs="Arial"/>
                <w:color w:val="000000"/>
              </w:rPr>
            </w:pPr>
            <w:r w:rsidRPr="004465B5">
              <w:rPr>
                <w:rFonts w:cs="Arial"/>
                <w:bCs/>
                <w:color w:val="000000"/>
              </w:rPr>
              <w:t>1.5.2.7</w:t>
            </w:r>
          </w:p>
        </w:tc>
        <w:tc>
          <w:tcPr>
            <w:tcW w:w="7417" w:type="dxa"/>
            <w:shd w:val="clear" w:color="auto" w:fill="auto"/>
          </w:tcPr>
          <w:p w14:paraId="2FA81DA6" w14:textId="77777777" w:rsidR="00A075CD" w:rsidRPr="004465B5" w:rsidRDefault="00A075CD" w:rsidP="00A075CD">
            <w:pPr>
              <w:rPr>
                <w:rFonts w:cs="Arial"/>
                <w:color w:val="000000"/>
              </w:rPr>
            </w:pPr>
            <w:r w:rsidRPr="004465B5">
              <w:rPr>
                <w:rFonts w:cs="Arial"/>
                <w:color w:val="000000"/>
              </w:rPr>
              <w:t>South Byron Sewerage Treatment Plant future use options</w:t>
            </w:r>
          </w:p>
        </w:tc>
        <w:tc>
          <w:tcPr>
            <w:tcW w:w="2097" w:type="dxa"/>
            <w:vAlign w:val="center"/>
          </w:tcPr>
          <w:p w14:paraId="5F86440B"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52E86D23" w14:textId="77777777" w:rsidTr="006E1F78">
        <w:trPr>
          <w:trHeight w:val="127"/>
        </w:trPr>
        <w:tc>
          <w:tcPr>
            <w:tcW w:w="0" w:type="auto"/>
            <w:shd w:val="clear" w:color="auto" w:fill="auto"/>
          </w:tcPr>
          <w:p w14:paraId="72B98C9C" w14:textId="77777777" w:rsidR="00A075CD" w:rsidRPr="004465B5" w:rsidRDefault="00A075CD" w:rsidP="00A075CD">
            <w:pPr>
              <w:rPr>
                <w:rFonts w:cs="Arial"/>
                <w:color w:val="000000"/>
              </w:rPr>
            </w:pPr>
            <w:r w:rsidRPr="004465B5">
              <w:rPr>
                <w:rFonts w:cs="Arial"/>
                <w:bCs/>
                <w:color w:val="000000"/>
              </w:rPr>
              <w:t>1.5.2.8</w:t>
            </w:r>
          </w:p>
        </w:tc>
        <w:tc>
          <w:tcPr>
            <w:tcW w:w="7417" w:type="dxa"/>
            <w:shd w:val="clear" w:color="auto" w:fill="auto"/>
          </w:tcPr>
          <w:p w14:paraId="535435C1" w14:textId="77777777" w:rsidR="00A075CD" w:rsidRPr="004465B5" w:rsidRDefault="00A075CD" w:rsidP="00A075CD">
            <w:pPr>
              <w:rPr>
                <w:rFonts w:cs="Arial"/>
                <w:color w:val="000000"/>
              </w:rPr>
            </w:pPr>
            <w:r w:rsidRPr="004465B5">
              <w:rPr>
                <w:rFonts w:cs="Arial"/>
                <w:color w:val="000000"/>
              </w:rPr>
              <w:t>Brunswick Valley Sewerage Treatment Plan Renewals</w:t>
            </w:r>
          </w:p>
        </w:tc>
        <w:tc>
          <w:tcPr>
            <w:tcW w:w="2097" w:type="dxa"/>
            <w:vAlign w:val="center"/>
          </w:tcPr>
          <w:p w14:paraId="609F1B55"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342FAB73" w14:textId="77777777" w:rsidTr="006E1F78">
        <w:trPr>
          <w:trHeight w:val="127"/>
        </w:trPr>
        <w:tc>
          <w:tcPr>
            <w:tcW w:w="0" w:type="auto"/>
            <w:shd w:val="clear" w:color="auto" w:fill="auto"/>
          </w:tcPr>
          <w:p w14:paraId="39AFA8B7" w14:textId="77777777" w:rsidR="00A075CD" w:rsidRPr="004465B5" w:rsidRDefault="00A075CD" w:rsidP="00A075CD">
            <w:pPr>
              <w:rPr>
                <w:rFonts w:cs="Arial"/>
                <w:color w:val="000000"/>
              </w:rPr>
            </w:pPr>
            <w:r w:rsidRPr="004465B5">
              <w:rPr>
                <w:rFonts w:cs="Arial"/>
                <w:bCs/>
                <w:color w:val="000000"/>
              </w:rPr>
              <w:t>1.5.2.9</w:t>
            </w:r>
          </w:p>
        </w:tc>
        <w:tc>
          <w:tcPr>
            <w:tcW w:w="7417" w:type="dxa"/>
            <w:shd w:val="clear" w:color="auto" w:fill="auto"/>
          </w:tcPr>
          <w:p w14:paraId="22E83585" w14:textId="77777777" w:rsidR="00A075CD" w:rsidRPr="004465B5" w:rsidRDefault="00A075CD" w:rsidP="00A075CD">
            <w:pPr>
              <w:rPr>
                <w:rFonts w:cs="Arial"/>
                <w:color w:val="000000"/>
              </w:rPr>
            </w:pPr>
            <w:r w:rsidRPr="004465B5">
              <w:rPr>
                <w:rFonts w:cs="Arial"/>
                <w:color w:val="000000"/>
              </w:rPr>
              <w:t xml:space="preserve">Brunswick Heads Sewerage Treatment Plant decontamination </w:t>
            </w:r>
            <w:r w:rsidRPr="004465B5">
              <w:rPr>
                <w:rFonts w:cs="Arial"/>
                <w:color w:val="000000"/>
              </w:rPr>
              <w:lastRenderedPageBreak/>
              <w:t>works</w:t>
            </w:r>
          </w:p>
        </w:tc>
        <w:tc>
          <w:tcPr>
            <w:tcW w:w="2097" w:type="dxa"/>
            <w:vAlign w:val="center"/>
          </w:tcPr>
          <w:p w14:paraId="4159FC45" w14:textId="77777777" w:rsidR="00A075CD" w:rsidRPr="004465B5" w:rsidRDefault="00A075CD" w:rsidP="00A075CD">
            <w:pPr>
              <w:rPr>
                <w:rFonts w:cs="Arial"/>
                <w:color w:val="006100"/>
              </w:rPr>
            </w:pPr>
            <w:r w:rsidRPr="004465B5">
              <w:rPr>
                <w:rFonts w:cs="Arial"/>
                <w:color w:val="006100"/>
              </w:rPr>
              <w:lastRenderedPageBreak/>
              <w:t>Achieved</w:t>
            </w:r>
          </w:p>
        </w:tc>
      </w:tr>
      <w:tr w:rsidR="00A075CD" w:rsidRPr="00874822" w14:paraId="38EADB21" w14:textId="77777777" w:rsidTr="006E1F78">
        <w:trPr>
          <w:trHeight w:val="127"/>
        </w:trPr>
        <w:tc>
          <w:tcPr>
            <w:tcW w:w="0" w:type="auto"/>
            <w:shd w:val="clear" w:color="auto" w:fill="auto"/>
          </w:tcPr>
          <w:p w14:paraId="23D12017" w14:textId="77777777" w:rsidR="00A075CD" w:rsidRPr="004465B5" w:rsidRDefault="00A075CD" w:rsidP="00A075CD">
            <w:pPr>
              <w:rPr>
                <w:rFonts w:cs="Arial"/>
                <w:color w:val="000000"/>
              </w:rPr>
            </w:pPr>
            <w:r w:rsidRPr="004465B5">
              <w:rPr>
                <w:rFonts w:cs="Arial"/>
                <w:bCs/>
                <w:color w:val="000000"/>
              </w:rPr>
              <w:t>1.5.2.10</w:t>
            </w:r>
          </w:p>
        </w:tc>
        <w:tc>
          <w:tcPr>
            <w:tcW w:w="7417" w:type="dxa"/>
            <w:shd w:val="clear" w:color="auto" w:fill="auto"/>
          </w:tcPr>
          <w:p w14:paraId="28C8C682" w14:textId="77777777" w:rsidR="00A075CD" w:rsidRPr="004465B5" w:rsidRDefault="00A075CD" w:rsidP="00A075CD">
            <w:pPr>
              <w:rPr>
                <w:rFonts w:cs="Arial"/>
                <w:color w:val="000000"/>
              </w:rPr>
            </w:pPr>
            <w:r w:rsidRPr="004465B5">
              <w:rPr>
                <w:rFonts w:cs="Arial"/>
                <w:color w:val="000000"/>
              </w:rPr>
              <w:t>Brunswick Heads Pipeline - Renewal</w:t>
            </w:r>
          </w:p>
        </w:tc>
        <w:tc>
          <w:tcPr>
            <w:tcW w:w="2097" w:type="dxa"/>
            <w:vAlign w:val="center"/>
          </w:tcPr>
          <w:p w14:paraId="39742CE3"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1F8F2B70" w14:textId="77777777" w:rsidTr="006E1F78">
        <w:trPr>
          <w:trHeight w:val="127"/>
        </w:trPr>
        <w:tc>
          <w:tcPr>
            <w:tcW w:w="0" w:type="auto"/>
            <w:shd w:val="clear" w:color="auto" w:fill="auto"/>
          </w:tcPr>
          <w:p w14:paraId="24E55296" w14:textId="77777777" w:rsidR="00A075CD" w:rsidRPr="004465B5" w:rsidRDefault="00A075CD" w:rsidP="00A075CD">
            <w:pPr>
              <w:rPr>
                <w:rFonts w:cs="Arial"/>
                <w:color w:val="000000"/>
              </w:rPr>
            </w:pPr>
            <w:r w:rsidRPr="004465B5">
              <w:rPr>
                <w:rFonts w:cs="Arial"/>
                <w:bCs/>
                <w:color w:val="000000"/>
              </w:rPr>
              <w:t>1.5.2.11</w:t>
            </w:r>
          </w:p>
        </w:tc>
        <w:tc>
          <w:tcPr>
            <w:tcW w:w="7417" w:type="dxa"/>
            <w:shd w:val="clear" w:color="auto" w:fill="auto"/>
          </w:tcPr>
          <w:p w14:paraId="0C9E16EB" w14:textId="77777777" w:rsidR="00A075CD" w:rsidRPr="004465B5" w:rsidRDefault="00A075CD" w:rsidP="00A075CD">
            <w:pPr>
              <w:rPr>
                <w:rFonts w:cs="Arial"/>
                <w:color w:val="000000"/>
              </w:rPr>
            </w:pPr>
            <w:r w:rsidRPr="004465B5">
              <w:rPr>
                <w:rFonts w:cs="Arial"/>
                <w:color w:val="000000"/>
              </w:rPr>
              <w:t>Brunswick Heads SPS - Renewal</w:t>
            </w:r>
          </w:p>
        </w:tc>
        <w:tc>
          <w:tcPr>
            <w:tcW w:w="2097" w:type="dxa"/>
            <w:vAlign w:val="center"/>
          </w:tcPr>
          <w:p w14:paraId="27E1E15B"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450BBF41" w14:textId="77777777" w:rsidTr="006E1F78">
        <w:trPr>
          <w:trHeight w:val="127"/>
        </w:trPr>
        <w:tc>
          <w:tcPr>
            <w:tcW w:w="0" w:type="auto"/>
            <w:shd w:val="clear" w:color="auto" w:fill="auto"/>
          </w:tcPr>
          <w:p w14:paraId="52823730" w14:textId="77777777" w:rsidR="00A075CD" w:rsidRPr="004465B5" w:rsidRDefault="00A075CD" w:rsidP="00A075CD">
            <w:pPr>
              <w:rPr>
                <w:rFonts w:cs="Arial"/>
                <w:color w:val="000000"/>
              </w:rPr>
            </w:pPr>
            <w:r w:rsidRPr="004465B5">
              <w:rPr>
                <w:rFonts w:cs="Arial"/>
                <w:bCs/>
                <w:color w:val="000000"/>
              </w:rPr>
              <w:t>1.5.2.12</w:t>
            </w:r>
          </w:p>
        </w:tc>
        <w:tc>
          <w:tcPr>
            <w:tcW w:w="7417" w:type="dxa"/>
            <w:shd w:val="clear" w:color="auto" w:fill="auto"/>
          </w:tcPr>
          <w:p w14:paraId="688BFB8F" w14:textId="77777777" w:rsidR="00A075CD" w:rsidRPr="004465B5" w:rsidRDefault="00A075CD" w:rsidP="00A075CD">
            <w:pPr>
              <w:rPr>
                <w:rFonts w:cs="Arial"/>
                <w:color w:val="000000"/>
              </w:rPr>
            </w:pPr>
            <w:r w:rsidRPr="004465B5">
              <w:rPr>
                <w:rFonts w:cs="Arial"/>
                <w:color w:val="000000"/>
              </w:rPr>
              <w:t>Mullumbimby STP Site Remediation</w:t>
            </w:r>
          </w:p>
        </w:tc>
        <w:tc>
          <w:tcPr>
            <w:tcW w:w="2097" w:type="dxa"/>
            <w:vAlign w:val="center"/>
          </w:tcPr>
          <w:p w14:paraId="5D3E95F5" w14:textId="77777777" w:rsidR="00A075CD" w:rsidRPr="004465B5" w:rsidRDefault="00A075CD" w:rsidP="00A075CD">
            <w:pPr>
              <w:rPr>
                <w:rFonts w:cs="Arial"/>
                <w:color w:val="403151"/>
              </w:rPr>
            </w:pPr>
            <w:r w:rsidRPr="004465B5">
              <w:rPr>
                <w:rFonts w:cs="Arial"/>
                <w:color w:val="403151"/>
              </w:rPr>
              <w:t>Substantially Achieved</w:t>
            </w:r>
          </w:p>
        </w:tc>
      </w:tr>
      <w:tr w:rsidR="00A075CD" w:rsidRPr="00874822" w14:paraId="3CE4FF18" w14:textId="77777777" w:rsidTr="006E1F78">
        <w:trPr>
          <w:trHeight w:val="127"/>
        </w:trPr>
        <w:tc>
          <w:tcPr>
            <w:tcW w:w="0" w:type="auto"/>
            <w:shd w:val="clear" w:color="auto" w:fill="auto"/>
          </w:tcPr>
          <w:p w14:paraId="6EB505FD" w14:textId="77777777" w:rsidR="00A075CD" w:rsidRPr="004465B5" w:rsidRDefault="00A075CD" w:rsidP="00A075CD">
            <w:pPr>
              <w:rPr>
                <w:rFonts w:cs="Arial"/>
                <w:color w:val="000000"/>
              </w:rPr>
            </w:pPr>
            <w:r w:rsidRPr="004465B5">
              <w:rPr>
                <w:rFonts w:cs="Arial"/>
                <w:bCs/>
                <w:color w:val="000000"/>
              </w:rPr>
              <w:t>1.5.2.13</w:t>
            </w:r>
          </w:p>
        </w:tc>
        <w:tc>
          <w:tcPr>
            <w:tcW w:w="7417" w:type="dxa"/>
            <w:shd w:val="clear" w:color="auto" w:fill="auto"/>
          </w:tcPr>
          <w:p w14:paraId="31B3B1E6" w14:textId="77777777" w:rsidR="00A075CD" w:rsidRPr="004465B5" w:rsidRDefault="00A075CD" w:rsidP="00A075CD">
            <w:pPr>
              <w:rPr>
                <w:rFonts w:cs="Arial"/>
                <w:color w:val="000000"/>
              </w:rPr>
            </w:pPr>
            <w:r w:rsidRPr="004465B5">
              <w:rPr>
                <w:rFonts w:cs="Arial"/>
                <w:color w:val="000000"/>
              </w:rPr>
              <w:t>Mullumbimby Pipeline - Renewal</w:t>
            </w:r>
          </w:p>
        </w:tc>
        <w:tc>
          <w:tcPr>
            <w:tcW w:w="2097" w:type="dxa"/>
            <w:vAlign w:val="center"/>
          </w:tcPr>
          <w:p w14:paraId="55BC891D"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3D808B28" w14:textId="77777777" w:rsidTr="006E1F78">
        <w:trPr>
          <w:trHeight w:val="127"/>
        </w:trPr>
        <w:tc>
          <w:tcPr>
            <w:tcW w:w="0" w:type="auto"/>
            <w:shd w:val="clear" w:color="auto" w:fill="auto"/>
          </w:tcPr>
          <w:p w14:paraId="381B023A" w14:textId="77777777" w:rsidR="00A075CD" w:rsidRPr="004465B5" w:rsidRDefault="00A075CD" w:rsidP="00A075CD">
            <w:pPr>
              <w:rPr>
                <w:rFonts w:cs="Arial"/>
                <w:color w:val="000000"/>
              </w:rPr>
            </w:pPr>
            <w:r w:rsidRPr="004465B5">
              <w:rPr>
                <w:rFonts w:cs="Arial"/>
                <w:bCs/>
                <w:color w:val="000000"/>
              </w:rPr>
              <w:t>1.5.2.14</w:t>
            </w:r>
          </w:p>
        </w:tc>
        <w:tc>
          <w:tcPr>
            <w:tcW w:w="7417" w:type="dxa"/>
            <w:shd w:val="clear" w:color="auto" w:fill="auto"/>
          </w:tcPr>
          <w:p w14:paraId="7F3141FC" w14:textId="77777777" w:rsidR="00A075CD" w:rsidRPr="004465B5" w:rsidRDefault="00A075CD" w:rsidP="00A075CD">
            <w:pPr>
              <w:rPr>
                <w:rFonts w:cs="Arial"/>
                <w:color w:val="000000"/>
              </w:rPr>
            </w:pPr>
            <w:r w:rsidRPr="004465B5">
              <w:rPr>
                <w:rFonts w:cs="Arial"/>
                <w:color w:val="000000"/>
              </w:rPr>
              <w:t>Mullumbimby SPS - Renewal</w:t>
            </w:r>
          </w:p>
        </w:tc>
        <w:tc>
          <w:tcPr>
            <w:tcW w:w="2097" w:type="dxa"/>
            <w:vAlign w:val="center"/>
          </w:tcPr>
          <w:p w14:paraId="1FBD555D"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5F24A458" w14:textId="77777777" w:rsidTr="006E1F78">
        <w:trPr>
          <w:trHeight w:val="127"/>
        </w:trPr>
        <w:tc>
          <w:tcPr>
            <w:tcW w:w="0" w:type="auto"/>
            <w:shd w:val="clear" w:color="auto" w:fill="auto"/>
          </w:tcPr>
          <w:p w14:paraId="0767441E" w14:textId="77777777" w:rsidR="00A075CD" w:rsidRPr="004465B5" w:rsidRDefault="00A075CD" w:rsidP="00A075CD">
            <w:pPr>
              <w:rPr>
                <w:rFonts w:cs="Arial"/>
                <w:color w:val="000000"/>
              </w:rPr>
            </w:pPr>
            <w:r w:rsidRPr="004465B5">
              <w:rPr>
                <w:rFonts w:cs="Arial"/>
                <w:bCs/>
                <w:color w:val="000000"/>
              </w:rPr>
              <w:t>1.5.2.15</w:t>
            </w:r>
          </w:p>
        </w:tc>
        <w:tc>
          <w:tcPr>
            <w:tcW w:w="7417" w:type="dxa"/>
            <w:shd w:val="clear" w:color="auto" w:fill="auto"/>
          </w:tcPr>
          <w:p w14:paraId="1FACEA6C" w14:textId="77777777" w:rsidR="00A075CD" w:rsidRPr="004465B5" w:rsidRDefault="00A075CD" w:rsidP="00A075CD">
            <w:pPr>
              <w:rPr>
                <w:rFonts w:cs="Arial"/>
                <w:color w:val="000000"/>
              </w:rPr>
            </w:pPr>
            <w:r w:rsidRPr="004465B5">
              <w:rPr>
                <w:rFonts w:cs="Arial"/>
                <w:color w:val="000000"/>
              </w:rPr>
              <w:t>Deliver the Mullumbimby Inflow/Infiltration Reduction program</w:t>
            </w:r>
          </w:p>
        </w:tc>
        <w:tc>
          <w:tcPr>
            <w:tcW w:w="2097" w:type="dxa"/>
            <w:vAlign w:val="center"/>
          </w:tcPr>
          <w:p w14:paraId="47A9FB90"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65240FF6" w14:textId="77777777" w:rsidTr="006E1F78">
        <w:trPr>
          <w:trHeight w:val="127"/>
        </w:trPr>
        <w:tc>
          <w:tcPr>
            <w:tcW w:w="0" w:type="auto"/>
            <w:shd w:val="clear" w:color="auto" w:fill="auto"/>
          </w:tcPr>
          <w:p w14:paraId="1BC1A66D" w14:textId="77777777" w:rsidR="00A075CD" w:rsidRPr="004465B5" w:rsidRDefault="00A075CD" w:rsidP="00A075CD">
            <w:pPr>
              <w:rPr>
                <w:rFonts w:cs="Arial"/>
                <w:color w:val="000000"/>
              </w:rPr>
            </w:pPr>
            <w:r w:rsidRPr="004465B5">
              <w:rPr>
                <w:rFonts w:cs="Arial"/>
                <w:bCs/>
                <w:color w:val="000000"/>
              </w:rPr>
              <w:t>1.5.2.16</w:t>
            </w:r>
          </w:p>
        </w:tc>
        <w:tc>
          <w:tcPr>
            <w:tcW w:w="7417" w:type="dxa"/>
            <w:shd w:val="clear" w:color="auto" w:fill="auto"/>
          </w:tcPr>
          <w:p w14:paraId="6F1A70FF" w14:textId="77777777" w:rsidR="00A075CD" w:rsidRPr="004465B5" w:rsidRDefault="00A075CD" w:rsidP="00A075CD">
            <w:pPr>
              <w:rPr>
                <w:rFonts w:cs="Arial"/>
                <w:color w:val="000000"/>
              </w:rPr>
            </w:pPr>
            <w:r w:rsidRPr="004465B5">
              <w:rPr>
                <w:rFonts w:cs="Arial"/>
                <w:color w:val="000000"/>
              </w:rPr>
              <w:t>SPS4001 rising main upgrade</w:t>
            </w:r>
          </w:p>
        </w:tc>
        <w:tc>
          <w:tcPr>
            <w:tcW w:w="2097" w:type="dxa"/>
            <w:vAlign w:val="center"/>
          </w:tcPr>
          <w:p w14:paraId="646DD8D3"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270FAE8C" w14:textId="77777777" w:rsidTr="006E1F78">
        <w:trPr>
          <w:trHeight w:val="127"/>
        </w:trPr>
        <w:tc>
          <w:tcPr>
            <w:tcW w:w="0" w:type="auto"/>
            <w:shd w:val="clear" w:color="auto" w:fill="auto"/>
          </w:tcPr>
          <w:p w14:paraId="33852D21" w14:textId="77777777" w:rsidR="00A075CD" w:rsidRPr="004465B5" w:rsidRDefault="00A075CD" w:rsidP="00A075CD">
            <w:pPr>
              <w:rPr>
                <w:rFonts w:cs="Arial"/>
                <w:color w:val="000000"/>
              </w:rPr>
            </w:pPr>
            <w:r w:rsidRPr="004465B5">
              <w:rPr>
                <w:rFonts w:cs="Arial"/>
                <w:bCs/>
                <w:color w:val="000000"/>
              </w:rPr>
              <w:t>1.5.2.17</w:t>
            </w:r>
          </w:p>
        </w:tc>
        <w:tc>
          <w:tcPr>
            <w:tcW w:w="7417" w:type="dxa"/>
            <w:shd w:val="clear" w:color="auto" w:fill="auto"/>
          </w:tcPr>
          <w:p w14:paraId="17211FE3" w14:textId="77777777" w:rsidR="00A075CD" w:rsidRPr="004465B5" w:rsidRDefault="00A075CD" w:rsidP="00A075CD">
            <w:pPr>
              <w:rPr>
                <w:rFonts w:cs="Arial"/>
                <w:color w:val="000000"/>
              </w:rPr>
            </w:pPr>
            <w:r w:rsidRPr="004465B5">
              <w:rPr>
                <w:rFonts w:cs="Arial"/>
                <w:color w:val="000000"/>
              </w:rPr>
              <w:t>Deliver the inflow and infiltration reduction program for the rest of the Shire</w:t>
            </w:r>
          </w:p>
        </w:tc>
        <w:tc>
          <w:tcPr>
            <w:tcW w:w="2097" w:type="dxa"/>
            <w:vAlign w:val="center"/>
          </w:tcPr>
          <w:p w14:paraId="6CD0F338" w14:textId="77777777" w:rsidR="00A075CD" w:rsidRPr="004465B5" w:rsidRDefault="00A075CD" w:rsidP="00A075CD">
            <w:pPr>
              <w:rPr>
                <w:rFonts w:cs="Arial"/>
                <w:color w:val="006100"/>
              </w:rPr>
            </w:pPr>
            <w:r w:rsidRPr="004465B5">
              <w:rPr>
                <w:rFonts w:cs="Arial"/>
                <w:color w:val="006100"/>
              </w:rPr>
              <w:t>Achieved</w:t>
            </w:r>
          </w:p>
        </w:tc>
      </w:tr>
    </w:tbl>
    <w:p w14:paraId="1FA7E66F" w14:textId="77777777" w:rsidR="00A075CD" w:rsidRDefault="00A075CD" w:rsidP="00A075CD">
      <w:pPr>
        <w:pStyle w:val="Heading4"/>
      </w:pPr>
      <w:r>
        <w:t xml:space="preserve">Delivery Program Action 1.5.3 - </w:t>
      </w:r>
      <w:r w:rsidRPr="00A075CD">
        <w:t>Ensure Water Supply is maintained in accordance with NSW Health guidelines</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5.3 - Ensure Water Supply is maintained in accordance with NSW Health guidelines"/>
      </w:tblPr>
      <w:tblGrid>
        <w:gridCol w:w="1084"/>
        <w:gridCol w:w="7417"/>
        <w:gridCol w:w="2097"/>
      </w:tblGrid>
      <w:tr w:rsidR="00A075CD" w:rsidRPr="002D0677" w14:paraId="049BE13F" w14:textId="77777777" w:rsidTr="006E1F78">
        <w:trPr>
          <w:trHeight w:val="127"/>
          <w:tblHeader/>
        </w:trPr>
        <w:tc>
          <w:tcPr>
            <w:tcW w:w="0" w:type="auto"/>
            <w:shd w:val="clear" w:color="auto" w:fill="auto"/>
          </w:tcPr>
          <w:p w14:paraId="0740054C" w14:textId="77777777" w:rsidR="00A075CD" w:rsidRPr="00AE4701" w:rsidRDefault="00A075CD" w:rsidP="006E1F78">
            <w:pPr>
              <w:rPr>
                <w:rFonts w:cs="Arial"/>
                <w:b/>
                <w:color w:val="000000"/>
              </w:rPr>
            </w:pPr>
            <w:bookmarkStart w:id="290" w:name="RowTitle_111"/>
            <w:bookmarkEnd w:id="290"/>
            <w:r>
              <w:rPr>
                <w:rFonts w:cs="Arial"/>
                <w:b/>
                <w:color w:val="000000"/>
              </w:rPr>
              <w:t>Action Code</w:t>
            </w:r>
          </w:p>
        </w:tc>
        <w:tc>
          <w:tcPr>
            <w:tcW w:w="7417" w:type="dxa"/>
            <w:shd w:val="clear" w:color="auto" w:fill="auto"/>
          </w:tcPr>
          <w:p w14:paraId="3E17E756" w14:textId="77777777" w:rsidR="00A075CD" w:rsidRPr="002D0677" w:rsidRDefault="00A075CD" w:rsidP="006E1F78">
            <w:pPr>
              <w:rPr>
                <w:rFonts w:cs="Arial"/>
                <w:b/>
                <w:color w:val="000000"/>
              </w:rPr>
            </w:pPr>
            <w:r w:rsidRPr="002D0677">
              <w:rPr>
                <w:rFonts w:cs="Arial"/>
                <w:b/>
                <w:color w:val="000000"/>
              </w:rPr>
              <w:t>Action Details</w:t>
            </w:r>
          </w:p>
        </w:tc>
        <w:tc>
          <w:tcPr>
            <w:tcW w:w="2097" w:type="dxa"/>
          </w:tcPr>
          <w:p w14:paraId="3612A6F5" w14:textId="77777777" w:rsidR="00A075CD" w:rsidRPr="002D0677" w:rsidRDefault="00A075CD" w:rsidP="006E1F78">
            <w:pPr>
              <w:rPr>
                <w:rFonts w:cs="Arial"/>
                <w:b/>
                <w:color w:val="000000"/>
              </w:rPr>
            </w:pPr>
            <w:r w:rsidRPr="002D0677">
              <w:rPr>
                <w:rFonts w:cs="Arial"/>
                <w:b/>
                <w:color w:val="000000"/>
              </w:rPr>
              <w:t>Status</w:t>
            </w:r>
          </w:p>
        </w:tc>
      </w:tr>
      <w:tr w:rsidR="00A075CD" w:rsidRPr="00874822" w14:paraId="755BF0B8" w14:textId="77777777" w:rsidTr="006E1F78">
        <w:trPr>
          <w:trHeight w:val="127"/>
        </w:trPr>
        <w:tc>
          <w:tcPr>
            <w:tcW w:w="0" w:type="auto"/>
            <w:shd w:val="clear" w:color="auto" w:fill="auto"/>
          </w:tcPr>
          <w:p w14:paraId="6B1CD200" w14:textId="77777777" w:rsidR="00A075CD" w:rsidRPr="004465B5" w:rsidRDefault="00A075CD" w:rsidP="00A075CD">
            <w:pPr>
              <w:rPr>
                <w:rFonts w:cs="Arial"/>
                <w:color w:val="000000"/>
              </w:rPr>
            </w:pPr>
            <w:r w:rsidRPr="004465B5">
              <w:rPr>
                <w:rFonts w:cs="Arial"/>
                <w:bCs/>
                <w:color w:val="000000"/>
              </w:rPr>
              <w:t>1.5.3.1</w:t>
            </w:r>
          </w:p>
        </w:tc>
        <w:tc>
          <w:tcPr>
            <w:tcW w:w="7417" w:type="dxa"/>
            <w:shd w:val="clear" w:color="auto" w:fill="auto"/>
          </w:tcPr>
          <w:p w14:paraId="4BB138F8" w14:textId="77777777" w:rsidR="00A075CD" w:rsidRPr="004465B5" w:rsidRDefault="00A075CD" w:rsidP="00A075CD">
            <w:pPr>
              <w:rPr>
                <w:rFonts w:cs="Arial"/>
                <w:color w:val="000000"/>
              </w:rPr>
            </w:pPr>
            <w:r w:rsidRPr="004465B5">
              <w:rPr>
                <w:rFonts w:cs="Arial"/>
                <w:color w:val="000000"/>
              </w:rPr>
              <w:t>Undertake annual review Drinking Water Management Plan and associated performance</w:t>
            </w:r>
          </w:p>
        </w:tc>
        <w:tc>
          <w:tcPr>
            <w:tcW w:w="2097" w:type="dxa"/>
            <w:vAlign w:val="center"/>
          </w:tcPr>
          <w:p w14:paraId="68E35C61"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3B799099" w14:textId="77777777" w:rsidTr="006E1F78">
        <w:trPr>
          <w:trHeight w:val="127"/>
        </w:trPr>
        <w:tc>
          <w:tcPr>
            <w:tcW w:w="0" w:type="auto"/>
            <w:shd w:val="clear" w:color="auto" w:fill="auto"/>
          </w:tcPr>
          <w:p w14:paraId="632EA9DE" w14:textId="77777777" w:rsidR="00A075CD" w:rsidRPr="004465B5" w:rsidRDefault="00A075CD" w:rsidP="00A075CD">
            <w:pPr>
              <w:rPr>
                <w:rFonts w:cs="Arial"/>
                <w:color w:val="000000"/>
              </w:rPr>
            </w:pPr>
            <w:r w:rsidRPr="004465B5">
              <w:rPr>
                <w:rFonts w:cs="Arial"/>
                <w:bCs/>
                <w:color w:val="000000"/>
              </w:rPr>
              <w:t>1.5.3.2</w:t>
            </w:r>
          </w:p>
        </w:tc>
        <w:tc>
          <w:tcPr>
            <w:tcW w:w="7417" w:type="dxa"/>
            <w:shd w:val="clear" w:color="auto" w:fill="auto"/>
          </w:tcPr>
          <w:p w14:paraId="1037A090" w14:textId="77777777" w:rsidR="00A075CD" w:rsidRPr="004465B5" w:rsidRDefault="00A075CD" w:rsidP="00A075CD">
            <w:pPr>
              <w:rPr>
                <w:rFonts w:cs="Arial"/>
                <w:color w:val="000000"/>
              </w:rPr>
            </w:pPr>
            <w:r w:rsidRPr="004465B5">
              <w:rPr>
                <w:rFonts w:cs="Arial"/>
                <w:color w:val="000000"/>
              </w:rPr>
              <w:t>Mullumbimby water supply security investigations and upgrade</w:t>
            </w:r>
          </w:p>
        </w:tc>
        <w:tc>
          <w:tcPr>
            <w:tcW w:w="2097" w:type="dxa"/>
            <w:vAlign w:val="center"/>
          </w:tcPr>
          <w:p w14:paraId="411771E7"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5378AB62" w14:textId="77777777" w:rsidTr="006E1F78">
        <w:trPr>
          <w:trHeight w:val="127"/>
        </w:trPr>
        <w:tc>
          <w:tcPr>
            <w:tcW w:w="0" w:type="auto"/>
            <w:shd w:val="clear" w:color="auto" w:fill="auto"/>
          </w:tcPr>
          <w:p w14:paraId="41AD03B7" w14:textId="77777777" w:rsidR="00A075CD" w:rsidRPr="004465B5" w:rsidRDefault="00A075CD" w:rsidP="00A075CD">
            <w:pPr>
              <w:rPr>
                <w:rFonts w:cs="Arial"/>
                <w:color w:val="000000"/>
              </w:rPr>
            </w:pPr>
            <w:r w:rsidRPr="004465B5">
              <w:rPr>
                <w:rFonts w:cs="Arial"/>
                <w:bCs/>
                <w:color w:val="000000"/>
              </w:rPr>
              <w:t>1.5.3.3</w:t>
            </w:r>
          </w:p>
        </w:tc>
        <w:tc>
          <w:tcPr>
            <w:tcW w:w="7417" w:type="dxa"/>
            <w:shd w:val="clear" w:color="auto" w:fill="auto"/>
          </w:tcPr>
          <w:p w14:paraId="25745DEC" w14:textId="77777777" w:rsidR="00A075CD" w:rsidRPr="004465B5" w:rsidRDefault="00A075CD" w:rsidP="00A075CD">
            <w:pPr>
              <w:rPr>
                <w:rFonts w:cs="Arial"/>
                <w:color w:val="000000"/>
              </w:rPr>
            </w:pPr>
            <w:r w:rsidRPr="004465B5">
              <w:rPr>
                <w:rFonts w:cs="Arial"/>
                <w:color w:val="000000"/>
              </w:rPr>
              <w:t>Upgrade to Palmer Avenue pump station cross connection in Ocean Shores</w:t>
            </w:r>
          </w:p>
        </w:tc>
        <w:tc>
          <w:tcPr>
            <w:tcW w:w="2097" w:type="dxa"/>
            <w:vAlign w:val="center"/>
          </w:tcPr>
          <w:p w14:paraId="7C43E36C"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0F8F16B2" w14:textId="77777777" w:rsidTr="006E1F78">
        <w:trPr>
          <w:trHeight w:val="127"/>
        </w:trPr>
        <w:tc>
          <w:tcPr>
            <w:tcW w:w="0" w:type="auto"/>
            <w:shd w:val="clear" w:color="auto" w:fill="auto"/>
          </w:tcPr>
          <w:p w14:paraId="57539FE6" w14:textId="77777777" w:rsidR="00A075CD" w:rsidRPr="004465B5" w:rsidRDefault="00A075CD" w:rsidP="00A075CD">
            <w:pPr>
              <w:rPr>
                <w:rFonts w:cs="Arial"/>
                <w:color w:val="000000"/>
              </w:rPr>
            </w:pPr>
            <w:r w:rsidRPr="004465B5">
              <w:rPr>
                <w:rFonts w:cs="Arial"/>
                <w:bCs/>
                <w:color w:val="000000"/>
              </w:rPr>
              <w:t>1.5.3.4</w:t>
            </w:r>
          </w:p>
        </w:tc>
        <w:tc>
          <w:tcPr>
            <w:tcW w:w="7417" w:type="dxa"/>
            <w:shd w:val="clear" w:color="auto" w:fill="auto"/>
          </w:tcPr>
          <w:p w14:paraId="3E2A1777" w14:textId="77777777" w:rsidR="00A075CD" w:rsidRPr="004465B5" w:rsidRDefault="00A075CD" w:rsidP="00A075CD">
            <w:pPr>
              <w:rPr>
                <w:rFonts w:cs="Arial"/>
                <w:color w:val="000000"/>
              </w:rPr>
            </w:pPr>
            <w:r w:rsidRPr="004465B5">
              <w:rPr>
                <w:rFonts w:cs="Arial"/>
                <w:color w:val="000000"/>
              </w:rPr>
              <w:t>Ocean Shores pipeline renewal works</w:t>
            </w:r>
          </w:p>
        </w:tc>
        <w:tc>
          <w:tcPr>
            <w:tcW w:w="2097" w:type="dxa"/>
            <w:vAlign w:val="center"/>
          </w:tcPr>
          <w:p w14:paraId="6FD3130F" w14:textId="77777777" w:rsidR="00A075CD" w:rsidRPr="004465B5" w:rsidRDefault="00A075CD" w:rsidP="00A075CD">
            <w:pPr>
              <w:rPr>
                <w:rFonts w:cs="Arial"/>
                <w:color w:val="1F497D"/>
              </w:rPr>
            </w:pPr>
            <w:r w:rsidRPr="004465B5">
              <w:rPr>
                <w:rFonts w:cs="Arial"/>
                <w:color w:val="1F497D"/>
              </w:rPr>
              <w:t>Partially Achieved</w:t>
            </w:r>
          </w:p>
        </w:tc>
      </w:tr>
      <w:tr w:rsidR="00A075CD" w:rsidRPr="00874822" w14:paraId="3FEB3C97" w14:textId="77777777" w:rsidTr="006E1F78">
        <w:trPr>
          <w:trHeight w:val="127"/>
        </w:trPr>
        <w:tc>
          <w:tcPr>
            <w:tcW w:w="0" w:type="auto"/>
            <w:shd w:val="clear" w:color="auto" w:fill="auto"/>
          </w:tcPr>
          <w:p w14:paraId="7F666208" w14:textId="77777777" w:rsidR="00A075CD" w:rsidRPr="004465B5" w:rsidRDefault="00A075CD" w:rsidP="00A075CD">
            <w:pPr>
              <w:rPr>
                <w:rFonts w:cs="Arial"/>
                <w:color w:val="000000"/>
              </w:rPr>
            </w:pPr>
            <w:r w:rsidRPr="004465B5">
              <w:rPr>
                <w:rFonts w:cs="Arial"/>
                <w:bCs/>
                <w:color w:val="000000"/>
              </w:rPr>
              <w:lastRenderedPageBreak/>
              <w:t>1.5.3.5</w:t>
            </w:r>
          </w:p>
        </w:tc>
        <w:tc>
          <w:tcPr>
            <w:tcW w:w="7417" w:type="dxa"/>
            <w:shd w:val="clear" w:color="auto" w:fill="auto"/>
          </w:tcPr>
          <w:p w14:paraId="15CBD607" w14:textId="77777777" w:rsidR="00A075CD" w:rsidRPr="004465B5" w:rsidRDefault="00A075CD" w:rsidP="00A075CD">
            <w:pPr>
              <w:rPr>
                <w:rFonts w:cs="Arial"/>
                <w:color w:val="000000"/>
              </w:rPr>
            </w:pPr>
            <w:r w:rsidRPr="004465B5">
              <w:rPr>
                <w:rFonts w:cs="Arial"/>
                <w:color w:val="000000"/>
              </w:rPr>
              <w:t xml:space="preserve">Replace roof at </w:t>
            </w:r>
            <w:proofErr w:type="spellStart"/>
            <w:r w:rsidRPr="004465B5">
              <w:rPr>
                <w:rFonts w:cs="Arial"/>
                <w:color w:val="000000"/>
              </w:rPr>
              <w:t>Watego</w:t>
            </w:r>
            <w:proofErr w:type="spellEnd"/>
            <w:r w:rsidRPr="004465B5">
              <w:rPr>
                <w:rFonts w:cs="Arial"/>
                <w:color w:val="000000"/>
              </w:rPr>
              <w:t xml:space="preserve"> Reservoir </w:t>
            </w:r>
          </w:p>
        </w:tc>
        <w:tc>
          <w:tcPr>
            <w:tcW w:w="2097" w:type="dxa"/>
            <w:vAlign w:val="center"/>
          </w:tcPr>
          <w:p w14:paraId="47DE8D9B" w14:textId="77777777" w:rsidR="00A075CD" w:rsidRPr="004465B5" w:rsidRDefault="00A075CD" w:rsidP="00A075CD">
            <w:pPr>
              <w:rPr>
                <w:rFonts w:cs="Arial"/>
                <w:color w:val="1F497D"/>
              </w:rPr>
            </w:pPr>
            <w:r w:rsidRPr="004465B5">
              <w:rPr>
                <w:rFonts w:cs="Arial"/>
                <w:color w:val="1F497D"/>
              </w:rPr>
              <w:t>Partially Achieved</w:t>
            </w:r>
          </w:p>
        </w:tc>
      </w:tr>
      <w:tr w:rsidR="00A075CD" w:rsidRPr="00874822" w14:paraId="0A5EA82D" w14:textId="77777777" w:rsidTr="006E1F78">
        <w:trPr>
          <w:trHeight w:val="127"/>
        </w:trPr>
        <w:tc>
          <w:tcPr>
            <w:tcW w:w="0" w:type="auto"/>
            <w:shd w:val="clear" w:color="auto" w:fill="auto"/>
          </w:tcPr>
          <w:p w14:paraId="3E80390F" w14:textId="77777777" w:rsidR="00A075CD" w:rsidRPr="004465B5" w:rsidRDefault="00A075CD" w:rsidP="00A075CD">
            <w:pPr>
              <w:rPr>
                <w:rFonts w:cs="Arial"/>
                <w:color w:val="000000"/>
              </w:rPr>
            </w:pPr>
            <w:r w:rsidRPr="004465B5">
              <w:rPr>
                <w:rFonts w:cs="Arial"/>
                <w:bCs/>
                <w:color w:val="000000"/>
              </w:rPr>
              <w:t>1.5.3.6</w:t>
            </w:r>
          </w:p>
        </w:tc>
        <w:tc>
          <w:tcPr>
            <w:tcW w:w="7417" w:type="dxa"/>
            <w:shd w:val="clear" w:color="auto" w:fill="auto"/>
          </w:tcPr>
          <w:p w14:paraId="5819C3DF" w14:textId="77777777" w:rsidR="00A075CD" w:rsidRPr="004465B5" w:rsidRDefault="00A075CD" w:rsidP="00A075CD">
            <w:pPr>
              <w:rPr>
                <w:rFonts w:cs="Arial"/>
                <w:color w:val="000000"/>
              </w:rPr>
            </w:pPr>
            <w:r w:rsidRPr="004465B5">
              <w:rPr>
                <w:rFonts w:cs="Arial"/>
                <w:color w:val="000000"/>
              </w:rPr>
              <w:t>Paterson Street Reservoir Roof Replacement</w:t>
            </w:r>
          </w:p>
        </w:tc>
        <w:tc>
          <w:tcPr>
            <w:tcW w:w="2097" w:type="dxa"/>
            <w:vAlign w:val="center"/>
          </w:tcPr>
          <w:p w14:paraId="6F7C3087" w14:textId="77777777" w:rsidR="00A075CD" w:rsidRPr="004465B5" w:rsidRDefault="00A075CD" w:rsidP="00A075CD">
            <w:pPr>
              <w:rPr>
                <w:rFonts w:cs="Arial"/>
                <w:color w:val="1F497D"/>
              </w:rPr>
            </w:pPr>
            <w:r w:rsidRPr="004465B5">
              <w:rPr>
                <w:rFonts w:cs="Arial"/>
                <w:color w:val="1F497D"/>
              </w:rPr>
              <w:t>Partially Achieved</w:t>
            </w:r>
          </w:p>
        </w:tc>
      </w:tr>
      <w:tr w:rsidR="00A075CD" w:rsidRPr="00874822" w14:paraId="14C05827" w14:textId="77777777" w:rsidTr="006E1F78">
        <w:trPr>
          <w:trHeight w:val="127"/>
        </w:trPr>
        <w:tc>
          <w:tcPr>
            <w:tcW w:w="0" w:type="auto"/>
            <w:shd w:val="clear" w:color="auto" w:fill="auto"/>
          </w:tcPr>
          <w:p w14:paraId="6C668702" w14:textId="77777777" w:rsidR="00A075CD" w:rsidRPr="004465B5" w:rsidRDefault="00A075CD" w:rsidP="00A075CD">
            <w:pPr>
              <w:rPr>
                <w:rFonts w:cs="Arial"/>
                <w:color w:val="000000"/>
              </w:rPr>
            </w:pPr>
            <w:r w:rsidRPr="004465B5">
              <w:rPr>
                <w:rFonts w:cs="Arial"/>
                <w:bCs/>
                <w:color w:val="000000"/>
              </w:rPr>
              <w:t>1.5.3.7</w:t>
            </w:r>
          </w:p>
        </w:tc>
        <w:tc>
          <w:tcPr>
            <w:tcW w:w="7417" w:type="dxa"/>
            <w:shd w:val="clear" w:color="auto" w:fill="auto"/>
          </w:tcPr>
          <w:p w14:paraId="34564E90" w14:textId="77777777" w:rsidR="00A075CD" w:rsidRPr="004465B5" w:rsidRDefault="00A075CD" w:rsidP="00A075CD">
            <w:pPr>
              <w:rPr>
                <w:rFonts w:cs="Arial"/>
                <w:color w:val="000000"/>
              </w:rPr>
            </w:pPr>
            <w:r w:rsidRPr="004465B5">
              <w:rPr>
                <w:rFonts w:cs="Arial"/>
                <w:color w:val="000000"/>
              </w:rPr>
              <w:t>Undertake works on the Byron Bypass cross connection</w:t>
            </w:r>
          </w:p>
        </w:tc>
        <w:tc>
          <w:tcPr>
            <w:tcW w:w="2097" w:type="dxa"/>
            <w:vAlign w:val="center"/>
          </w:tcPr>
          <w:p w14:paraId="6E10C772" w14:textId="77777777" w:rsidR="00A075CD" w:rsidRPr="004465B5" w:rsidRDefault="00A075CD" w:rsidP="00A075CD">
            <w:pPr>
              <w:rPr>
                <w:rFonts w:cs="Arial"/>
                <w:color w:val="006100"/>
              </w:rPr>
            </w:pPr>
            <w:r w:rsidRPr="004465B5">
              <w:rPr>
                <w:rFonts w:cs="Arial"/>
                <w:color w:val="006100"/>
              </w:rPr>
              <w:t>Achieved</w:t>
            </w:r>
          </w:p>
        </w:tc>
      </w:tr>
      <w:tr w:rsidR="00A075CD" w:rsidRPr="00874822" w14:paraId="449C5166" w14:textId="77777777" w:rsidTr="006E1F78">
        <w:trPr>
          <w:trHeight w:val="127"/>
        </w:trPr>
        <w:tc>
          <w:tcPr>
            <w:tcW w:w="0" w:type="auto"/>
            <w:shd w:val="clear" w:color="auto" w:fill="auto"/>
          </w:tcPr>
          <w:p w14:paraId="32028DD6" w14:textId="77777777" w:rsidR="00A075CD" w:rsidRPr="004465B5" w:rsidRDefault="00A075CD" w:rsidP="00A075CD">
            <w:pPr>
              <w:rPr>
                <w:rFonts w:cs="Arial"/>
                <w:color w:val="000000"/>
              </w:rPr>
            </w:pPr>
            <w:r w:rsidRPr="004465B5">
              <w:rPr>
                <w:rFonts w:cs="Arial"/>
                <w:bCs/>
                <w:color w:val="000000"/>
              </w:rPr>
              <w:t>1.5.3.8</w:t>
            </w:r>
          </w:p>
        </w:tc>
        <w:tc>
          <w:tcPr>
            <w:tcW w:w="7417" w:type="dxa"/>
            <w:shd w:val="clear" w:color="auto" w:fill="auto"/>
          </w:tcPr>
          <w:p w14:paraId="27081107" w14:textId="77777777" w:rsidR="00A075CD" w:rsidRPr="004465B5" w:rsidRDefault="00A075CD" w:rsidP="00A075CD">
            <w:pPr>
              <w:rPr>
                <w:rFonts w:cs="Arial"/>
                <w:color w:val="000000"/>
              </w:rPr>
            </w:pPr>
            <w:r w:rsidRPr="004465B5">
              <w:rPr>
                <w:rFonts w:cs="Arial"/>
                <w:color w:val="000000"/>
              </w:rPr>
              <w:t>Implementation of Smart Metering for water services</w:t>
            </w:r>
          </w:p>
        </w:tc>
        <w:tc>
          <w:tcPr>
            <w:tcW w:w="2097" w:type="dxa"/>
            <w:vAlign w:val="center"/>
          </w:tcPr>
          <w:p w14:paraId="7B81FB8D" w14:textId="77777777" w:rsidR="00A075CD" w:rsidRPr="004465B5" w:rsidRDefault="00A075CD" w:rsidP="00A075CD">
            <w:pPr>
              <w:rPr>
                <w:rFonts w:cs="Arial"/>
                <w:color w:val="1F497D"/>
              </w:rPr>
            </w:pPr>
            <w:r w:rsidRPr="004465B5">
              <w:rPr>
                <w:rFonts w:cs="Arial"/>
                <w:color w:val="1F497D"/>
              </w:rPr>
              <w:t>Partially Achieved</w:t>
            </w:r>
          </w:p>
        </w:tc>
      </w:tr>
      <w:tr w:rsidR="00A075CD" w:rsidRPr="00874822" w14:paraId="5A98C27B" w14:textId="77777777" w:rsidTr="006E1F78">
        <w:trPr>
          <w:trHeight w:val="127"/>
        </w:trPr>
        <w:tc>
          <w:tcPr>
            <w:tcW w:w="0" w:type="auto"/>
            <w:shd w:val="clear" w:color="auto" w:fill="auto"/>
          </w:tcPr>
          <w:p w14:paraId="3BEB9597" w14:textId="77777777" w:rsidR="00A075CD" w:rsidRPr="004465B5" w:rsidRDefault="00A075CD" w:rsidP="00A075CD">
            <w:pPr>
              <w:rPr>
                <w:rFonts w:cs="Arial"/>
                <w:color w:val="000000"/>
              </w:rPr>
            </w:pPr>
            <w:r w:rsidRPr="004465B5">
              <w:rPr>
                <w:rFonts w:cs="Arial"/>
                <w:bCs/>
                <w:color w:val="000000"/>
              </w:rPr>
              <w:t>1.5.3.9</w:t>
            </w:r>
          </w:p>
        </w:tc>
        <w:tc>
          <w:tcPr>
            <w:tcW w:w="7417" w:type="dxa"/>
            <w:shd w:val="clear" w:color="auto" w:fill="auto"/>
          </w:tcPr>
          <w:p w14:paraId="57D68C09" w14:textId="77777777" w:rsidR="00A075CD" w:rsidRPr="004465B5" w:rsidRDefault="00A075CD" w:rsidP="00A075CD">
            <w:pPr>
              <w:rPr>
                <w:rFonts w:cs="Arial"/>
                <w:color w:val="000000"/>
              </w:rPr>
            </w:pPr>
            <w:r w:rsidRPr="004465B5">
              <w:rPr>
                <w:rFonts w:cs="Arial"/>
                <w:color w:val="000000"/>
              </w:rPr>
              <w:t>Deliver the Meter Replacement Program</w:t>
            </w:r>
          </w:p>
        </w:tc>
        <w:tc>
          <w:tcPr>
            <w:tcW w:w="2097" w:type="dxa"/>
            <w:vAlign w:val="center"/>
          </w:tcPr>
          <w:p w14:paraId="5CC7085D" w14:textId="77777777" w:rsidR="00A075CD" w:rsidRPr="004465B5" w:rsidRDefault="00A075CD" w:rsidP="00A075CD">
            <w:pPr>
              <w:rPr>
                <w:rFonts w:cs="Arial"/>
                <w:color w:val="006100"/>
              </w:rPr>
            </w:pPr>
            <w:r w:rsidRPr="004465B5">
              <w:rPr>
                <w:rFonts w:cs="Arial"/>
                <w:color w:val="006100"/>
              </w:rPr>
              <w:t>Achieved</w:t>
            </w:r>
          </w:p>
        </w:tc>
      </w:tr>
    </w:tbl>
    <w:p w14:paraId="3169DBB3" w14:textId="77777777" w:rsidR="001272D6" w:rsidRDefault="001272D6" w:rsidP="001272D6">
      <w:pPr>
        <w:pStyle w:val="Heading4"/>
      </w:pPr>
      <w:r>
        <w:t xml:space="preserve">Delivery Program Action 1.5.4 - </w:t>
      </w:r>
      <w:r w:rsidRPr="001272D6">
        <w:t>Implement the Water and Sewerage Strategic Business Plan</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5.4 - Implement the Water and Sewerage Strategic Business Plan"/>
      </w:tblPr>
      <w:tblGrid>
        <w:gridCol w:w="1084"/>
        <w:gridCol w:w="7417"/>
        <w:gridCol w:w="2097"/>
      </w:tblGrid>
      <w:tr w:rsidR="001272D6" w:rsidRPr="002D0677" w14:paraId="5BCAB414" w14:textId="77777777" w:rsidTr="006E1F78">
        <w:trPr>
          <w:trHeight w:val="127"/>
          <w:tblHeader/>
        </w:trPr>
        <w:tc>
          <w:tcPr>
            <w:tcW w:w="0" w:type="auto"/>
            <w:shd w:val="clear" w:color="auto" w:fill="auto"/>
          </w:tcPr>
          <w:p w14:paraId="451E34E6" w14:textId="77777777" w:rsidR="001272D6" w:rsidRPr="00AE4701" w:rsidRDefault="001272D6" w:rsidP="006E1F78">
            <w:pPr>
              <w:rPr>
                <w:rFonts w:cs="Arial"/>
                <w:b/>
                <w:color w:val="000000"/>
              </w:rPr>
            </w:pPr>
            <w:bookmarkStart w:id="291" w:name="RowTitle_112"/>
            <w:bookmarkEnd w:id="291"/>
            <w:r>
              <w:rPr>
                <w:rFonts w:cs="Arial"/>
                <w:b/>
                <w:color w:val="000000"/>
              </w:rPr>
              <w:t>Action Code</w:t>
            </w:r>
          </w:p>
        </w:tc>
        <w:tc>
          <w:tcPr>
            <w:tcW w:w="7417" w:type="dxa"/>
            <w:shd w:val="clear" w:color="auto" w:fill="auto"/>
          </w:tcPr>
          <w:p w14:paraId="32E03159" w14:textId="77777777" w:rsidR="001272D6" w:rsidRPr="002D0677" w:rsidRDefault="001272D6" w:rsidP="006E1F78">
            <w:pPr>
              <w:rPr>
                <w:rFonts w:cs="Arial"/>
                <w:b/>
                <w:color w:val="000000"/>
              </w:rPr>
            </w:pPr>
            <w:r w:rsidRPr="002D0677">
              <w:rPr>
                <w:rFonts w:cs="Arial"/>
                <w:b/>
                <w:color w:val="000000"/>
              </w:rPr>
              <w:t>Action Details</w:t>
            </w:r>
          </w:p>
        </w:tc>
        <w:tc>
          <w:tcPr>
            <w:tcW w:w="2097" w:type="dxa"/>
          </w:tcPr>
          <w:p w14:paraId="5DD1FC58" w14:textId="77777777" w:rsidR="001272D6" w:rsidRPr="002D0677" w:rsidRDefault="001272D6" w:rsidP="006E1F78">
            <w:pPr>
              <w:rPr>
                <w:rFonts w:cs="Arial"/>
                <w:b/>
                <w:color w:val="000000"/>
              </w:rPr>
            </w:pPr>
            <w:r w:rsidRPr="002D0677">
              <w:rPr>
                <w:rFonts w:cs="Arial"/>
                <w:b/>
                <w:color w:val="000000"/>
              </w:rPr>
              <w:t>Status</w:t>
            </w:r>
          </w:p>
        </w:tc>
      </w:tr>
      <w:tr w:rsidR="001272D6" w:rsidRPr="00874822" w14:paraId="1232C6C5" w14:textId="77777777" w:rsidTr="006E1F78">
        <w:trPr>
          <w:trHeight w:val="127"/>
        </w:trPr>
        <w:tc>
          <w:tcPr>
            <w:tcW w:w="0" w:type="auto"/>
            <w:shd w:val="clear" w:color="auto" w:fill="auto"/>
          </w:tcPr>
          <w:p w14:paraId="0A6B43A1" w14:textId="77777777" w:rsidR="001272D6" w:rsidRPr="004465B5" w:rsidRDefault="001272D6" w:rsidP="006E1F78">
            <w:pPr>
              <w:rPr>
                <w:rFonts w:cs="Arial"/>
                <w:color w:val="000000"/>
              </w:rPr>
            </w:pPr>
            <w:r w:rsidRPr="004465B5">
              <w:rPr>
                <w:rFonts w:cs="Arial"/>
                <w:bCs/>
                <w:color w:val="000000"/>
              </w:rPr>
              <w:t>1.5.4.1</w:t>
            </w:r>
          </w:p>
        </w:tc>
        <w:tc>
          <w:tcPr>
            <w:tcW w:w="7417" w:type="dxa"/>
            <w:shd w:val="clear" w:color="auto" w:fill="auto"/>
          </w:tcPr>
          <w:p w14:paraId="500E1B3A" w14:textId="77777777" w:rsidR="001272D6" w:rsidRPr="004465B5" w:rsidRDefault="001272D6" w:rsidP="006E1F78">
            <w:pPr>
              <w:rPr>
                <w:rFonts w:cs="Arial"/>
                <w:color w:val="000000"/>
              </w:rPr>
            </w:pPr>
            <w:r w:rsidRPr="004465B5">
              <w:rPr>
                <w:rFonts w:cs="Arial"/>
                <w:color w:val="000000"/>
              </w:rPr>
              <w:t>Remediate and integrate future use of South Byron Sewage Treatment Plant (STP)</w:t>
            </w:r>
          </w:p>
        </w:tc>
        <w:tc>
          <w:tcPr>
            <w:tcW w:w="2097" w:type="dxa"/>
            <w:vAlign w:val="center"/>
          </w:tcPr>
          <w:p w14:paraId="48377290" w14:textId="77777777" w:rsidR="001272D6" w:rsidRPr="004465B5" w:rsidRDefault="001272D6" w:rsidP="006E1F78">
            <w:pPr>
              <w:jc w:val="center"/>
              <w:rPr>
                <w:rFonts w:cs="Arial"/>
                <w:color w:val="006100"/>
              </w:rPr>
            </w:pPr>
            <w:r w:rsidRPr="004465B5">
              <w:rPr>
                <w:rFonts w:cs="Arial"/>
                <w:color w:val="006100"/>
              </w:rPr>
              <w:t>Achieved</w:t>
            </w:r>
          </w:p>
        </w:tc>
      </w:tr>
    </w:tbl>
    <w:p w14:paraId="41003FD8" w14:textId="77777777" w:rsidR="001272D6" w:rsidRDefault="001272D6" w:rsidP="001272D6">
      <w:pPr>
        <w:pStyle w:val="Heading4"/>
      </w:pPr>
      <w:r>
        <w:t xml:space="preserve">Delivery Program Action 1.5.5 - </w:t>
      </w:r>
      <w:r w:rsidRPr="001272D6">
        <w:t>Ensure strategic infrastructure planning documents are in line with Community Solutions Panel values (SP)*</w:t>
      </w:r>
    </w:p>
    <w:p w14:paraId="419E17DC" w14:textId="77777777" w:rsidR="00A075CD" w:rsidRDefault="001272D6" w:rsidP="00A075CD">
      <w:pPr>
        <w:rPr>
          <w:rFonts w:cs="Arial"/>
          <w:color w:val="000000"/>
        </w:rPr>
      </w:pPr>
      <w:r w:rsidRPr="001272D6">
        <w:t>The Community Solutions Panel values will continue to guide the development and delivery of strategic infrastructure planning documents, there are no specific activities identified in the 2019/20 Operational Plan</w:t>
      </w:r>
      <w:r w:rsidRPr="001272D6">
        <w:rPr>
          <w:rFonts w:cs="Arial"/>
          <w:color w:val="000000"/>
        </w:rPr>
        <w:t>.</w:t>
      </w:r>
    </w:p>
    <w:p w14:paraId="69063D51" w14:textId="77777777" w:rsidR="001272D6" w:rsidRDefault="001272D6" w:rsidP="001272D6">
      <w:pPr>
        <w:pStyle w:val="Heading4"/>
      </w:pPr>
      <w:r>
        <w:t xml:space="preserve">Delivery Program Action 1.5.6 - </w:t>
      </w:r>
      <w:r w:rsidRPr="001272D6">
        <w:t>Protect and enhance our natural environment and biodiversity</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5.6 - Protect and enhance our natural environment and biodiversity"/>
      </w:tblPr>
      <w:tblGrid>
        <w:gridCol w:w="1084"/>
        <w:gridCol w:w="7417"/>
        <w:gridCol w:w="2097"/>
      </w:tblGrid>
      <w:tr w:rsidR="001272D6" w:rsidRPr="002D0677" w14:paraId="551B3B72" w14:textId="77777777" w:rsidTr="006E1F78">
        <w:trPr>
          <w:trHeight w:val="127"/>
          <w:tblHeader/>
        </w:trPr>
        <w:tc>
          <w:tcPr>
            <w:tcW w:w="0" w:type="auto"/>
            <w:shd w:val="clear" w:color="auto" w:fill="auto"/>
          </w:tcPr>
          <w:p w14:paraId="2F6B49EF" w14:textId="77777777" w:rsidR="001272D6" w:rsidRPr="00AE4701" w:rsidRDefault="001272D6" w:rsidP="006E1F78">
            <w:pPr>
              <w:rPr>
                <w:rFonts w:cs="Arial"/>
                <w:b/>
                <w:color w:val="000000"/>
              </w:rPr>
            </w:pPr>
            <w:bookmarkStart w:id="292" w:name="RowTitle_113"/>
            <w:bookmarkEnd w:id="292"/>
            <w:r>
              <w:rPr>
                <w:rFonts w:cs="Arial"/>
                <w:b/>
                <w:color w:val="000000"/>
              </w:rPr>
              <w:t>Action Code</w:t>
            </w:r>
          </w:p>
        </w:tc>
        <w:tc>
          <w:tcPr>
            <w:tcW w:w="7417" w:type="dxa"/>
            <w:shd w:val="clear" w:color="auto" w:fill="auto"/>
          </w:tcPr>
          <w:p w14:paraId="420012D1" w14:textId="77777777" w:rsidR="001272D6" w:rsidRPr="002D0677" w:rsidRDefault="001272D6" w:rsidP="006E1F78">
            <w:pPr>
              <w:rPr>
                <w:rFonts w:cs="Arial"/>
                <w:b/>
                <w:color w:val="000000"/>
              </w:rPr>
            </w:pPr>
            <w:r w:rsidRPr="002D0677">
              <w:rPr>
                <w:rFonts w:cs="Arial"/>
                <w:b/>
                <w:color w:val="000000"/>
              </w:rPr>
              <w:t>Action Details</w:t>
            </w:r>
          </w:p>
        </w:tc>
        <w:tc>
          <w:tcPr>
            <w:tcW w:w="2097" w:type="dxa"/>
          </w:tcPr>
          <w:p w14:paraId="17DEB039" w14:textId="77777777" w:rsidR="001272D6" w:rsidRPr="002D0677" w:rsidRDefault="001272D6" w:rsidP="006E1F78">
            <w:pPr>
              <w:rPr>
                <w:rFonts w:cs="Arial"/>
                <w:b/>
                <w:color w:val="000000"/>
              </w:rPr>
            </w:pPr>
            <w:r w:rsidRPr="002D0677">
              <w:rPr>
                <w:rFonts w:cs="Arial"/>
                <w:b/>
                <w:color w:val="000000"/>
              </w:rPr>
              <w:t>Status</w:t>
            </w:r>
          </w:p>
        </w:tc>
      </w:tr>
      <w:tr w:rsidR="001272D6" w:rsidRPr="00874822" w14:paraId="65AED461" w14:textId="77777777" w:rsidTr="006E1F78">
        <w:trPr>
          <w:trHeight w:val="127"/>
        </w:trPr>
        <w:tc>
          <w:tcPr>
            <w:tcW w:w="0" w:type="auto"/>
            <w:shd w:val="clear" w:color="auto" w:fill="auto"/>
          </w:tcPr>
          <w:p w14:paraId="10C45BDC" w14:textId="77777777" w:rsidR="001272D6" w:rsidRPr="004465B5" w:rsidRDefault="001272D6" w:rsidP="006E1F78">
            <w:pPr>
              <w:rPr>
                <w:rFonts w:cs="Arial"/>
                <w:color w:val="000000"/>
              </w:rPr>
            </w:pPr>
            <w:r w:rsidRPr="004465B5">
              <w:rPr>
                <w:rFonts w:cs="Arial"/>
                <w:bCs/>
                <w:color w:val="000000"/>
              </w:rPr>
              <w:t>1.5.6.1</w:t>
            </w:r>
          </w:p>
        </w:tc>
        <w:tc>
          <w:tcPr>
            <w:tcW w:w="7417" w:type="dxa"/>
            <w:shd w:val="clear" w:color="auto" w:fill="auto"/>
          </w:tcPr>
          <w:p w14:paraId="5804B96C" w14:textId="77777777" w:rsidR="001272D6" w:rsidRPr="004465B5" w:rsidRDefault="001272D6" w:rsidP="006E1F78">
            <w:pPr>
              <w:rPr>
                <w:rFonts w:cs="Arial"/>
                <w:color w:val="000000"/>
              </w:rPr>
            </w:pPr>
            <w:r w:rsidRPr="004465B5">
              <w:rPr>
                <w:rFonts w:cs="Arial"/>
                <w:color w:val="000000"/>
              </w:rPr>
              <w:t xml:space="preserve">Deliver the Effluent Reuse management plan strategy commitments </w:t>
            </w:r>
          </w:p>
        </w:tc>
        <w:tc>
          <w:tcPr>
            <w:tcW w:w="2097" w:type="dxa"/>
            <w:vAlign w:val="center"/>
          </w:tcPr>
          <w:p w14:paraId="484A4E68" w14:textId="77777777" w:rsidR="001272D6" w:rsidRPr="004465B5" w:rsidRDefault="001272D6" w:rsidP="006E1F78">
            <w:pPr>
              <w:jc w:val="center"/>
              <w:rPr>
                <w:rFonts w:cs="Arial"/>
                <w:color w:val="006100"/>
              </w:rPr>
            </w:pPr>
            <w:r w:rsidRPr="004465B5">
              <w:rPr>
                <w:rFonts w:cs="Arial"/>
                <w:color w:val="006100"/>
              </w:rPr>
              <w:t>Achieved</w:t>
            </w:r>
          </w:p>
        </w:tc>
      </w:tr>
    </w:tbl>
    <w:p w14:paraId="7F167CF4" w14:textId="77777777" w:rsidR="001272D6" w:rsidRDefault="001272D6" w:rsidP="001272D6">
      <w:pPr>
        <w:pStyle w:val="Heading3"/>
        <w:rPr>
          <w:noProof/>
        </w:rPr>
        <w:sectPr w:rsidR="001272D6" w:rsidSect="008C40C9">
          <w:pgSz w:w="11906" w:h="16838"/>
          <w:pgMar w:top="824" w:right="849" w:bottom="567" w:left="709" w:header="284" w:footer="202" w:gutter="0"/>
          <w:cols w:space="708"/>
          <w:docGrid w:linePitch="360"/>
        </w:sectPr>
      </w:pPr>
    </w:p>
    <w:p w14:paraId="1CC4962D" w14:textId="77777777" w:rsidR="001272D6" w:rsidRPr="008C40C9" w:rsidRDefault="001272D6" w:rsidP="001272D6">
      <w:pPr>
        <w:pStyle w:val="Heading3"/>
        <w:rPr>
          <w:noProof/>
        </w:rPr>
      </w:pPr>
      <w:r w:rsidRPr="008C40C9">
        <w:rPr>
          <w:noProof/>
        </w:rPr>
        <w:lastRenderedPageBreak/>
        <w:t xml:space="preserve">Wastewater management - turning brown to green </w:t>
      </w:r>
    </w:p>
    <w:p w14:paraId="3CC207CD" w14:textId="77777777" w:rsidR="001272D6" w:rsidRPr="005D40C2" w:rsidRDefault="001272D6" w:rsidP="001272D6">
      <w:r w:rsidRPr="005D40C2">
        <w:t>One of our top priorities is managing our wastewater safely</w:t>
      </w:r>
      <w:r>
        <w:t xml:space="preserve"> and </w:t>
      </w:r>
      <w:r w:rsidRPr="005D40C2">
        <w:t>efficiently to ensure one of Australia’s most visited destinations is kept pristine, green and clean and in 2019/20 we expanded our Urban Recycled Water Scheme to include toilets, gardens and parks.</w:t>
      </w:r>
    </w:p>
    <w:p w14:paraId="7AB219F0" w14:textId="77777777" w:rsidR="001272D6" w:rsidRPr="005D40C2" w:rsidRDefault="001272D6" w:rsidP="001272D6">
      <w:r w:rsidRPr="005D40C2">
        <w:t>This is in addition to our existing client base of irrigators and recycled water users including nurseries, accommodation providers, sporting fields, bowling greens, golf course and sewage pump station operations.</w:t>
      </w:r>
    </w:p>
    <w:p w14:paraId="1D99FD8E" w14:textId="77777777" w:rsidR="001272D6" w:rsidRDefault="001272D6" w:rsidP="001272D6">
      <w:r w:rsidRPr="005D40C2">
        <w:t>Most recently</w:t>
      </w:r>
      <w:r>
        <w:t>,</w:t>
      </w:r>
      <w:r w:rsidRPr="005D40C2">
        <w:t xml:space="preserve"> we installed filling stations at Council’s depot and the old Mullumbimby and South Byron sewage treatment plants, where businesses and residents can access recycled water for non-potable uses. We now recycle approximately 30% of our wastewater and plan to expand this highly successful scheme to include a filling station at the Bangalow </w:t>
      </w:r>
      <w:r>
        <w:t>sewage treatment plant.</w:t>
      </w:r>
    </w:p>
    <w:p w14:paraId="37A103AF" w14:textId="77777777" w:rsidR="001272D6" w:rsidRDefault="001272D6" w:rsidP="001272D6">
      <w:r>
        <w:t>Keen to expand recycled water projects in the western and southern rural parts of the Shire to help irrigate local farmland and small horticultural crops, Council is working in partnership with businesses and residents to establish how a rural recycled water scheme could benefit both Council and community.</w:t>
      </w:r>
    </w:p>
    <w:p w14:paraId="371714E9" w14:textId="77777777" w:rsidR="003F47DE" w:rsidRDefault="003F47DE" w:rsidP="004B477C">
      <w:pPr>
        <w:rPr>
          <w:rFonts w:asciiTheme="minorHAnsi" w:eastAsia="Times New Roman" w:hAnsiTheme="minorHAnsi" w:cs="Arial"/>
          <w:b/>
          <w:bCs/>
          <w:color w:val="D95A27" w:themeColor="accent3"/>
          <w:szCs w:val="24"/>
          <w:lang w:eastAsia="en-AU"/>
        </w:rPr>
        <w:sectPr w:rsidR="003F47DE" w:rsidSect="008C40C9">
          <w:pgSz w:w="11906" w:h="16838"/>
          <w:pgMar w:top="824" w:right="849" w:bottom="567" w:left="709" w:header="284" w:footer="202" w:gutter="0"/>
          <w:cols w:space="708"/>
          <w:docGrid w:linePitch="360"/>
        </w:sectPr>
      </w:pPr>
      <w:r>
        <w:rPr>
          <w:rFonts w:asciiTheme="minorHAnsi" w:eastAsia="Times New Roman" w:hAnsiTheme="minorHAnsi" w:cs="Arial"/>
          <w:b/>
          <w:bCs/>
          <w:noProof/>
          <w:color w:val="D95A27" w:themeColor="accent3"/>
          <w:szCs w:val="24"/>
          <w:lang w:eastAsia="en-AU"/>
        </w:rPr>
        <w:drawing>
          <wp:inline distT="0" distB="0" distL="0" distR="0" wp14:anchorId="116776D3" wp14:editId="49462D5B">
            <wp:extent cx="6570980" cy="4382135"/>
            <wp:effectExtent l="0" t="0" r="1270" b="0"/>
            <wp:docPr id="449" name="Picture 449" descr="Image of sign that reads &quot;in order to conserve water, recycled water usued for irrigation&quot; with 3 sprinklers in the back watering a soccer field" title="Irrigation water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own to Green_Recycled water oval 2.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6570980" cy="4382135"/>
                    </a:xfrm>
                    <a:prstGeom prst="rect">
                      <a:avLst/>
                    </a:prstGeom>
                  </pic:spPr>
                </pic:pic>
              </a:graphicData>
            </a:graphic>
          </wp:inline>
        </w:drawing>
      </w:r>
    </w:p>
    <w:p w14:paraId="0B89FB4D" w14:textId="77777777" w:rsidR="00103374" w:rsidRPr="007747BF" w:rsidRDefault="00103374" w:rsidP="001272D6">
      <w:pPr>
        <w:pStyle w:val="Heading3"/>
      </w:pPr>
      <w:bookmarkStart w:id="293" w:name="_Toc527981118"/>
      <w:bookmarkStart w:id="294" w:name="_Toc20744786"/>
      <w:r w:rsidRPr="007747BF">
        <w:lastRenderedPageBreak/>
        <w:t>Stormwater Management Services</w:t>
      </w:r>
      <w:bookmarkEnd w:id="293"/>
      <w:bookmarkEnd w:id="294"/>
    </w:p>
    <w:p w14:paraId="477A657B" w14:textId="77777777" w:rsidR="00103374" w:rsidRPr="0065200F" w:rsidRDefault="00103374" w:rsidP="00103374">
      <w:pPr>
        <w:rPr>
          <w:b/>
        </w:rPr>
      </w:pPr>
      <w:r w:rsidRPr="0065200F">
        <w:rPr>
          <w:b/>
        </w:rPr>
        <w:t>Local Government (General) Regulations 2005 Clause 217(1)(e)</w:t>
      </w:r>
    </w:p>
    <w:p w14:paraId="3D93F57A" w14:textId="77777777" w:rsidR="00713F0B" w:rsidRPr="00442B9F" w:rsidRDefault="00713F0B" w:rsidP="00713F0B">
      <w:pPr>
        <w:rPr>
          <w:rFonts w:cs="Arial"/>
        </w:rPr>
      </w:pPr>
      <w:r w:rsidRPr="00442B9F">
        <w:rPr>
          <w:rFonts w:cs="Arial"/>
        </w:rPr>
        <w:t xml:space="preserve">For </w:t>
      </w:r>
      <w:r>
        <w:rPr>
          <w:rFonts w:cs="Arial"/>
        </w:rPr>
        <w:t>the reporting period 1 July 2019 to 30 June 2020</w:t>
      </w:r>
      <w:r w:rsidRPr="00442B9F">
        <w:rPr>
          <w:rFonts w:cs="Arial"/>
        </w:rPr>
        <w:t xml:space="preserve"> the following information is provided regarding Stormwater Management Services Income and Projects.</w:t>
      </w:r>
    </w:p>
    <w:p w14:paraId="703D2255" w14:textId="77777777" w:rsidR="00103374" w:rsidRPr="0065200F" w:rsidRDefault="00103374" w:rsidP="00255F0E">
      <w:pPr>
        <w:pStyle w:val="Heading4"/>
      </w:pPr>
      <w:r w:rsidRPr="0065200F">
        <w:t>Stormwater Management Services Income</w:t>
      </w:r>
    </w:p>
    <w:tbl>
      <w:tblPr>
        <w:tblStyle w:val="LightList"/>
        <w:tblW w:w="1031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20" w:firstRow="1" w:lastRow="0" w:firstColumn="0" w:lastColumn="0" w:noHBand="0" w:noVBand="1"/>
        <w:tblDescription w:val="Table showing the storwater management services charges and the total income derived by Counci from storwater charges."/>
      </w:tblPr>
      <w:tblGrid>
        <w:gridCol w:w="6062"/>
        <w:gridCol w:w="1134"/>
        <w:gridCol w:w="1559"/>
        <w:gridCol w:w="1559"/>
      </w:tblGrid>
      <w:tr w:rsidR="00103374" w:rsidRPr="0065200F" w14:paraId="4FD37815" w14:textId="77777777" w:rsidTr="001272D6">
        <w:trPr>
          <w:cnfStyle w:val="100000000000" w:firstRow="1" w:lastRow="0" w:firstColumn="0" w:lastColumn="0" w:oddVBand="0" w:evenVBand="0" w:oddHBand="0" w:evenHBand="0" w:firstRowFirstColumn="0" w:firstRowLastColumn="0" w:lastRowFirstColumn="0" w:lastRowLastColumn="0"/>
          <w:tblHeader/>
        </w:trPr>
        <w:tc>
          <w:tcPr>
            <w:tcW w:w="6062" w:type="dxa"/>
          </w:tcPr>
          <w:p w14:paraId="745B0EFC" w14:textId="77777777" w:rsidR="00103374" w:rsidRPr="0065200F" w:rsidRDefault="00103374" w:rsidP="001C7003">
            <w:pPr>
              <w:rPr>
                <w:rFonts w:cs="Arial"/>
                <w:szCs w:val="20"/>
              </w:rPr>
            </w:pPr>
            <w:bookmarkStart w:id="295" w:name="RowTitle_114"/>
            <w:bookmarkEnd w:id="295"/>
            <w:r w:rsidRPr="0065200F">
              <w:rPr>
                <w:rFonts w:cs="Arial"/>
                <w:szCs w:val="20"/>
              </w:rPr>
              <w:t>Type of Charge</w:t>
            </w:r>
          </w:p>
        </w:tc>
        <w:tc>
          <w:tcPr>
            <w:tcW w:w="1134" w:type="dxa"/>
          </w:tcPr>
          <w:p w14:paraId="645AE057" w14:textId="77777777" w:rsidR="00103374" w:rsidRPr="0065200F" w:rsidRDefault="00103374" w:rsidP="001C7003">
            <w:pPr>
              <w:tabs>
                <w:tab w:val="right" w:pos="1060"/>
                <w:tab w:val="right" w:pos="1874"/>
              </w:tabs>
              <w:ind w:right="34" w:hanging="5"/>
              <w:rPr>
                <w:rFonts w:cs="Arial"/>
                <w:szCs w:val="20"/>
              </w:rPr>
            </w:pPr>
            <w:r w:rsidRPr="0065200F">
              <w:rPr>
                <w:rFonts w:cs="Arial"/>
                <w:szCs w:val="20"/>
              </w:rPr>
              <w:t>Annual</w:t>
            </w:r>
            <w:r w:rsidRPr="0065200F">
              <w:rPr>
                <w:rFonts w:cs="Arial"/>
                <w:szCs w:val="20"/>
              </w:rPr>
              <w:br/>
              <w:t>Charge</w:t>
            </w:r>
          </w:p>
        </w:tc>
        <w:tc>
          <w:tcPr>
            <w:tcW w:w="1559" w:type="dxa"/>
          </w:tcPr>
          <w:p w14:paraId="0D5D611F" w14:textId="77777777" w:rsidR="00103374" w:rsidRPr="0065200F" w:rsidRDefault="00103374" w:rsidP="001C7003">
            <w:pPr>
              <w:tabs>
                <w:tab w:val="right" w:pos="1874"/>
              </w:tabs>
              <w:ind w:hanging="5"/>
              <w:rPr>
                <w:rFonts w:cs="Arial"/>
                <w:szCs w:val="20"/>
              </w:rPr>
            </w:pPr>
            <w:r w:rsidRPr="0065200F">
              <w:rPr>
                <w:rFonts w:cs="Arial"/>
                <w:szCs w:val="20"/>
              </w:rPr>
              <w:t>Number of Properties</w:t>
            </w:r>
          </w:p>
        </w:tc>
        <w:tc>
          <w:tcPr>
            <w:tcW w:w="1559" w:type="dxa"/>
          </w:tcPr>
          <w:p w14:paraId="52638ADF" w14:textId="77777777" w:rsidR="00103374" w:rsidRPr="0065200F" w:rsidRDefault="00103374" w:rsidP="001C7003">
            <w:pPr>
              <w:tabs>
                <w:tab w:val="right" w:pos="742"/>
              </w:tabs>
              <w:ind w:right="-108" w:hanging="5"/>
              <w:rPr>
                <w:rFonts w:cs="Arial"/>
                <w:szCs w:val="20"/>
              </w:rPr>
            </w:pPr>
            <w:r w:rsidRPr="0065200F">
              <w:rPr>
                <w:rFonts w:cs="Arial"/>
                <w:szCs w:val="20"/>
              </w:rPr>
              <w:t>Yield $</w:t>
            </w:r>
          </w:p>
        </w:tc>
      </w:tr>
      <w:tr w:rsidR="00713F0B" w:rsidRPr="0065200F" w14:paraId="3FECCB33" w14:textId="77777777" w:rsidTr="001272D6">
        <w:trPr>
          <w:cnfStyle w:val="000000100000" w:firstRow="0" w:lastRow="0" w:firstColumn="0" w:lastColumn="0" w:oddVBand="0" w:evenVBand="0" w:oddHBand="1" w:evenHBand="0" w:firstRowFirstColumn="0" w:firstRowLastColumn="0" w:lastRowFirstColumn="0" w:lastRowLastColumn="0"/>
        </w:trPr>
        <w:tc>
          <w:tcPr>
            <w:tcW w:w="6062" w:type="dxa"/>
            <w:tcBorders>
              <w:top w:val="none" w:sz="0" w:space="0" w:color="auto"/>
              <w:left w:val="none" w:sz="0" w:space="0" w:color="auto"/>
              <w:bottom w:val="none" w:sz="0" w:space="0" w:color="auto"/>
            </w:tcBorders>
          </w:tcPr>
          <w:p w14:paraId="7EB2AD1E" w14:textId="77777777" w:rsidR="00713F0B" w:rsidRPr="00D5539F" w:rsidRDefault="00713F0B" w:rsidP="00D66F00">
            <w:pPr>
              <w:rPr>
                <w:rFonts w:cs="Arial"/>
                <w:szCs w:val="20"/>
              </w:rPr>
            </w:pPr>
            <w:r w:rsidRPr="00D5539F">
              <w:rPr>
                <w:rFonts w:cs="Arial"/>
                <w:szCs w:val="20"/>
              </w:rPr>
              <w:t>Stormwater Management Charge (Residential)</w:t>
            </w:r>
          </w:p>
        </w:tc>
        <w:tc>
          <w:tcPr>
            <w:tcW w:w="1134" w:type="dxa"/>
            <w:tcBorders>
              <w:top w:val="none" w:sz="0" w:space="0" w:color="auto"/>
              <w:bottom w:val="none" w:sz="0" w:space="0" w:color="auto"/>
            </w:tcBorders>
          </w:tcPr>
          <w:p w14:paraId="27A862E4"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25.00</w:t>
            </w:r>
          </w:p>
        </w:tc>
        <w:tc>
          <w:tcPr>
            <w:tcW w:w="1559" w:type="dxa"/>
            <w:tcBorders>
              <w:top w:val="none" w:sz="0" w:space="0" w:color="auto"/>
              <w:bottom w:val="none" w:sz="0" w:space="0" w:color="auto"/>
            </w:tcBorders>
          </w:tcPr>
          <w:p w14:paraId="01E69C93"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7,621</w:t>
            </w:r>
          </w:p>
        </w:tc>
        <w:tc>
          <w:tcPr>
            <w:tcW w:w="1559" w:type="dxa"/>
            <w:tcBorders>
              <w:top w:val="none" w:sz="0" w:space="0" w:color="auto"/>
              <w:bottom w:val="none" w:sz="0" w:space="0" w:color="auto"/>
              <w:right w:val="none" w:sz="0" w:space="0" w:color="auto"/>
            </w:tcBorders>
          </w:tcPr>
          <w:p w14:paraId="07115B6B"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190,525</w:t>
            </w:r>
          </w:p>
        </w:tc>
      </w:tr>
      <w:tr w:rsidR="00713F0B" w:rsidRPr="0065200F" w14:paraId="2CFC4D86" w14:textId="77777777" w:rsidTr="001272D6">
        <w:tc>
          <w:tcPr>
            <w:tcW w:w="6062" w:type="dxa"/>
          </w:tcPr>
          <w:p w14:paraId="7A3C3E41" w14:textId="77777777" w:rsidR="00713F0B" w:rsidRPr="00D5539F" w:rsidRDefault="00713F0B" w:rsidP="00D66F00">
            <w:pPr>
              <w:rPr>
                <w:rFonts w:cs="Arial"/>
                <w:szCs w:val="20"/>
              </w:rPr>
            </w:pPr>
            <w:r w:rsidRPr="00D5539F">
              <w:rPr>
                <w:rFonts w:cs="Arial"/>
                <w:szCs w:val="20"/>
              </w:rPr>
              <w:t>Stormwater Management Charge (Residential Strata Units)</w:t>
            </w:r>
          </w:p>
        </w:tc>
        <w:tc>
          <w:tcPr>
            <w:tcW w:w="1134" w:type="dxa"/>
          </w:tcPr>
          <w:p w14:paraId="742D3341"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12.50</w:t>
            </w:r>
          </w:p>
        </w:tc>
        <w:tc>
          <w:tcPr>
            <w:tcW w:w="1559" w:type="dxa"/>
          </w:tcPr>
          <w:p w14:paraId="05143755"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2,534</w:t>
            </w:r>
          </w:p>
        </w:tc>
        <w:tc>
          <w:tcPr>
            <w:tcW w:w="1559" w:type="dxa"/>
          </w:tcPr>
          <w:p w14:paraId="739B6EF3"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31,675</w:t>
            </w:r>
          </w:p>
        </w:tc>
      </w:tr>
      <w:tr w:rsidR="00713F0B" w:rsidRPr="0065200F" w14:paraId="28A72A49" w14:textId="77777777" w:rsidTr="001272D6">
        <w:trPr>
          <w:cnfStyle w:val="000000100000" w:firstRow="0" w:lastRow="0" w:firstColumn="0" w:lastColumn="0" w:oddVBand="0" w:evenVBand="0" w:oddHBand="1" w:evenHBand="0" w:firstRowFirstColumn="0" w:firstRowLastColumn="0" w:lastRowFirstColumn="0" w:lastRowLastColumn="0"/>
        </w:trPr>
        <w:tc>
          <w:tcPr>
            <w:tcW w:w="6062" w:type="dxa"/>
            <w:tcBorders>
              <w:top w:val="none" w:sz="0" w:space="0" w:color="auto"/>
              <w:left w:val="none" w:sz="0" w:space="0" w:color="auto"/>
              <w:bottom w:val="none" w:sz="0" w:space="0" w:color="auto"/>
            </w:tcBorders>
          </w:tcPr>
          <w:p w14:paraId="6636E139" w14:textId="77777777" w:rsidR="00713F0B" w:rsidRPr="00D5539F" w:rsidRDefault="00713F0B" w:rsidP="00D66F00">
            <w:pPr>
              <w:rPr>
                <w:rFonts w:cs="Arial"/>
                <w:b/>
                <w:szCs w:val="20"/>
              </w:rPr>
            </w:pPr>
            <w:r w:rsidRPr="00D5539F">
              <w:rPr>
                <w:rFonts w:cs="Arial"/>
                <w:szCs w:val="20"/>
              </w:rPr>
              <w:t>Stormwater Management Charge (Business Strata Units – not within a mixed development)</w:t>
            </w:r>
            <w:r>
              <w:rPr>
                <w:rFonts w:cs="Arial"/>
                <w:szCs w:val="20"/>
              </w:rPr>
              <w:t>**</w:t>
            </w:r>
          </w:p>
        </w:tc>
        <w:tc>
          <w:tcPr>
            <w:tcW w:w="1134" w:type="dxa"/>
            <w:tcBorders>
              <w:top w:val="none" w:sz="0" w:space="0" w:color="auto"/>
              <w:bottom w:val="none" w:sz="0" w:space="0" w:color="auto"/>
            </w:tcBorders>
          </w:tcPr>
          <w:p w14:paraId="626B35DA" w14:textId="77777777" w:rsidR="00713F0B" w:rsidRPr="00D5539F" w:rsidRDefault="005637E6" w:rsidP="00D66F00">
            <w:pPr>
              <w:tabs>
                <w:tab w:val="right" w:pos="1874"/>
              </w:tabs>
              <w:ind w:hanging="5"/>
              <w:jc w:val="right"/>
              <w:rPr>
                <w:rFonts w:cs="Arial"/>
                <w:color w:val="403F41"/>
                <w:szCs w:val="20"/>
              </w:rPr>
            </w:pPr>
            <w:r>
              <w:rPr>
                <w:rFonts w:cs="Arial"/>
                <w:color w:val="403F41"/>
                <w:szCs w:val="20"/>
              </w:rPr>
              <w:t>N/A</w:t>
            </w:r>
          </w:p>
        </w:tc>
        <w:tc>
          <w:tcPr>
            <w:tcW w:w="1559" w:type="dxa"/>
            <w:tcBorders>
              <w:top w:val="none" w:sz="0" w:space="0" w:color="auto"/>
              <w:bottom w:val="none" w:sz="0" w:space="0" w:color="auto"/>
            </w:tcBorders>
          </w:tcPr>
          <w:p w14:paraId="45FDC67C"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617</w:t>
            </w:r>
          </w:p>
        </w:tc>
        <w:tc>
          <w:tcPr>
            <w:tcW w:w="1559" w:type="dxa"/>
            <w:tcBorders>
              <w:top w:val="none" w:sz="0" w:space="0" w:color="auto"/>
              <w:bottom w:val="none" w:sz="0" w:space="0" w:color="auto"/>
              <w:right w:val="none" w:sz="0" w:space="0" w:color="auto"/>
            </w:tcBorders>
          </w:tcPr>
          <w:p w14:paraId="33B4582B"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10,529</w:t>
            </w:r>
          </w:p>
        </w:tc>
      </w:tr>
      <w:tr w:rsidR="00713F0B" w:rsidRPr="0065200F" w14:paraId="1FBC40AF" w14:textId="77777777" w:rsidTr="001272D6">
        <w:tc>
          <w:tcPr>
            <w:tcW w:w="6062" w:type="dxa"/>
          </w:tcPr>
          <w:p w14:paraId="300E02FE" w14:textId="77777777" w:rsidR="00713F0B" w:rsidRPr="00D5539F" w:rsidRDefault="00713F0B" w:rsidP="00D66F00">
            <w:pPr>
              <w:rPr>
                <w:rFonts w:cs="Arial"/>
                <w:b/>
                <w:szCs w:val="20"/>
              </w:rPr>
            </w:pPr>
            <w:r w:rsidRPr="00D5539F">
              <w:rPr>
                <w:rFonts w:cs="Arial"/>
                <w:szCs w:val="20"/>
              </w:rPr>
              <w:t>Stormwater Management Charge (Business Strata Units)</w:t>
            </w:r>
          </w:p>
        </w:tc>
        <w:tc>
          <w:tcPr>
            <w:tcW w:w="1134" w:type="dxa"/>
          </w:tcPr>
          <w:p w14:paraId="2495A743"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12.50</w:t>
            </w:r>
          </w:p>
        </w:tc>
        <w:tc>
          <w:tcPr>
            <w:tcW w:w="1559" w:type="dxa"/>
          </w:tcPr>
          <w:p w14:paraId="1C3E78C7"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128</w:t>
            </w:r>
          </w:p>
        </w:tc>
        <w:tc>
          <w:tcPr>
            <w:tcW w:w="1559" w:type="dxa"/>
          </w:tcPr>
          <w:p w14:paraId="23AC300E"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1,600</w:t>
            </w:r>
          </w:p>
        </w:tc>
      </w:tr>
      <w:tr w:rsidR="00713F0B" w:rsidRPr="0065200F" w14:paraId="42F2262C" w14:textId="77777777" w:rsidTr="001272D6">
        <w:trPr>
          <w:cnfStyle w:val="000000100000" w:firstRow="0" w:lastRow="0" w:firstColumn="0" w:lastColumn="0" w:oddVBand="0" w:evenVBand="0" w:oddHBand="1" w:evenHBand="0" w:firstRowFirstColumn="0" w:firstRowLastColumn="0" w:lastRowFirstColumn="0" w:lastRowLastColumn="0"/>
        </w:trPr>
        <w:tc>
          <w:tcPr>
            <w:tcW w:w="6062" w:type="dxa"/>
            <w:tcBorders>
              <w:top w:val="none" w:sz="0" w:space="0" w:color="auto"/>
              <w:left w:val="none" w:sz="0" w:space="0" w:color="auto"/>
              <w:bottom w:val="none" w:sz="0" w:space="0" w:color="auto"/>
            </w:tcBorders>
          </w:tcPr>
          <w:p w14:paraId="140A4AE0" w14:textId="77777777" w:rsidR="00713F0B" w:rsidRPr="00D5539F" w:rsidRDefault="00713F0B" w:rsidP="00D66F00">
            <w:pPr>
              <w:rPr>
                <w:rFonts w:cs="Arial"/>
                <w:szCs w:val="20"/>
              </w:rPr>
            </w:pPr>
            <w:r w:rsidRPr="00D5539F">
              <w:rPr>
                <w:rFonts w:cs="Arial"/>
                <w:szCs w:val="20"/>
              </w:rPr>
              <w:t>Stormwater Management Charge (Business Properties – Not Strata Titled)</w:t>
            </w:r>
            <w:r>
              <w:rPr>
                <w:rFonts w:cs="Arial"/>
                <w:szCs w:val="20"/>
              </w:rPr>
              <w:t>**</w:t>
            </w:r>
          </w:p>
        </w:tc>
        <w:tc>
          <w:tcPr>
            <w:tcW w:w="1134" w:type="dxa"/>
            <w:tcBorders>
              <w:top w:val="none" w:sz="0" w:space="0" w:color="auto"/>
              <w:bottom w:val="none" w:sz="0" w:space="0" w:color="auto"/>
            </w:tcBorders>
          </w:tcPr>
          <w:p w14:paraId="69E729EC" w14:textId="77777777" w:rsidR="00713F0B" w:rsidRPr="00D5539F" w:rsidRDefault="005637E6" w:rsidP="00D66F00">
            <w:pPr>
              <w:tabs>
                <w:tab w:val="right" w:pos="1874"/>
              </w:tabs>
              <w:ind w:hanging="5"/>
              <w:jc w:val="right"/>
              <w:rPr>
                <w:rFonts w:cs="Arial"/>
                <w:color w:val="403F41"/>
                <w:szCs w:val="20"/>
              </w:rPr>
            </w:pPr>
            <w:r>
              <w:rPr>
                <w:rFonts w:cs="Arial"/>
                <w:color w:val="403F41"/>
                <w:szCs w:val="20"/>
              </w:rPr>
              <w:t>N/A</w:t>
            </w:r>
          </w:p>
        </w:tc>
        <w:tc>
          <w:tcPr>
            <w:tcW w:w="1559" w:type="dxa"/>
            <w:tcBorders>
              <w:top w:val="none" w:sz="0" w:space="0" w:color="auto"/>
              <w:bottom w:val="none" w:sz="0" w:space="0" w:color="auto"/>
            </w:tcBorders>
          </w:tcPr>
          <w:p w14:paraId="64402590"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576</w:t>
            </w:r>
          </w:p>
        </w:tc>
        <w:tc>
          <w:tcPr>
            <w:tcW w:w="1559" w:type="dxa"/>
            <w:tcBorders>
              <w:top w:val="none" w:sz="0" w:space="0" w:color="auto"/>
              <w:bottom w:val="none" w:sz="0" w:space="0" w:color="auto"/>
              <w:right w:val="none" w:sz="0" w:space="0" w:color="auto"/>
            </w:tcBorders>
          </w:tcPr>
          <w:p w14:paraId="0BEDF58F" w14:textId="77777777" w:rsidR="00713F0B" w:rsidRPr="00D5539F" w:rsidRDefault="00713F0B" w:rsidP="00D66F00">
            <w:pPr>
              <w:tabs>
                <w:tab w:val="right" w:pos="1874"/>
              </w:tabs>
              <w:ind w:hanging="5"/>
              <w:jc w:val="right"/>
              <w:rPr>
                <w:rFonts w:cs="Arial"/>
                <w:color w:val="403F41"/>
                <w:szCs w:val="20"/>
              </w:rPr>
            </w:pPr>
            <w:r>
              <w:rPr>
                <w:rFonts w:cs="Arial"/>
                <w:color w:val="403F41"/>
                <w:szCs w:val="20"/>
              </w:rPr>
              <w:t>68,088</w:t>
            </w:r>
          </w:p>
        </w:tc>
      </w:tr>
      <w:tr w:rsidR="00713F0B" w:rsidRPr="0065200F" w14:paraId="5FDCF14F" w14:textId="77777777" w:rsidTr="001272D6">
        <w:tc>
          <w:tcPr>
            <w:tcW w:w="6062" w:type="dxa"/>
          </w:tcPr>
          <w:p w14:paraId="5EAF3ACD" w14:textId="77777777" w:rsidR="00713F0B" w:rsidRPr="00D5539F" w:rsidRDefault="00713F0B" w:rsidP="00D66F00">
            <w:pPr>
              <w:rPr>
                <w:rFonts w:cs="Arial"/>
                <w:b/>
                <w:szCs w:val="20"/>
              </w:rPr>
            </w:pPr>
            <w:r w:rsidRPr="00D5539F">
              <w:rPr>
                <w:rFonts w:cs="Arial"/>
                <w:b/>
                <w:szCs w:val="20"/>
              </w:rPr>
              <w:t>Totals</w:t>
            </w:r>
          </w:p>
        </w:tc>
        <w:tc>
          <w:tcPr>
            <w:tcW w:w="1134" w:type="dxa"/>
          </w:tcPr>
          <w:p w14:paraId="036FBBFE" w14:textId="77777777" w:rsidR="00713F0B" w:rsidRPr="00D5539F" w:rsidRDefault="005637E6" w:rsidP="00D66F00">
            <w:pPr>
              <w:tabs>
                <w:tab w:val="right" w:pos="1874"/>
              </w:tabs>
              <w:ind w:hanging="5"/>
              <w:jc w:val="right"/>
              <w:rPr>
                <w:rFonts w:cs="Arial"/>
                <w:b/>
                <w:color w:val="403F41"/>
                <w:szCs w:val="20"/>
              </w:rPr>
            </w:pPr>
            <w:r>
              <w:rPr>
                <w:rFonts w:cs="Arial"/>
                <w:color w:val="403F41"/>
                <w:szCs w:val="20"/>
              </w:rPr>
              <w:t>N/A</w:t>
            </w:r>
          </w:p>
        </w:tc>
        <w:tc>
          <w:tcPr>
            <w:tcW w:w="1559" w:type="dxa"/>
          </w:tcPr>
          <w:p w14:paraId="708BB9DD" w14:textId="77777777" w:rsidR="00713F0B" w:rsidRPr="00D5539F" w:rsidRDefault="00713F0B" w:rsidP="00D66F00">
            <w:pPr>
              <w:tabs>
                <w:tab w:val="right" w:pos="1874"/>
              </w:tabs>
              <w:ind w:hanging="5"/>
              <w:jc w:val="right"/>
              <w:rPr>
                <w:rFonts w:cs="Arial"/>
                <w:b/>
                <w:color w:val="403F41"/>
                <w:szCs w:val="20"/>
              </w:rPr>
            </w:pPr>
            <w:r>
              <w:rPr>
                <w:rFonts w:cs="Arial"/>
                <w:b/>
                <w:color w:val="403F41"/>
                <w:szCs w:val="20"/>
              </w:rPr>
              <w:t>11,476</w:t>
            </w:r>
          </w:p>
        </w:tc>
        <w:tc>
          <w:tcPr>
            <w:tcW w:w="1559" w:type="dxa"/>
          </w:tcPr>
          <w:p w14:paraId="3B665523" w14:textId="77777777" w:rsidR="00713F0B" w:rsidRPr="00D5539F" w:rsidRDefault="00713F0B" w:rsidP="00D66F00">
            <w:pPr>
              <w:tabs>
                <w:tab w:val="right" w:pos="1874"/>
              </w:tabs>
              <w:ind w:hanging="5"/>
              <w:jc w:val="right"/>
              <w:rPr>
                <w:rFonts w:cs="Arial"/>
                <w:b/>
                <w:color w:val="403F41"/>
                <w:szCs w:val="20"/>
              </w:rPr>
            </w:pPr>
            <w:r>
              <w:rPr>
                <w:rFonts w:cs="Arial"/>
                <w:b/>
                <w:color w:val="403F41"/>
                <w:szCs w:val="20"/>
              </w:rPr>
              <w:t>302,417</w:t>
            </w:r>
          </w:p>
        </w:tc>
      </w:tr>
    </w:tbl>
    <w:p w14:paraId="3A225C7C" w14:textId="77777777" w:rsidR="00103374" w:rsidRPr="001272D6" w:rsidRDefault="00103374" w:rsidP="00103374">
      <w:pPr>
        <w:ind w:left="284" w:hanging="284"/>
        <w:rPr>
          <w:szCs w:val="24"/>
        </w:rPr>
      </w:pPr>
      <w:r w:rsidRPr="001272D6">
        <w:rPr>
          <w:szCs w:val="24"/>
        </w:rPr>
        <w:t xml:space="preserve">** </w:t>
      </w:r>
      <w:r w:rsidRPr="001272D6">
        <w:rPr>
          <w:szCs w:val="24"/>
        </w:rPr>
        <w:tab/>
        <w:t>Varying Amounts - A single annual flat charge does not apply to Business Properties and Business Strata Units (not within a mixed development).  The amount shown is a minimum charge.</w:t>
      </w:r>
    </w:p>
    <w:p w14:paraId="5342D364" w14:textId="77777777" w:rsidR="001272D6" w:rsidRDefault="001272D6" w:rsidP="00255F0E">
      <w:pPr>
        <w:pStyle w:val="Heading4"/>
        <w:sectPr w:rsidR="001272D6" w:rsidSect="00395049">
          <w:pgSz w:w="11906" w:h="16838"/>
          <w:pgMar w:top="824" w:right="849" w:bottom="1134" w:left="709" w:header="284" w:footer="202" w:gutter="0"/>
          <w:cols w:space="708"/>
          <w:docGrid w:linePitch="360"/>
        </w:sectPr>
      </w:pPr>
    </w:p>
    <w:p w14:paraId="45B49512" w14:textId="77777777" w:rsidR="00103374" w:rsidRPr="0065200F" w:rsidRDefault="00103374" w:rsidP="00255F0E">
      <w:pPr>
        <w:pStyle w:val="Heading4"/>
      </w:pPr>
      <w:r w:rsidRPr="0065200F">
        <w:lastRenderedPageBreak/>
        <w:t xml:space="preserve">Stormwater Management Projects </w:t>
      </w:r>
      <w:r w:rsidR="00713F0B">
        <w:t>2019/20</w:t>
      </w:r>
    </w:p>
    <w:tbl>
      <w:tblPr>
        <w:tblStyle w:val="LightList"/>
        <w:tblW w:w="0" w:type="auto"/>
        <w:tblBorders>
          <w:insideH w:val="single" w:sz="8" w:space="0" w:color="000000" w:themeColor="text1"/>
          <w:insideV w:val="single" w:sz="8" w:space="0" w:color="000000" w:themeColor="text1"/>
        </w:tblBorders>
        <w:tblLook w:val="0420" w:firstRow="1" w:lastRow="0" w:firstColumn="0" w:lastColumn="0" w:noHBand="0" w:noVBand="1"/>
        <w:tblDescription w:val="Table showing the stormwater management projects delivered during the reporting period"/>
      </w:tblPr>
      <w:tblGrid>
        <w:gridCol w:w="2143"/>
        <w:gridCol w:w="2751"/>
        <w:gridCol w:w="1814"/>
        <w:gridCol w:w="1279"/>
        <w:gridCol w:w="1279"/>
        <w:gridCol w:w="1298"/>
      </w:tblGrid>
      <w:tr w:rsidR="00103374" w:rsidRPr="0065200F" w14:paraId="36F9EB7F" w14:textId="77777777" w:rsidTr="009F3F42">
        <w:trPr>
          <w:cnfStyle w:val="100000000000" w:firstRow="1" w:lastRow="0" w:firstColumn="0" w:lastColumn="0" w:oddVBand="0" w:evenVBand="0" w:oddHBand="0" w:evenHBand="0" w:firstRowFirstColumn="0" w:firstRowLastColumn="0" w:lastRowFirstColumn="0" w:lastRowLastColumn="0"/>
          <w:tblHeader/>
        </w:trPr>
        <w:tc>
          <w:tcPr>
            <w:tcW w:w="0" w:type="auto"/>
          </w:tcPr>
          <w:p w14:paraId="3BC7A30A" w14:textId="77777777" w:rsidR="00103374" w:rsidRPr="0065200F" w:rsidRDefault="00103374" w:rsidP="001C7003">
            <w:pPr>
              <w:rPr>
                <w:rFonts w:cs="Arial"/>
                <w:szCs w:val="20"/>
              </w:rPr>
            </w:pPr>
            <w:bookmarkStart w:id="296" w:name="RowTitle_115"/>
            <w:bookmarkEnd w:id="296"/>
            <w:r w:rsidRPr="0065200F">
              <w:rPr>
                <w:rFonts w:cs="Arial"/>
                <w:szCs w:val="20"/>
              </w:rPr>
              <w:t>Project</w:t>
            </w:r>
          </w:p>
        </w:tc>
        <w:tc>
          <w:tcPr>
            <w:tcW w:w="0" w:type="auto"/>
          </w:tcPr>
          <w:p w14:paraId="74C685C1" w14:textId="77777777" w:rsidR="00103374" w:rsidRPr="0065200F" w:rsidRDefault="00103374" w:rsidP="001C7003">
            <w:pPr>
              <w:tabs>
                <w:tab w:val="right" w:pos="1874"/>
              </w:tabs>
              <w:ind w:right="34" w:hanging="5"/>
              <w:rPr>
                <w:rFonts w:cs="Arial"/>
                <w:szCs w:val="20"/>
              </w:rPr>
            </w:pPr>
            <w:r w:rsidRPr="0065200F">
              <w:rPr>
                <w:rFonts w:cs="Arial"/>
                <w:szCs w:val="20"/>
              </w:rPr>
              <w:t>Funded from Stormwater Management Charge $</w:t>
            </w:r>
          </w:p>
        </w:tc>
        <w:tc>
          <w:tcPr>
            <w:tcW w:w="0" w:type="auto"/>
          </w:tcPr>
          <w:p w14:paraId="7F06361E" w14:textId="77777777" w:rsidR="00103374" w:rsidRPr="0065200F" w:rsidRDefault="00103374" w:rsidP="001C7003">
            <w:pPr>
              <w:tabs>
                <w:tab w:val="right" w:pos="1874"/>
              </w:tabs>
              <w:ind w:hanging="5"/>
              <w:rPr>
                <w:rFonts w:cs="Arial"/>
                <w:szCs w:val="20"/>
              </w:rPr>
            </w:pPr>
            <w:r w:rsidRPr="0065200F">
              <w:rPr>
                <w:rFonts w:cs="Arial"/>
                <w:szCs w:val="20"/>
              </w:rPr>
              <w:t>Funded from Other Sources $*</w:t>
            </w:r>
          </w:p>
        </w:tc>
        <w:tc>
          <w:tcPr>
            <w:tcW w:w="0" w:type="auto"/>
          </w:tcPr>
          <w:p w14:paraId="2C572A97" w14:textId="77777777" w:rsidR="00103374" w:rsidRPr="0065200F" w:rsidRDefault="00103374" w:rsidP="001C7003">
            <w:pPr>
              <w:tabs>
                <w:tab w:val="right" w:pos="1874"/>
              </w:tabs>
              <w:ind w:hanging="5"/>
              <w:rPr>
                <w:rFonts w:cs="Arial"/>
                <w:szCs w:val="20"/>
              </w:rPr>
            </w:pPr>
            <w:r w:rsidRPr="0065200F">
              <w:rPr>
                <w:rFonts w:cs="Arial"/>
                <w:szCs w:val="20"/>
              </w:rPr>
              <w:t>Total $</w:t>
            </w:r>
          </w:p>
        </w:tc>
        <w:tc>
          <w:tcPr>
            <w:tcW w:w="0" w:type="auto"/>
          </w:tcPr>
          <w:p w14:paraId="2709A8EA" w14:textId="77777777" w:rsidR="00103374" w:rsidRPr="0065200F" w:rsidRDefault="00103374" w:rsidP="001C7003">
            <w:pPr>
              <w:tabs>
                <w:tab w:val="right" w:pos="1874"/>
              </w:tabs>
              <w:ind w:hanging="5"/>
              <w:rPr>
                <w:rFonts w:cs="Arial"/>
                <w:szCs w:val="20"/>
              </w:rPr>
            </w:pPr>
            <w:r w:rsidRPr="0065200F">
              <w:rPr>
                <w:rFonts w:cs="Arial"/>
                <w:szCs w:val="20"/>
              </w:rPr>
              <w:t>Actual $</w:t>
            </w:r>
          </w:p>
        </w:tc>
        <w:tc>
          <w:tcPr>
            <w:tcW w:w="0" w:type="auto"/>
          </w:tcPr>
          <w:p w14:paraId="38A1EC7B" w14:textId="77777777" w:rsidR="00103374" w:rsidRPr="0065200F" w:rsidRDefault="00103374" w:rsidP="001C7003">
            <w:pPr>
              <w:tabs>
                <w:tab w:val="right" w:pos="1874"/>
              </w:tabs>
              <w:ind w:right="34" w:hanging="5"/>
              <w:rPr>
                <w:rFonts w:cs="Arial"/>
                <w:szCs w:val="20"/>
              </w:rPr>
            </w:pPr>
            <w:r w:rsidRPr="0065200F">
              <w:rPr>
                <w:rFonts w:cs="Arial"/>
                <w:szCs w:val="20"/>
              </w:rPr>
              <w:t>Variance $</w:t>
            </w:r>
          </w:p>
        </w:tc>
      </w:tr>
      <w:tr w:rsidR="00713F0B" w:rsidRPr="0065200F" w14:paraId="3CAAB3FA" w14:textId="77777777" w:rsidTr="009F3F42">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2CCC458C" w14:textId="77777777" w:rsidR="00713F0B" w:rsidRPr="00D36C11" w:rsidRDefault="00713F0B" w:rsidP="001C7003">
            <w:pPr>
              <w:rPr>
                <w:rFonts w:cs="Arial"/>
                <w:szCs w:val="20"/>
              </w:rPr>
            </w:pPr>
            <w:r w:rsidRPr="00D36C11">
              <w:rPr>
                <w:rFonts w:cs="Arial"/>
                <w:szCs w:val="20"/>
              </w:rPr>
              <w:t xml:space="preserve">Urban Drainage Maintenance </w:t>
            </w:r>
          </w:p>
        </w:tc>
        <w:tc>
          <w:tcPr>
            <w:tcW w:w="0" w:type="auto"/>
            <w:tcBorders>
              <w:top w:val="none" w:sz="0" w:space="0" w:color="auto"/>
              <w:bottom w:val="none" w:sz="0" w:space="0" w:color="auto"/>
            </w:tcBorders>
          </w:tcPr>
          <w:p w14:paraId="3394E09B" w14:textId="77777777" w:rsidR="00713F0B" w:rsidRPr="00D36C11" w:rsidRDefault="00713F0B" w:rsidP="001C7003">
            <w:pPr>
              <w:tabs>
                <w:tab w:val="right" w:pos="1874"/>
              </w:tabs>
              <w:ind w:hanging="5"/>
              <w:rPr>
                <w:rFonts w:cs="Arial"/>
                <w:szCs w:val="20"/>
              </w:rPr>
            </w:pPr>
            <w:r w:rsidRPr="00D36C11">
              <w:rPr>
                <w:rFonts w:cs="Arial"/>
                <w:szCs w:val="20"/>
              </w:rPr>
              <w:t>0</w:t>
            </w:r>
          </w:p>
        </w:tc>
        <w:tc>
          <w:tcPr>
            <w:tcW w:w="0" w:type="auto"/>
            <w:tcBorders>
              <w:top w:val="none" w:sz="0" w:space="0" w:color="auto"/>
              <w:bottom w:val="none" w:sz="0" w:space="0" w:color="auto"/>
            </w:tcBorders>
          </w:tcPr>
          <w:p w14:paraId="71795E7E" w14:textId="77777777" w:rsidR="00713F0B" w:rsidRPr="00D36C11" w:rsidRDefault="00713F0B" w:rsidP="001C7003">
            <w:pPr>
              <w:tabs>
                <w:tab w:val="right" w:pos="1874"/>
              </w:tabs>
              <w:ind w:hanging="5"/>
              <w:rPr>
                <w:rFonts w:cs="Arial"/>
                <w:szCs w:val="20"/>
              </w:rPr>
            </w:pPr>
            <w:r w:rsidRPr="00D36C11">
              <w:rPr>
                <w:rFonts w:cs="Arial"/>
                <w:szCs w:val="20"/>
              </w:rPr>
              <w:t>484,000</w:t>
            </w:r>
          </w:p>
        </w:tc>
        <w:tc>
          <w:tcPr>
            <w:tcW w:w="0" w:type="auto"/>
            <w:tcBorders>
              <w:top w:val="none" w:sz="0" w:space="0" w:color="auto"/>
              <w:bottom w:val="none" w:sz="0" w:space="0" w:color="auto"/>
            </w:tcBorders>
          </w:tcPr>
          <w:p w14:paraId="582AECDA" w14:textId="77777777" w:rsidR="00713F0B" w:rsidRPr="00D36C11" w:rsidRDefault="00713F0B" w:rsidP="001C7003">
            <w:pPr>
              <w:tabs>
                <w:tab w:val="right" w:pos="1874"/>
              </w:tabs>
              <w:ind w:hanging="5"/>
              <w:rPr>
                <w:rFonts w:cs="Arial"/>
                <w:szCs w:val="20"/>
              </w:rPr>
            </w:pPr>
            <w:r w:rsidRPr="00D36C11">
              <w:rPr>
                <w:rFonts w:cs="Arial"/>
                <w:szCs w:val="20"/>
              </w:rPr>
              <w:t>484,000</w:t>
            </w:r>
          </w:p>
        </w:tc>
        <w:tc>
          <w:tcPr>
            <w:tcW w:w="0" w:type="auto"/>
            <w:tcBorders>
              <w:top w:val="none" w:sz="0" w:space="0" w:color="auto"/>
              <w:bottom w:val="none" w:sz="0" w:space="0" w:color="auto"/>
            </w:tcBorders>
          </w:tcPr>
          <w:p w14:paraId="01CD4263" w14:textId="77777777" w:rsidR="00713F0B" w:rsidRPr="00D36C11" w:rsidRDefault="00713F0B" w:rsidP="001C7003">
            <w:pPr>
              <w:tabs>
                <w:tab w:val="right" w:pos="1874"/>
              </w:tabs>
              <w:ind w:hanging="5"/>
              <w:rPr>
                <w:rFonts w:cs="Arial"/>
                <w:szCs w:val="20"/>
              </w:rPr>
            </w:pPr>
            <w:r w:rsidRPr="00D36C11">
              <w:rPr>
                <w:rFonts w:cs="Arial"/>
                <w:szCs w:val="20"/>
              </w:rPr>
              <w:t>591,354</w:t>
            </w:r>
          </w:p>
        </w:tc>
        <w:tc>
          <w:tcPr>
            <w:tcW w:w="0" w:type="auto"/>
            <w:tcBorders>
              <w:top w:val="none" w:sz="0" w:space="0" w:color="auto"/>
              <w:bottom w:val="none" w:sz="0" w:space="0" w:color="auto"/>
              <w:right w:val="none" w:sz="0" w:space="0" w:color="auto"/>
            </w:tcBorders>
          </w:tcPr>
          <w:p w14:paraId="3A78859D" w14:textId="77777777" w:rsidR="00713F0B" w:rsidRPr="00D36C11" w:rsidRDefault="00713F0B" w:rsidP="001C7003">
            <w:pPr>
              <w:tabs>
                <w:tab w:val="right" w:pos="1874"/>
              </w:tabs>
              <w:ind w:hanging="5"/>
              <w:rPr>
                <w:rFonts w:cs="Arial"/>
                <w:szCs w:val="20"/>
              </w:rPr>
            </w:pPr>
            <w:r w:rsidRPr="00D36C11">
              <w:rPr>
                <w:rFonts w:cs="Arial"/>
                <w:szCs w:val="20"/>
              </w:rPr>
              <w:t>-107,354</w:t>
            </w:r>
          </w:p>
        </w:tc>
      </w:tr>
      <w:tr w:rsidR="00713F0B" w:rsidRPr="0065200F" w14:paraId="206E3E0C" w14:textId="77777777" w:rsidTr="009F3F42">
        <w:tc>
          <w:tcPr>
            <w:tcW w:w="0" w:type="auto"/>
          </w:tcPr>
          <w:p w14:paraId="7BC7436D" w14:textId="77777777" w:rsidR="00713F0B" w:rsidRPr="00D36C11" w:rsidRDefault="00713F0B" w:rsidP="001C7003">
            <w:pPr>
              <w:rPr>
                <w:rFonts w:cs="Arial"/>
                <w:szCs w:val="20"/>
              </w:rPr>
            </w:pPr>
            <w:r w:rsidRPr="00D36C11">
              <w:rPr>
                <w:rFonts w:cs="Arial"/>
                <w:szCs w:val="20"/>
              </w:rPr>
              <w:t>Rural Drainage Maintenance</w:t>
            </w:r>
          </w:p>
        </w:tc>
        <w:tc>
          <w:tcPr>
            <w:tcW w:w="0" w:type="auto"/>
          </w:tcPr>
          <w:p w14:paraId="2672A2FC" w14:textId="77777777" w:rsidR="00713F0B" w:rsidRPr="00D36C11" w:rsidRDefault="00713F0B" w:rsidP="001C7003">
            <w:pPr>
              <w:tabs>
                <w:tab w:val="right" w:pos="1874"/>
              </w:tabs>
              <w:ind w:hanging="5"/>
              <w:rPr>
                <w:rFonts w:cs="Arial"/>
                <w:szCs w:val="20"/>
              </w:rPr>
            </w:pPr>
            <w:r w:rsidRPr="00D36C11">
              <w:rPr>
                <w:rFonts w:cs="Arial"/>
                <w:szCs w:val="20"/>
              </w:rPr>
              <w:t>0</w:t>
            </w:r>
          </w:p>
        </w:tc>
        <w:tc>
          <w:tcPr>
            <w:tcW w:w="0" w:type="auto"/>
          </w:tcPr>
          <w:p w14:paraId="16E37717" w14:textId="77777777" w:rsidR="00713F0B" w:rsidRPr="00D36C11" w:rsidRDefault="00713F0B" w:rsidP="001C7003">
            <w:pPr>
              <w:tabs>
                <w:tab w:val="right" w:pos="1874"/>
              </w:tabs>
              <w:ind w:hanging="5"/>
              <w:rPr>
                <w:rFonts w:cs="Arial"/>
                <w:szCs w:val="20"/>
              </w:rPr>
            </w:pPr>
            <w:r w:rsidRPr="00D36C11">
              <w:rPr>
                <w:rFonts w:cs="Arial"/>
                <w:szCs w:val="20"/>
              </w:rPr>
              <w:t>310,300</w:t>
            </w:r>
          </w:p>
        </w:tc>
        <w:tc>
          <w:tcPr>
            <w:tcW w:w="0" w:type="auto"/>
          </w:tcPr>
          <w:p w14:paraId="2F5C6328" w14:textId="77777777" w:rsidR="00713F0B" w:rsidRPr="00D36C11" w:rsidRDefault="00713F0B" w:rsidP="001C7003">
            <w:pPr>
              <w:tabs>
                <w:tab w:val="right" w:pos="1874"/>
              </w:tabs>
              <w:ind w:hanging="5"/>
              <w:rPr>
                <w:rFonts w:cs="Arial"/>
                <w:szCs w:val="20"/>
              </w:rPr>
            </w:pPr>
            <w:r w:rsidRPr="00D36C11">
              <w:rPr>
                <w:rFonts w:cs="Arial"/>
                <w:szCs w:val="20"/>
              </w:rPr>
              <w:t>310,300</w:t>
            </w:r>
          </w:p>
        </w:tc>
        <w:tc>
          <w:tcPr>
            <w:tcW w:w="0" w:type="auto"/>
          </w:tcPr>
          <w:p w14:paraId="0654B90C" w14:textId="77777777" w:rsidR="00713F0B" w:rsidRPr="00D36C11" w:rsidRDefault="00713F0B" w:rsidP="001C7003">
            <w:pPr>
              <w:tabs>
                <w:tab w:val="right" w:pos="1874"/>
              </w:tabs>
              <w:ind w:hanging="5"/>
              <w:rPr>
                <w:rFonts w:cs="Arial"/>
                <w:szCs w:val="20"/>
              </w:rPr>
            </w:pPr>
            <w:r w:rsidRPr="00D36C11">
              <w:rPr>
                <w:rFonts w:cs="Arial"/>
                <w:szCs w:val="20"/>
              </w:rPr>
              <w:t>285,633</w:t>
            </w:r>
          </w:p>
        </w:tc>
        <w:tc>
          <w:tcPr>
            <w:tcW w:w="0" w:type="auto"/>
          </w:tcPr>
          <w:p w14:paraId="7B4BA7B8" w14:textId="77777777" w:rsidR="00713F0B" w:rsidRPr="00D36C11" w:rsidRDefault="00713F0B" w:rsidP="001C7003">
            <w:pPr>
              <w:tabs>
                <w:tab w:val="right" w:pos="1874"/>
              </w:tabs>
              <w:ind w:hanging="5"/>
              <w:rPr>
                <w:rFonts w:cs="Arial"/>
                <w:szCs w:val="20"/>
              </w:rPr>
            </w:pPr>
            <w:r w:rsidRPr="00D36C11">
              <w:rPr>
                <w:rFonts w:cs="Arial"/>
                <w:szCs w:val="20"/>
              </w:rPr>
              <w:t>24,667</w:t>
            </w:r>
          </w:p>
        </w:tc>
      </w:tr>
      <w:tr w:rsidR="00713F0B" w:rsidRPr="0065200F" w14:paraId="7535B88B" w14:textId="77777777" w:rsidTr="009F3F42">
        <w:trPr>
          <w:cnfStyle w:val="000000100000" w:firstRow="0" w:lastRow="0" w:firstColumn="0" w:lastColumn="0" w:oddVBand="0" w:evenVBand="0" w:oddHBand="1" w:evenHBand="0" w:firstRowFirstColumn="0" w:firstRowLastColumn="0" w:lastRowFirstColumn="0" w:lastRowLastColumn="0"/>
        </w:trPr>
        <w:tc>
          <w:tcPr>
            <w:tcW w:w="0" w:type="auto"/>
            <w:tcBorders>
              <w:top w:val="none" w:sz="0" w:space="0" w:color="auto"/>
              <w:left w:val="none" w:sz="0" w:space="0" w:color="auto"/>
              <w:bottom w:val="none" w:sz="0" w:space="0" w:color="auto"/>
            </w:tcBorders>
          </w:tcPr>
          <w:p w14:paraId="404F241B" w14:textId="77777777" w:rsidR="00713F0B" w:rsidRPr="00D36C11" w:rsidRDefault="00713F0B" w:rsidP="001C7003">
            <w:pPr>
              <w:rPr>
                <w:rFonts w:cs="Arial"/>
                <w:szCs w:val="20"/>
              </w:rPr>
            </w:pPr>
            <w:r w:rsidRPr="00D36C11">
              <w:rPr>
                <w:rFonts w:cs="Arial"/>
                <w:szCs w:val="20"/>
              </w:rPr>
              <w:t>Urban Capital Drainage Works **</w:t>
            </w:r>
          </w:p>
        </w:tc>
        <w:tc>
          <w:tcPr>
            <w:tcW w:w="0" w:type="auto"/>
            <w:tcBorders>
              <w:top w:val="none" w:sz="0" w:space="0" w:color="auto"/>
              <w:bottom w:val="none" w:sz="0" w:space="0" w:color="auto"/>
            </w:tcBorders>
          </w:tcPr>
          <w:p w14:paraId="3729002B" w14:textId="77777777" w:rsidR="00713F0B" w:rsidRPr="00D36C11" w:rsidRDefault="00713F0B" w:rsidP="001C7003">
            <w:pPr>
              <w:tabs>
                <w:tab w:val="right" w:pos="1874"/>
              </w:tabs>
              <w:ind w:hanging="5"/>
              <w:rPr>
                <w:rFonts w:cs="Arial"/>
                <w:szCs w:val="20"/>
              </w:rPr>
            </w:pPr>
            <w:r w:rsidRPr="00D36C11">
              <w:rPr>
                <w:rFonts w:cs="Arial"/>
                <w:szCs w:val="20"/>
              </w:rPr>
              <w:t>192,300</w:t>
            </w:r>
          </w:p>
        </w:tc>
        <w:tc>
          <w:tcPr>
            <w:tcW w:w="0" w:type="auto"/>
            <w:tcBorders>
              <w:top w:val="none" w:sz="0" w:space="0" w:color="auto"/>
              <w:bottom w:val="none" w:sz="0" w:space="0" w:color="auto"/>
            </w:tcBorders>
          </w:tcPr>
          <w:p w14:paraId="3AF83BBA" w14:textId="77777777" w:rsidR="00713F0B" w:rsidRPr="00D36C11" w:rsidRDefault="00713F0B" w:rsidP="001C7003">
            <w:pPr>
              <w:tabs>
                <w:tab w:val="right" w:pos="1874"/>
              </w:tabs>
              <w:ind w:hanging="5"/>
              <w:rPr>
                <w:rFonts w:cs="Arial"/>
                <w:szCs w:val="20"/>
              </w:rPr>
            </w:pPr>
            <w:r w:rsidRPr="00D36C11">
              <w:rPr>
                <w:rFonts w:cs="Arial"/>
                <w:szCs w:val="20"/>
              </w:rPr>
              <w:t>66,500</w:t>
            </w:r>
          </w:p>
        </w:tc>
        <w:tc>
          <w:tcPr>
            <w:tcW w:w="0" w:type="auto"/>
            <w:tcBorders>
              <w:top w:val="none" w:sz="0" w:space="0" w:color="auto"/>
              <w:bottom w:val="none" w:sz="0" w:space="0" w:color="auto"/>
            </w:tcBorders>
          </w:tcPr>
          <w:p w14:paraId="60181AB2" w14:textId="77777777" w:rsidR="00713F0B" w:rsidRPr="00D36C11" w:rsidRDefault="00713F0B" w:rsidP="001C7003">
            <w:pPr>
              <w:tabs>
                <w:tab w:val="right" w:pos="1874"/>
              </w:tabs>
              <w:ind w:hanging="5"/>
              <w:rPr>
                <w:rFonts w:cs="Arial"/>
                <w:szCs w:val="20"/>
              </w:rPr>
            </w:pPr>
            <w:r w:rsidRPr="00D36C11">
              <w:rPr>
                <w:rFonts w:cs="Arial"/>
                <w:szCs w:val="20"/>
              </w:rPr>
              <w:t>258,800</w:t>
            </w:r>
          </w:p>
        </w:tc>
        <w:tc>
          <w:tcPr>
            <w:tcW w:w="0" w:type="auto"/>
            <w:tcBorders>
              <w:top w:val="none" w:sz="0" w:space="0" w:color="auto"/>
              <w:bottom w:val="none" w:sz="0" w:space="0" w:color="auto"/>
            </w:tcBorders>
          </w:tcPr>
          <w:p w14:paraId="17C50D7C" w14:textId="77777777" w:rsidR="00713F0B" w:rsidRPr="00D36C11" w:rsidRDefault="00713F0B" w:rsidP="001C7003">
            <w:pPr>
              <w:tabs>
                <w:tab w:val="right" w:pos="1874"/>
              </w:tabs>
              <w:ind w:hanging="5"/>
              <w:rPr>
                <w:rFonts w:cs="Arial"/>
                <w:szCs w:val="20"/>
              </w:rPr>
            </w:pPr>
            <w:r w:rsidRPr="00D36C11">
              <w:rPr>
                <w:rFonts w:cs="Arial"/>
                <w:szCs w:val="20"/>
              </w:rPr>
              <w:t>259,001</w:t>
            </w:r>
          </w:p>
        </w:tc>
        <w:tc>
          <w:tcPr>
            <w:tcW w:w="0" w:type="auto"/>
            <w:tcBorders>
              <w:top w:val="none" w:sz="0" w:space="0" w:color="auto"/>
              <w:bottom w:val="none" w:sz="0" w:space="0" w:color="auto"/>
              <w:right w:val="none" w:sz="0" w:space="0" w:color="auto"/>
            </w:tcBorders>
          </w:tcPr>
          <w:p w14:paraId="7DA31A52" w14:textId="77777777" w:rsidR="00713F0B" w:rsidRPr="00D36C11" w:rsidRDefault="00713F0B" w:rsidP="001C7003">
            <w:pPr>
              <w:tabs>
                <w:tab w:val="right" w:pos="1874"/>
              </w:tabs>
              <w:ind w:hanging="5"/>
              <w:rPr>
                <w:rFonts w:cs="Arial"/>
                <w:szCs w:val="20"/>
              </w:rPr>
            </w:pPr>
            <w:r w:rsidRPr="00D36C11">
              <w:rPr>
                <w:rFonts w:cs="Arial"/>
                <w:szCs w:val="20"/>
              </w:rPr>
              <w:t>-201</w:t>
            </w:r>
          </w:p>
        </w:tc>
      </w:tr>
      <w:tr w:rsidR="00713F0B" w:rsidRPr="0065200F" w14:paraId="000BAB96" w14:textId="77777777" w:rsidTr="009F3F42">
        <w:tc>
          <w:tcPr>
            <w:tcW w:w="0" w:type="auto"/>
          </w:tcPr>
          <w:p w14:paraId="28F596F9" w14:textId="77777777" w:rsidR="00713F0B" w:rsidRPr="00D36C11" w:rsidRDefault="00713F0B" w:rsidP="001C7003">
            <w:pPr>
              <w:rPr>
                <w:rFonts w:cs="Arial"/>
                <w:b/>
                <w:szCs w:val="20"/>
              </w:rPr>
            </w:pPr>
            <w:r w:rsidRPr="00D36C11">
              <w:rPr>
                <w:rFonts w:cs="Arial"/>
                <w:b/>
                <w:szCs w:val="20"/>
              </w:rPr>
              <w:t>Total</w:t>
            </w:r>
          </w:p>
        </w:tc>
        <w:tc>
          <w:tcPr>
            <w:tcW w:w="0" w:type="auto"/>
          </w:tcPr>
          <w:p w14:paraId="70AD8647" w14:textId="77777777" w:rsidR="00713F0B" w:rsidRPr="00D36C11" w:rsidRDefault="00713F0B" w:rsidP="001C7003">
            <w:pPr>
              <w:tabs>
                <w:tab w:val="right" w:pos="1874"/>
              </w:tabs>
              <w:ind w:hanging="5"/>
              <w:rPr>
                <w:rFonts w:cs="Arial"/>
                <w:b/>
                <w:szCs w:val="20"/>
              </w:rPr>
            </w:pPr>
            <w:r w:rsidRPr="00D36C11">
              <w:rPr>
                <w:rFonts w:cs="Arial"/>
                <w:b/>
                <w:szCs w:val="20"/>
              </w:rPr>
              <w:t>192,300</w:t>
            </w:r>
          </w:p>
        </w:tc>
        <w:tc>
          <w:tcPr>
            <w:tcW w:w="0" w:type="auto"/>
          </w:tcPr>
          <w:p w14:paraId="4C0537FF" w14:textId="77777777" w:rsidR="00713F0B" w:rsidRPr="00D36C11" w:rsidRDefault="00713F0B" w:rsidP="001C7003">
            <w:pPr>
              <w:tabs>
                <w:tab w:val="right" w:pos="1874"/>
              </w:tabs>
              <w:ind w:hanging="5"/>
              <w:rPr>
                <w:rFonts w:cs="Arial"/>
                <w:b/>
                <w:szCs w:val="20"/>
              </w:rPr>
            </w:pPr>
            <w:r w:rsidRPr="00D36C11">
              <w:rPr>
                <w:rFonts w:cs="Arial"/>
                <w:b/>
                <w:szCs w:val="20"/>
              </w:rPr>
              <w:t>860,800</w:t>
            </w:r>
          </w:p>
        </w:tc>
        <w:tc>
          <w:tcPr>
            <w:tcW w:w="0" w:type="auto"/>
          </w:tcPr>
          <w:p w14:paraId="7F42022E" w14:textId="77777777" w:rsidR="00713F0B" w:rsidRPr="00D36C11" w:rsidRDefault="00713F0B" w:rsidP="001C7003">
            <w:pPr>
              <w:tabs>
                <w:tab w:val="right" w:pos="1874"/>
              </w:tabs>
              <w:ind w:hanging="5"/>
              <w:rPr>
                <w:rFonts w:cs="Arial"/>
                <w:b/>
                <w:szCs w:val="20"/>
              </w:rPr>
            </w:pPr>
            <w:r w:rsidRPr="00D36C11">
              <w:rPr>
                <w:rFonts w:cs="Arial"/>
                <w:b/>
                <w:szCs w:val="20"/>
              </w:rPr>
              <w:t>1,053,100</w:t>
            </w:r>
          </w:p>
        </w:tc>
        <w:tc>
          <w:tcPr>
            <w:tcW w:w="0" w:type="auto"/>
          </w:tcPr>
          <w:p w14:paraId="225AA908" w14:textId="77777777" w:rsidR="00713F0B" w:rsidRPr="00D36C11" w:rsidRDefault="00713F0B" w:rsidP="001C7003">
            <w:pPr>
              <w:tabs>
                <w:tab w:val="right" w:pos="1874"/>
              </w:tabs>
              <w:ind w:hanging="5"/>
              <w:rPr>
                <w:rFonts w:cs="Arial"/>
                <w:b/>
                <w:szCs w:val="20"/>
              </w:rPr>
            </w:pPr>
            <w:r w:rsidRPr="00D36C11">
              <w:rPr>
                <w:rFonts w:cs="Arial"/>
                <w:b/>
                <w:szCs w:val="20"/>
              </w:rPr>
              <w:t>1,135,987</w:t>
            </w:r>
          </w:p>
        </w:tc>
        <w:tc>
          <w:tcPr>
            <w:tcW w:w="0" w:type="auto"/>
          </w:tcPr>
          <w:p w14:paraId="0B135760" w14:textId="77777777" w:rsidR="00713F0B" w:rsidRPr="00D5539F" w:rsidRDefault="00713F0B" w:rsidP="001C7003">
            <w:pPr>
              <w:tabs>
                <w:tab w:val="right" w:pos="1874"/>
              </w:tabs>
              <w:ind w:hanging="5"/>
              <w:rPr>
                <w:rFonts w:cs="Arial"/>
                <w:b/>
                <w:szCs w:val="20"/>
              </w:rPr>
            </w:pPr>
            <w:r w:rsidRPr="00D36C11">
              <w:rPr>
                <w:rFonts w:cs="Arial"/>
                <w:b/>
                <w:szCs w:val="20"/>
              </w:rPr>
              <w:t>-82,887</w:t>
            </w:r>
          </w:p>
        </w:tc>
      </w:tr>
    </w:tbl>
    <w:p w14:paraId="5AC24553" w14:textId="77777777" w:rsidR="00103374" w:rsidRPr="0065200F" w:rsidRDefault="00103374" w:rsidP="00103374">
      <w:pPr>
        <w:ind w:left="284" w:hanging="284"/>
      </w:pPr>
      <w:r w:rsidRPr="0065200F">
        <w:t>*</w:t>
      </w:r>
      <w:r w:rsidRPr="0065200F">
        <w:tab/>
        <w:t>Includes General Revenue, Grants and Reserve Funds.</w:t>
      </w:r>
    </w:p>
    <w:p w14:paraId="69EA64F5" w14:textId="77777777" w:rsidR="00103374" w:rsidRPr="0065200F" w:rsidRDefault="00103374" w:rsidP="00103374">
      <w:pPr>
        <w:ind w:left="284" w:hanging="284"/>
      </w:pPr>
      <w:r w:rsidRPr="0065200F">
        <w:t>**</w:t>
      </w:r>
      <w:r w:rsidRPr="0065200F">
        <w:tab/>
        <w:t>Includes funding from the Stormwater Management Charge raised in 201</w:t>
      </w:r>
      <w:r w:rsidR="00713F0B">
        <w:t xml:space="preserve">9/20 </w:t>
      </w:r>
      <w:r w:rsidRPr="0065200F">
        <w:t>plus unexpended funds held from previous years.</w:t>
      </w:r>
    </w:p>
    <w:p w14:paraId="602FF061" w14:textId="77777777" w:rsidR="00103374" w:rsidRPr="0065200F" w:rsidRDefault="00103374" w:rsidP="00103374">
      <w:r w:rsidRPr="0065200F">
        <w:t>Stormwater Management Services revenue received that remains unexpended at the end of a financial year is restricted and carried forward for expenditure in future years.</w:t>
      </w:r>
    </w:p>
    <w:p w14:paraId="2A25B03A" w14:textId="77777777" w:rsidR="00C76F06" w:rsidRDefault="00C76F06" w:rsidP="00255F0E">
      <w:pPr>
        <w:pStyle w:val="BlueHeading2"/>
        <w:sectPr w:rsidR="00C76F06" w:rsidSect="00395049">
          <w:pgSz w:w="11906" w:h="16838"/>
          <w:pgMar w:top="824" w:right="849" w:bottom="1134" w:left="709" w:header="284" w:footer="202" w:gutter="0"/>
          <w:cols w:space="708"/>
          <w:docGrid w:linePitch="360"/>
        </w:sectPr>
      </w:pPr>
    </w:p>
    <w:p w14:paraId="02E665A2" w14:textId="77777777" w:rsidR="00C54766" w:rsidRDefault="00F41EED" w:rsidP="004D4BA5">
      <w:pPr>
        <w:pStyle w:val="Heading2"/>
      </w:pPr>
      <w:r>
        <w:lastRenderedPageBreak/>
        <w:t xml:space="preserve">Strategy 1.6 - </w:t>
      </w:r>
      <w:r w:rsidR="004D4BA5" w:rsidRPr="004D4BA5">
        <w:t>Manage traffic and parking in an efficient manner</w:t>
      </w:r>
    </w:p>
    <w:p w14:paraId="5BD5B30B" w14:textId="77777777" w:rsidR="00F41EED" w:rsidRPr="00F41EED" w:rsidRDefault="00F41EED" w:rsidP="00F41EED">
      <w:pPr>
        <w:pStyle w:val="Heading3"/>
      </w:pPr>
      <w:r>
        <w:rPr>
          <w:rStyle w:val="Heading3AnnualReport"/>
        </w:rPr>
        <w:t>Delivery Program Actions</w:t>
      </w:r>
    </w:p>
    <w:p w14:paraId="304299DF" w14:textId="77777777" w:rsidR="00035FCD" w:rsidRDefault="00035FCD" w:rsidP="00035FCD">
      <w:pPr>
        <w:pStyle w:val="Heading4"/>
      </w:pPr>
      <w:r>
        <w:t xml:space="preserve">Delivery Program Action </w:t>
      </w:r>
      <w:r w:rsidRPr="00035FCD">
        <w:t>1.6.1</w:t>
      </w:r>
      <w:r>
        <w:t xml:space="preserve"> - </w:t>
      </w:r>
      <w:r w:rsidRPr="00035FCD">
        <w:t>Implement review of parking management</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6.1 - Implement review of parking management"/>
      </w:tblPr>
      <w:tblGrid>
        <w:gridCol w:w="1084"/>
        <w:gridCol w:w="7417"/>
        <w:gridCol w:w="2097"/>
      </w:tblGrid>
      <w:tr w:rsidR="00035FCD" w:rsidRPr="002D0677" w14:paraId="28BE5B62" w14:textId="77777777" w:rsidTr="006E1F78">
        <w:trPr>
          <w:trHeight w:val="127"/>
          <w:tblHeader/>
        </w:trPr>
        <w:tc>
          <w:tcPr>
            <w:tcW w:w="0" w:type="auto"/>
            <w:shd w:val="clear" w:color="auto" w:fill="auto"/>
          </w:tcPr>
          <w:p w14:paraId="0615C792" w14:textId="77777777" w:rsidR="00035FCD" w:rsidRPr="00AE4701" w:rsidRDefault="00035FCD" w:rsidP="006E1F78">
            <w:pPr>
              <w:rPr>
                <w:rFonts w:cs="Arial"/>
                <w:b/>
                <w:color w:val="000000"/>
              </w:rPr>
            </w:pPr>
            <w:bookmarkStart w:id="297" w:name="RowTitle_116"/>
            <w:bookmarkEnd w:id="297"/>
            <w:r>
              <w:rPr>
                <w:rFonts w:cs="Arial"/>
                <w:b/>
                <w:color w:val="000000"/>
              </w:rPr>
              <w:t>Action Code</w:t>
            </w:r>
          </w:p>
        </w:tc>
        <w:tc>
          <w:tcPr>
            <w:tcW w:w="7417" w:type="dxa"/>
            <w:shd w:val="clear" w:color="auto" w:fill="auto"/>
          </w:tcPr>
          <w:p w14:paraId="0C95F16D" w14:textId="77777777" w:rsidR="00035FCD" w:rsidRPr="002D0677" w:rsidRDefault="00035FCD" w:rsidP="006E1F78">
            <w:pPr>
              <w:rPr>
                <w:rFonts w:cs="Arial"/>
                <w:b/>
                <w:color w:val="000000"/>
              </w:rPr>
            </w:pPr>
            <w:r w:rsidRPr="002D0677">
              <w:rPr>
                <w:rFonts w:cs="Arial"/>
                <w:b/>
                <w:color w:val="000000"/>
              </w:rPr>
              <w:t>Action Details</w:t>
            </w:r>
          </w:p>
        </w:tc>
        <w:tc>
          <w:tcPr>
            <w:tcW w:w="2097" w:type="dxa"/>
          </w:tcPr>
          <w:p w14:paraId="6F5B9DB7" w14:textId="77777777" w:rsidR="00035FCD" w:rsidRPr="002D0677" w:rsidRDefault="00035FCD" w:rsidP="006E1F78">
            <w:pPr>
              <w:rPr>
                <w:rFonts w:cs="Arial"/>
                <w:b/>
                <w:color w:val="000000"/>
              </w:rPr>
            </w:pPr>
            <w:r w:rsidRPr="002D0677">
              <w:rPr>
                <w:rFonts w:cs="Arial"/>
                <w:b/>
                <w:color w:val="000000"/>
              </w:rPr>
              <w:t>Status</w:t>
            </w:r>
          </w:p>
        </w:tc>
      </w:tr>
      <w:tr w:rsidR="00035FCD" w:rsidRPr="00874822" w14:paraId="64048120" w14:textId="77777777" w:rsidTr="00035FCD">
        <w:trPr>
          <w:trHeight w:val="2241"/>
        </w:trPr>
        <w:tc>
          <w:tcPr>
            <w:tcW w:w="0" w:type="auto"/>
            <w:shd w:val="clear" w:color="auto" w:fill="auto"/>
          </w:tcPr>
          <w:p w14:paraId="29C499A4" w14:textId="77777777" w:rsidR="00035FCD" w:rsidRPr="008E55CB" w:rsidRDefault="00035FCD" w:rsidP="00035FCD">
            <w:pPr>
              <w:rPr>
                <w:rFonts w:cs="Arial"/>
                <w:color w:val="000000"/>
              </w:rPr>
            </w:pPr>
            <w:r w:rsidRPr="008E55CB">
              <w:rPr>
                <w:rFonts w:cs="Arial"/>
                <w:bCs/>
                <w:color w:val="000000"/>
              </w:rPr>
              <w:t>1.6.1.1</w:t>
            </w:r>
          </w:p>
        </w:tc>
        <w:tc>
          <w:tcPr>
            <w:tcW w:w="7417" w:type="dxa"/>
            <w:shd w:val="clear" w:color="auto" w:fill="auto"/>
          </w:tcPr>
          <w:p w14:paraId="7646F6A7" w14:textId="77777777" w:rsidR="00035FCD" w:rsidRPr="00AA5241" w:rsidRDefault="00035FCD" w:rsidP="00035FCD">
            <w:pPr>
              <w:rPr>
                <w:rFonts w:cs="Arial"/>
                <w:color w:val="000000"/>
              </w:rPr>
            </w:pPr>
            <w:r w:rsidRPr="00AA5241">
              <w:rPr>
                <w:rFonts w:cs="Arial"/>
                <w:color w:val="000000"/>
              </w:rPr>
              <w:t>Implement Parking Management Strategies for:</w:t>
            </w:r>
            <w:r w:rsidRPr="00AA5241">
              <w:rPr>
                <w:rFonts w:cs="Arial"/>
                <w:color w:val="000000"/>
              </w:rPr>
              <w:br/>
              <w:t>- Bangalow</w:t>
            </w:r>
            <w:r w:rsidRPr="00AA5241">
              <w:rPr>
                <w:rFonts w:cs="Arial"/>
                <w:color w:val="000000"/>
              </w:rPr>
              <w:br/>
              <w:t xml:space="preserve">- </w:t>
            </w:r>
            <w:proofErr w:type="spellStart"/>
            <w:r w:rsidRPr="00AA5241">
              <w:rPr>
                <w:rFonts w:cs="Arial"/>
                <w:color w:val="000000"/>
              </w:rPr>
              <w:t>Belongil</w:t>
            </w:r>
            <w:proofErr w:type="spellEnd"/>
            <w:r w:rsidRPr="00AA5241">
              <w:rPr>
                <w:rFonts w:cs="Arial"/>
                <w:color w:val="000000"/>
              </w:rPr>
              <w:br/>
              <w:t>- Mullumbimby</w:t>
            </w:r>
            <w:r w:rsidRPr="00AA5241">
              <w:rPr>
                <w:rFonts w:cs="Arial"/>
                <w:color w:val="000000"/>
              </w:rPr>
              <w:br/>
              <w:t>- Brunswick Heads</w:t>
            </w:r>
            <w:r w:rsidRPr="00AA5241">
              <w:rPr>
                <w:rFonts w:cs="Arial"/>
                <w:color w:val="000000"/>
              </w:rPr>
              <w:br/>
              <w:t>incorporating accessible parking requirements based on community need (which may exceed legislative requirements)</w:t>
            </w:r>
          </w:p>
        </w:tc>
        <w:tc>
          <w:tcPr>
            <w:tcW w:w="2097" w:type="dxa"/>
            <w:vAlign w:val="center"/>
          </w:tcPr>
          <w:p w14:paraId="1B7148DA" w14:textId="77777777" w:rsidR="00035FCD" w:rsidRPr="00AA5241" w:rsidRDefault="00035FCD" w:rsidP="00035FCD">
            <w:pPr>
              <w:rPr>
                <w:rFonts w:cs="Arial"/>
                <w:color w:val="006100"/>
              </w:rPr>
            </w:pPr>
            <w:r w:rsidRPr="00AA5241">
              <w:rPr>
                <w:rFonts w:cs="Arial"/>
                <w:color w:val="006100"/>
              </w:rPr>
              <w:t>Achieved</w:t>
            </w:r>
          </w:p>
        </w:tc>
      </w:tr>
    </w:tbl>
    <w:p w14:paraId="1BDA8FBB" w14:textId="77777777" w:rsidR="00035FCD" w:rsidRDefault="00035FCD" w:rsidP="00035FCD">
      <w:pPr>
        <w:pStyle w:val="Heading4"/>
      </w:pPr>
      <w:r>
        <w:t xml:space="preserve">Delivery Program Action 1.6.2 - </w:t>
      </w:r>
      <w:r w:rsidRPr="00035FCD">
        <w:t>Ensure future traffic demand and alternative solutions are addressed in major infrastructure plans</w:t>
      </w:r>
    </w:p>
    <w:p w14:paraId="2AC8AA03" w14:textId="77777777" w:rsidR="00035FCD" w:rsidRDefault="00035FCD" w:rsidP="00035FCD">
      <w:pPr>
        <w:rPr>
          <w:rFonts w:cs="Arial"/>
          <w:color w:val="000000"/>
        </w:rPr>
      </w:pPr>
      <w:r w:rsidRPr="00035FCD">
        <w:t>This continues to be a governing principle for all major infrastructure plans, there are no specific activities identified in the 2019/20 Operational Plan.</w:t>
      </w:r>
      <w:r w:rsidRPr="00035FCD">
        <w:rPr>
          <w:rFonts w:cs="Arial"/>
          <w:color w:val="000000"/>
        </w:rPr>
        <w:t> </w:t>
      </w:r>
    </w:p>
    <w:p w14:paraId="6F2F0DF4" w14:textId="77777777" w:rsidR="00035FCD" w:rsidRDefault="00035FCD" w:rsidP="00035FCD">
      <w:pPr>
        <w:pStyle w:val="Heading4"/>
        <w:sectPr w:rsidR="00035FCD" w:rsidSect="00395049">
          <w:pgSz w:w="11906" w:h="16838"/>
          <w:pgMar w:top="824" w:right="849" w:bottom="1134" w:left="709" w:header="284" w:footer="202" w:gutter="0"/>
          <w:cols w:space="708"/>
          <w:docGrid w:linePitch="360"/>
        </w:sectPr>
      </w:pPr>
    </w:p>
    <w:p w14:paraId="7B3733D0" w14:textId="77777777" w:rsidR="00035FCD" w:rsidRDefault="00035FCD" w:rsidP="00035FCD">
      <w:pPr>
        <w:pStyle w:val="Heading4"/>
      </w:pPr>
      <w:r>
        <w:lastRenderedPageBreak/>
        <w:t xml:space="preserve">Delivery Program Action </w:t>
      </w:r>
      <w:r w:rsidRPr="00035FCD">
        <w:t>1.6.3</w:t>
      </w:r>
      <w:r>
        <w:t xml:space="preserve"> - </w:t>
      </w:r>
      <w:r w:rsidRPr="00035FCD">
        <w:t>Ensure new infrastructure is planned and funded to meet the needs of the cur</w:t>
      </w:r>
      <w:r w:rsidR="005637E6">
        <w:t>rent and future population (SP)</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6.3 - Ensure new infrastructure is planned and funded to meet the needs of the current and future population (SP)"/>
      </w:tblPr>
      <w:tblGrid>
        <w:gridCol w:w="1084"/>
        <w:gridCol w:w="7417"/>
        <w:gridCol w:w="2097"/>
      </w:tblGrid>
      <w:tr w:rsidR="00035FCD" w:rsidRPr="002D0677" w14:paraId="3308E3A7" w14:textId="77777777" w:rsidTr="006E1F78">
        <w:trPr>
          <w:trHeight w:val="127"/>
          <w:tblHeader/>
        </w:trPr>
        <w:tc>
          <w:tcPr>
            <w:tcW w:w="0" w:type="auto"/>
            <w:shd w:val="clear" w:color="auto" w:fill="auto"/>
          </w:tcPr>
          <w:p w14:paraId="0FCB9B3E" w14:textId="77777777" w:rsidR="00035FCD" w:rsidRPr="00AE4701" w:rsidRDefault="00035FCD" w:rsidP="00035FCD">
            <w:pPr>
              <w:rPr>
                <w:rFonts w:cs="Arial"/>
                <w:b/>
                <w:color w:val="000000"/>
              </w:rPr>
            </w:pPr>
            <w:bookmarkStart w:id="298" w:name="RowTitle_117"/>
            <w:bookmarkEnd w:id="298"/>
            <w:r>
              <w:rPr>
                <w:rFonts w:cs="Arial"/>
                <w:b/>
                <w:color w:val="000000"/>
              </w:rPr>
              <w:t>Action Code</w:t>
            </w:r>
          </w:p>
        </w:tc>
        <w:tc>
          <w:tcPr>
            <w:tcW w:w="7417" w:type="dxa"/>
            <w:shd w:val="clear" w:color="auto" w:fill="auto"/>
          </w:tcPr>
          <w:p w14:paraId="110F4390" w14:textId="77777777" w:rsidR="00035FCD" w:rsidRPr="002D0677" w:rsidRDefault="00035FCD" w:rsidP="00035FCD">
            <w:pPr>
              <w:rPr>
                <w:rFonts w:cs="Arial"/>
                <w:b/>
                <w:color w:val="000000"/>
              </w:rPr>
            </w:pPr>
            <w:r w:rsidRPr="002D0677">
              <w:rPr>
                <w:rFonts w:cs="Arial"/>
                <w:b/>
                <w:color w:val="000000"/>
              </w:rPr>
              <w:t>Action Details</w:t>
            </w:r>
          </w:p>
        </w:tc>
        <w:tc>
          <w:tcPr>
            <w:tcW w:w="2097" w:type="dxa"/>
          </w:tcPr>
          <w:p w14:paraId="119F9AF8" w14:textId="77777777" w:rsidR="00035FCD" w:rsidRPr="002D0677" w:rsidRDefault="00035FCD" w:rsidP="00035FCD">
            <w:pPr>
              <w:rPr>
                <w:rFonts w:cs="Arial"/>
                <w:b/>
                <w:color w:val="000000"/>
              </w:rPr>
            </w:pPr>
            <w:r w:rsidRPr="002D0677">
              <w:rPr>
                <w:rFonts w:cs="Arial"/>
                <w:b/>
                <w:color w:val="000000"/>
              </w:rPr>
              <w:t>Status</w:t>
            </w:r>
          </w:p>
        </w:tc>
      </w:tr>
      <w:tr w:rsidR="00035FCD" w:rsidRPr="00874822" w14:paraId="31ADD9A8" w14:textId="77777777" w:rsidTr="006E1F78">
        <w:trPr>
          <w:trHeight w:val="127"/>
        </w:trPr>
        <w:tc>
          <w:tcPr>
            <w:tcW w:w="0" w:type="auto"/>
            <w:shd w:val="clear" w:color="auto" w:fill="auto"/>
          </w:tcPr>
          <w:p w14:paraId="7712430C" w14:textId="77777777" w:rsidR="00035FCD" w:rsidRPr="008E55CB" w:rsidRDefault="00035FCD" w:rsidP="00035FCD">
            <w:pPr>
              <w:rPr>
                <w:rFonts w:cs="Arial"/>
                <w:color w:val="000000"/>
              </w:rPr>
            </w:pPr>
            <w:r w:rsidRPr="008E55CB">
              <w:rPr>
                <w:rFonts w:cs="Arial"/>
                <w:bCs/>
                <w:color w:val="000000"/>
              </w:rPr>
              <w:t>1.6.3.1</w:t>
            </w:r>
          </w:p>
        </w:tc>
        <w:tc>
          <w:tcPr>
            <w:tcW w:w="7417" w:type="dxa"/>
            <w:shd w:val="clear" w:color="auto" w:fill="auto"/>
          </w:tcPr>
          <w:p w14:paraId="12A32B35" w14:textId="77777777" w:rsidR="00035FCD" w:rsidRPr="00AA5241" w:rsidRDefault="00035FCD" w:rsidP="00035FCD">
            <w:pPr>
              <w:rPr>
                <w:rFonts w:cs="Arial"/>
                <w:color w:val="000000"/>
              </w:rPr>
            </w:pPr>
            <w:r w:rsidRPr="00AA5241">
              <w:rPr>
                <w:rFonts w:cs="Arial"/>
                <w:color w:val="000000"/>
              </w:rPr>
              <w:t>Advocate for improved public transport across the Shire</w:t>
            </w:r>
          </w:p>
        </w:tc>
        <w:tc>
          <w:tcPr>
            <w:tcW w:w="2097" w:type="dxa"/>
            <w:vAlign w:val="center"/>
          </w:tcPr>
          <w:p w14:paraId="18BD4FDF" w14:textId="77777777" w:rsidR="00035FCD" w:rsidRPr="00AA5241" w:rsidRDefault="00035FCD" w:rsidP="00035FCD">
            <w:pPr>
              <w:rPr>
                <w:rFonts w:cs="Arial"/>
                <w:color w:val="006100"/>
              </w:rPr>
            </w:pPr>
            <w:r w:rsidRPr="00AA5241">
              <w:rPr>
                <w:rFonts w:cs="Arial"/>
                <w:color w:val="006100"/>
              </w:rPr>
              <w:t>Achieved</w:t>
            </w:r>
          </w:p>
        </w:tc>
      </w:tr>
      <w:tr w:rsidR="00035FCD" w:rsidRPr="00874822" w14:paraId="172713B7" w14:textId="77777777" w:rsidTr="006E1F78">
        <w:trPr>
          <w:trHeight w:val="127"/>
        </w:trPr>
        <w:tc>
          <w:tcPr>
            <w:tcW w:w="0" w:type="auto"/>
            <w:shd w:val="clear" w:color="auto" w:fill="auto"/>
          </w:tcPr>
          <w:p w14:paraId="7583CBFC" w14:textId="77777777" w:rsidR="00035FCD" w:rsidRPr="008E55CB" w:rsidRDefault="00035FCD" w:rsidP="00035FCD">
            <w:pPr>
              <w:rPr>
                <w:rFonts w:cs="Arial"/>
                <w:color w:val="000000"/>
              </w:rPr>
            </w:pPr>
            <w:r w:rsidRPr="008E55CB">
              <w:rPr>
                <w:rFonts w:cs="Arial"/>
                <w:bCs/>
                <w:color w:val="000000"/>
              </w:rPr>
              <w:t>1.6.3.2</w:t>
            </w:r>
          </w:p>
        </w:tc>
        <w:tc>
          <w:tcPr>
            <w:tcW w:w="7417" w:type="dxa"/>
            <w:shd w:val="clear" w:color="auto" w:fill="auto"/>
          </w:tcPr>
          <w:p w14:paraId="5C356719" w14:textId="77777777" w:rsidR="00035FCD" w:rsidRPr="00AA5241" w:rsidRDefault="00035FCD" w:rsidP="00035FCD">
            <w:pPr>
              <w:rPr>
                <w:rFonts w:cs="Arial"/>
                <w:color w:val="000000"/>
              </w:rPr>
            </w:pPr>
            <w:r w:rsidRPr="00AA5241">
              <w:rPr>
                <w:rFonts w:cs="Arial"/>
                <w:color w:val="000000"/>
              </w:rPr>
              <w:t xml:space="preserve">Report on pilot car share program outcomes for Byron Bay </w:t>
            </w:r>
          </w:p>
        </w:tc>
        <w:tc>
          <w:tcPr>
            <w:tcW w:w="2097" w:type="dxa"/>
            <w:vAlign w:val="center"/>
          </w:tcPr>
          <w:p w14:paraId="07C1214C" w14:textId="77777777" w:rsidR="00035FCD" w:rsidRPr="00AA5241" w:rsidRDefault="00035FCD" w:rsidP="00035FCD">
            <w:pPr>
              <w:rPr>
                <w:rFonts w:cs="Arial"/>
                <w:color w:val="006100"/>
              </w:rPr>
            </w:pPr>
            <w:r w:rsidRPr="00AA5241">
              <w:rPr>
                <w:rFonts w:cs="Arial"/>
                <w:color w:val="006100"/>
              </w:rPr>
              <w:t>Achieved</w:t>
            </w:r>
          </w:p>
        </w:tc>
      </w:tr>
      <w:tr w:rsidR="00035FCD" w:rsidRPr="00874822" w14:paraId="3CEC59D0" w14:textId="77777777" w:rsidTr="006E1F78">
        <w:trPr>
          <w:trHeight w:val="127"/>
        </w:trPr>
        <w:tc>
          <w:tcPr>
            <w:tcW w:w="0" w:type="auto"/>
            <w:shd w:val="clear" w:color="auto" w:fill="auto"/>
          </w:tcPr>
          <w:p w14:paraId="512C024F" w14:textId="77777777" w:rsidR="00035FCD" w:rsidRPr="008E55CB" w:rsidRDefault="00035FCD" w:rsidP="00035FCD">
            <w:pPr>
              <w:rPr>
                <w:rFonts w:cs="Arial"/>
                <w:color w:val="000000"/>
              </w:rPr>
            </w:pPr>
            <w:r w:rsidRPr="008E55CB">
              <w:rPr>
                <w:rFonts w:cs="Arial"/>
                <w:bCs/>
                <w:color w:val="000000"/>
              </w:rPr>
              <w:t>1.6.3.3</w:t>
            </w:r>
          </w:p>
        </w:tc>
        <w:tc>
          <w:tcPr>
            <w:tcW w:w="7417" w:type="dxa"/>
            <w:shd w:val="clear" w:color="auto" w:fill="auto"/>
          </w:tcPr>
          <w:p w14:paraId="20617EB2" w14:textId="77777777" w:rsidR="00035FCD" w:rsidRPr="00AA5241" w:rsidRDefault="00035FCD" w:rsidP="00035FCD">
            <w:pPr>
              <w:rPr>
                <w:rFonts w:cs="Arial"/>
                <w:color w:val="000000"/>
              </w:rPr>
            </w:pPr>
            <w:r w:rsidRPr="00AA5241">
              <w:rPr>
                <w:rFonts w:cs="Arial"/>
                <w:color w:val="000000"/>
              </w:rPr>
              <w:t>Reconstruction works on Settlement Road</w:t>
            </w:r>
          </w:p>
        </w:tc>
        <w:tc>
          <w:tcPr>
            <w:tcW w:w="2097" w:type="dxa"/>
            <w:vAlign w:val="center"/>
          </w:tcPr>
          <w:p w14:paraId="57463F04" w14:textId="77777777" w:rsidR="00035FCD" w:rsidRPr="00AA5241" w:rsidRDefault="00035FCD" w:rsidP="00035FCD">
            <w:pPr>
              <w:rPr>
                <w:rFonts w:cs="Arial"/>
                <w:color w:val="006100"/>
              </w:rPr>
            </w:pPr>
            <w:r w:rsidRPr="00AA5241">
              <w:rPr>
                <w:rFonts w:cs="Arial"/>
                <w:color w:val="006100"/>
              </w:rPr>
              <w:t>Achieved</w:t>
            </w:r>
          </w:p>
        </w:tc>
      </w:tr>
    </w:tbl>
    <w:p w14:paraId="523E66D7" w14:textId="77777777" w:rsidR="00035FCD" w:rsidRDefault="00035FCD" w:rsidP="00035FCD">
      <w:pPr>
        <w:pStyle w:val="Heading4"/>
      </w:pPr>
      <w:r>
        <w:rPr>
          <w:rFonts w:eastAsia="Calibri"/>
        </w:rPr>
        <w:drawing>
          <wp:inline distT="0" distB="0" distL="0" distR="0" wp14:anchorId="2446D872" wp14:editId="4CEA65D4">
            <wp:extent cx="4709795" cy="3139440"/>
            <wp:effectExtent l="0" t="0" r="0" b="3810"/>
            <wp:docPr id="1071" name="Picture 1071" descr="Image of two pop cars with blue banners attached to them and blue bows ontop. " title="pop 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G:\Photos\Photos - Media\Pics 2019\Pop Car\IMG_882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709795" cy="3139440"/>
                    </a:xfrm>
                    <a:prstGeom prst="rect">
                      <a:avLst/>
                    </a:prstGeom>
                    <a:noFill/>
                    <a:ln>
                      <a:noFill/>
                    </a:ln>
                  </pic:spPr>
                </pic:pic>
              </a:graphicData>
            </a:graphic>
          </wp:inline>
        </w:drawing>
      </w:r>
    </w:p>
    <w:p w14:paraId="3EFC1D9F" w14:textId="77777777" w:rsidR="00035FCD" w:rsidRPr="00FD6411" w:rsidRDefault="00035FCD" w:rsidP="00035FCD">
      <w:pPr>
        <w:pStyle w:val="Heading3"/>
        <w:rPr>
          <w:noProof/>
        </w:rPr>
      </w:pPr>
      <w:r w:rsidRPr="00FD6411">
        <w:rPr>
          <w:noProof/>
        </w:rPr>
        <w:t xml:space="preserve">Car Sharing: </w:t>
      </w:r>
      <w:r>
        <w:rPr>
          <w:noProof/>
        </w:rPr>
        <w:t xml:space="preserve"> </w:t>
      </w:r>
      <w:r w:rsidRPr="00FD6411">
        <w:rPr>
          <w:noProof/>
        </w:rPr>
        <w:t xml:space="preserve">a regional success </w:t>
      </w:r>
    </w:p>
    <w:p w14:paraId="69093C98" w14:textId="77777777" w:rsidR="00EF559B" w:rsidRDefault="00035FCD" w:rsidP="00035FCD">
      <w:r w:rsidRPr="00931B2E">
        <w:rPr>
          <w:i/>
        </w:rPr>
        <w:t>‘Cars out and people in’</w:t>
      </w:r>
      <w:r>
        <w:t xml:space="preserve"> – this is the vision Council has for its towns and villages.  But how can this be achieved in a regional area where public transport is limited.  In 2019, Council proposed an innovative year-long car share trial with </w:t>
      </w:r>
      <w:proofErr w:type="spellStart"/>
      <w:r>
        <w:t>PopCar</w:t>
      </w:r>
      <w:proofErr w:type="spellEnd"/>
      <w:r>
        <w:t xml:space="preserve"> encouraging locals and visitors to take advantage of the car share service.</w:t>
      </w:r>
    </w:p>
    <w:p w14:paraId="22667946" w14:textId="77777777" w:rsidR="00035FCD" w:rsidRDefault="00035FCD" w:rsidP="00035FCD">
      <w:r>
        <w:t xml:space="preserve">Over 12 months, 200 new members signed up to the service in the Byron Shire, the cars were hired for 6000 hours and there was interest for the service to be extended into other areas, such as Habitat in the Byron Arts and Industry Estate. Unlike other regional areas where car-sharing has ceased after trials, </w:t>
      </w:r>
      <w:proofErr w:type="spellStart"/>
      <w:r>
        <w:t>PopCar</w:t>
      </w:r>
      <w:proofErr w:type="spellEnd"/>
      <w:r>
        <w:t xml:space="preserve"> has indicated its desire to stay in Byron Bay and Council’s partnership with the company will continue over the next 12 months .</w:t>
      </w:r>
    </w:p>
    <w:p w14:paraId="5047350A" w14:textId="77777777" w:rsidR="00035FCD" w:rsidRDefault="00035FCD" w:rsidP="00035FCD">
      <w:pPr>
        <w:pStyle w:val="Heading4"/>
        <w:sectPr w:rsidR="00035FCD" w:rsidSect="00395049">
          <w:pgSz w:w="11906" w:h="16838"/>
          <w:pgMar w:top="824" w:right="849" w:bottom="1134" w:left="709" w:header="284" w:footer="202" w:gutter="0"/>
          <w:cols w:space="708"/>
          <w:docGrid w:linePitch="360"/>
        </w:sectPr>
      </w:pPr>
    </w:p>
    <w:p w14:paraId="56CAACD4" w14:textId="77777777" w:rsidR="00035FCD" w:rsidRDefault="00035FCD" w:rsidP="00035FCD">
      <w:pPr>
        <w:pStyle w:val="Heading4"/>
      </w:pPr>
      <w:r>
        <w:lastRenderedPageBreak/>
        <w:t xml:space="preserve">Delivery Program Action 1.6.4 - </w:t>
      </w:r>
      <w:r w:rsidRPr="00035FCD">
        <w:t>Improve effectiveness of Local Traffic Committee (LTC)</w:t>
      </w:r>
    </w:p>
    <w:tbl>
      <w:tblPr>
        <w:tblW w:w="10598" w:type="dxa"/>
        <w:tblBorders>
          <w:top w:val="single" w:sz="8" w:space="0" w:color="D95A27" w:themeColor="accent3"/>
          <w:left w:val="single" w:sz="8" w:space="0" w:color="D95A27" w:themeColor="accent3"/>
          <w:bottom w:val="single" w:sz="8" w:space="0" w:color="D95A27" w:themeColor="accent3"/>
          <w:right w:val="single" w:sz="8" w:space="0" w:color="D95A27" w:themeColor="accent3"/>
          <w:insideH w:val="single" w:sz="8" w:space="0" w:color="D95A27" w:themeColor="accent3"/>
          <w:insideV w:val="single" w:sz="8" w:space="0" w:color="D95A27" w:themeColor="accent3"/>
        </w:tblBorders>
        <w:tblLook w:val="04A0" w:firstRow="1" w:lastRow="0" w:firstColumn="1" w:lastColumn="0" w:noHBand="0" w:noVBand="1"/>
        <w:tblDescription w:val="Table detailing the achievement of the Operational Plan activities under Delivery Program Action 1.6.4 - Improve effectiveness of Local Traffic Committee (LTC)"/>
      </w:tblPr>
      <w:tblGrid>
        <w:gridCol w:w="1084"/>
        <w:gridCol w:w="7417"/>
        <w:gridCol w:w="2097"/>
      </w:tblGrid>
      <w:tr w:rsidR="00035FCD" w:rsidRPr="002D0677" w14:paraId="3B7137E3" w14:textId="77777777" w:rsidTr="006E1F78">
        <w:trPr>
          <w:trHeight w:val="127"/>
          <w:tblHeader/>
        </w:trPr>
        <w:tc>
          <w:tcPr>
            <w:tcW w:w="0" w:type="auto"/>
            <w:shd w:val="clear" w:color="auto" w:fill="auto"/>
          </w:tcPr>
          <w:p w14:paraId="385525F2" w14:textId="77777777" w:rsidR="00035FCD" w:rsidRPr="00AE4701" w:rsidRDefault="00035FCD" w:rsidP="00035FCD">
            <w:pPr>
              <w:rPr>
                <w:rFonts w:cs="Arial"/>
                <w:b/>
                <w:color w:val="000000"/>
              </w:rPr>
            </w:pPr>
            <w:bookmarkStart w:id="299" w:name="RowTitle_118"/>
            <w:bookmarkEnd w:id="299"/>
            <w:r>
              <w:rPr>
                <w:rFonts w:cs="Arial"/>
                <w:b/>
                <w:color w:val="000000"/>
              </w:rPr>
              <w:t>Action Code</w:t>
            </w:r>
          </w:p>
        </w:tc>
        <w:tc>
          <w:tcPr>
            <w:tcW w:w="7417" w:type="dxa"/>
            <w:shd w:val="clear" w:color="auto" w:fill="auto"/>
          </w:tcPr>
          <w:p w14:paraId="359D8217" w14:textId="77777777" w:rsidR="00035FCD" w:rsidRPr="002D0677" w:rsidRDefault="00035FCD" w:rsidP="00035FCD">
            <w:pPr>
              <w:rPr>
                <w:rFonts w:cs="Arial"/>
                <w:b/>
                <w:color w:val="000000"/>
              </w:rPr>
            </w:pPr>
            <w:r w:rsidRPr="002D0677">
              <w:rPr>
                <w:rFonts w:cs="Arial"/>
                <w:b/>
                <w:color w:val="000000"/>
              </w:rPr>
              <w:t>Action Details</w:t>
            </w:r>
          </w:p>
        </w:tc>
        <w:tc>
          <w:tcPr>
            <w:tcW w:w="2097" w:type="dxa"/>
          </w:tcPr>
          <w:p w14:paraId="769489A3" w14:textId="77777777" w:rsidR="00035FCD" w:rsidRPr="002D0677" w:rsidRDefault="00035FCD" w:rsidP="00035FCD">
            <w:pPr>
              <w:rPr>
                <w:rFonts w:cs="Arial"/>
                <w:b/>
                <w:color w:val="000000"/>
              </w:rPr>
            </w:pPr>
            <w:r w:rsidRPr="002D0677">
              <w:rPr>
                <w:rFonts w:cs="Arial"/>
                <w:b/>
                <w:color w:val="000000"/>
              </w:rPr>
              <w:t>Status</w:t>
            </w:r>
          </w:p>
        </w:tc>
      </w:tr>
      <w:tr w:rsidR="00035FCD" w:rsidRPr="00874822" w14:paraId="21C4FA75" w14:textId="77777777" w:rsidTr="006E1F78">
        <w:trPr>
          <w:trHeight w:val="127"/>
        </w:trPr>
        <w:tc>
          <w:tcPr>
            <w:tcW w:w="0" w:type="auto"/>
            <w:shd w:val="clear" w:color="auto" w:fill="auto"/>
          </w:tcPr>
          <w:p w14:paraId="0179DB1B" w14:textId="77777777" w:rsidR="00035FCD" w:rsidRPr="008E55CB" w:rsidRDefault="00035FCD" w:rsidP="00035FCD">
            <w:pPr>
              <w:rPr>
                <w:rFonts w:cs="Arial"/>
                <w:color w:val="000000"/>
              </w:rPr>
            </w:pPr>
            <w:r w:rsidRPr="008E55CB">
              <w:rPr>
                <w:rFonts w:cs="Arial"/>
                <w:bCs/>
                <w:color w:val="000000"/>
              </w:rPr>
              <w:t>1.6.4.1</w:t>
            </w:r>
          </w:p>
        </w:tc>
        <w:tc>
          <w:tcPr>
            <w:tcW w:w="7417" w:type="dxa"/>
            <w:shd w:val="clear" w:color="auto" w:fill="auto"/>
          </w:tcPr>
          <w:p w14:paraId="3AD753E8" w14:textId="77777777" w:rsidR="00035FCD" w:rsidRPr="00AA5241" w:rsidRDefault="00035FCD" w:rsidP="00035FCD">
            <w:pPr>
              <w:rPr>
                <w:rFonts w:cs="Arial"/>
                <w:color w:val="000000"/>
              </w:rPr>
            </w:pPr>
            <w:r w:rsidRPr="00AA5241">
              <w:rPr>
                <w:rFonts w:cs="Arial"/>
                <w:color w:val="000000"/>
              </w:rPr>
              <w:t>Continued reporting of traffic matters through the Local Traffic Committee</w:t>
            </w:r>
          </w:p>
        </w:tc>
        <w:tc>
          <w:tcPr>
            <w:tcW w:w="2097" w:type="dxa"/>
            <w:vAlign w:val="center"/>
          </w:tcPr>
          <w:p w14:paraId="71BAAE7E" w14:textId="77777777" w:rsidR="00035FCD" w:rsidRPr="00AA5241" w:rsidRDefault="00035FCD" w:rsidP="00035FCD">
            <w:pPr>
              <w:rPr>
                <w:rFonts w:cs="Arial"/>
                <w:color w:val="006100"/>
              </w:rPr>
            </w:pPr>
            <w:r w:rsidRPr="00AA5241">
              <w:rPr>
                <w:rFonts w:cs="Arial"/>
                <w:color w:val="006100"/>
              </w:rPr>
              <w:t>Achieved</w:t>
            </w:r>
          </w:p>
        </w:tc>
      </w:tr>
    </w:tbl>
    <w:p w14:paraId="1CC91686" w14:textId="77777777" w:rsidR="00857F0A" w:rsidRDefault="00035FCD" w:rsidP="00035FCD">
      <w:pPr>
        <w:rPr>
          <w:color w:val="00737F" w:themeColor="accent1"/>
          <w:sz w:val="144"/>
        </w:rPr>
        <w:sectPr w:rsidR="00857F0A" w:rsidSect="00395049">
          <w:footerReference w:type="even" r:id="rId156"/>
          <w:pgSz w:w="11906" w:h="16838"/>
          <w:pgMar w:top="824" w:right="849" w:bottom="1134" w:left="709" w:header="284" w:footer="202" w:gutter="0"/>
          <w:cols w:space="708"/>
          <w:docGrid w:linePitch="360"/>
        </w:sectPr>
      </w:pPr>
      <w:r>
        <w:rPr>
          <w:rFonts w:asciiTheme="minorHAnsi" w:hAnsiTheme="minorHAnsi"/>
          <w:noProof/>
          <w:lang w:eastAsia="en-AU"/>
        </w:rPr>
        <w:drawing>
          <wp:inline distT="0" distB="0" distL="0" distR="0" wp14:anchorId="57515CBE" wp14:editId="675FBFFC">
            <wp:extent cx="6141492" cy="4093051"/>
            <wp:effectExtent l="0" t="0" r="0" b="3175"/>
            <wp:docPr id="9" name="Picture 9" descr="image of 7 school age childen holding signs that read &quot;hold my hand&quot; in rainbow letters  and 5 adults standing with the hold my hand initiative dinsosaur mascot all in front of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Media and Comms\Bluett Award\Bluett 2020 Pics\Bluett pics 2020 to zip\Other_Hold My Hand Blue Dinosaur initiative.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41435" cy="4093013"/>
                    </a:xfrm>
                    <a:prstGeom prst="rect">
                      <a:avLst/>
                    </a:prstGeom>
                    <a:noFill/>
                    <a:ln>
                      <a:noFill/>
                    </a:ln>
                  </pic:spPr>
                </pic:pic>
              </a:graphicData>
            </a:graphic>
          </wp:inline>
        </w:drawing>
      </w:r>
      <w:bookmarkStart w:id="300" w:name="_Toc527981122"/>
      <w:bookmarkStart w:id="301" w:name="_Toc20744788"/>
      <w:bookmarkStart w:id="302" w:name="_Toc404943371"/>
      <w:bookmarkStart w:id="303" w:name="_Toc404943374"/>
      <w:bookmarkStart w:id="304" w:name="_Toc404943377"/>
      <w:bookmarkStart w:id="305" w:name="_Toc404943381"/>
      <w:bookmarkStart w:id="306" w:name="_Toc404943388"/>
      <w:bookmarkStart w:id="307" w:name="_Toc404943385"/>
    </w:p>
    <w:p w14:paraId="6971D91C" w14:textId="77777777" w:rsidR="0034148F" w:rsidRDefault="0034148F" w:rsidP="00035FCD">
      <w:pPr>
        <w:pStyle w:val="Heading1"/>
      </w:pPr>
      <w:r w:rsidRPr="00EC7719">
        <w:lastRenderedPageBreak/>
        <w:t>APPENDICES</w:t>
      </w:r>
      <w:bookmarkEnd w:id="300"/>
      <w:bookmarkEnd w:id="301"/>
    </w:p>
    <w:p w14:paraId="4FA2FD7C" w14:textId="77777777" w:rsidR="00F50193" w:rsidRPr="00FA46DC" w:rsidRDefault="00035FCD" w:rsidP="00035FCD">
      <w:r>
        <w:t xml:space="preserve">Appendix 1 - </w:t>
      </w:r>
      <w:r w:rsidR="00D91E10" w:rsidRPr="00FA46DC">
        <w:t>Public Interest Disclosures</w:t>
      </w:r>
      <w:r w:rsidR="00D91E10" w:rsidRPr="00FA46DC">
        <w:tab/>
      </w:r>
      <w:r w:rsidR="00E12A77" w:rsidRPr="00FA46DC">
        <w:t>119</w:t>
      </w:r>
    </w:p>
    <w:p w14:paraId="3AE3509E" w14:textId="77777777" w:rsidR="00F50193" w:rsidRPr="00FA46DC" w:rsidRDefault="00D91E10" w:rsidP="00035FCD">
      <w:r w:rsidRPr="00FA46DC">
        <w:t>Appendix 2</w:t>
      </w:r>
      <w:r w:rsidR="00035FCD">
        <w:t xml:space="preserve"> - </w:t>
      </w:r>
      <w:r w:rsidR="00E12A77" w:rsidRPr="00FA46DC">
        <w:t>Legal Proceedings</w:t>
      </w:r>
      <w:r w:rsidR="00E12A77" w:rsidRPr="00FA46DC">
        <w:tab/>
        <w:t>120</w:t>
      </w:r>
    </w:p>
    <w:p w14:paraId="3D989DAF" w14:textId="77777777" w:rsidR="00F50193" w:rsidRPr="00FA46DC" w:rsidRDefault="00D91E10" w:rsidP="00035FCD">
      <w:r w:rsidRPr="00FA46DC">
        <w:t>Appendix 3</w:t>
      </w:r>
      <w:r w:rsidR="00035FCD">
        <w:t xml:space="preserve"> - </w:t>
      </w:r>
      <w:r w:rsidR="00F50193" w:rsidRPr="00FA46DC">
        <w:t>Ra</w:t>
      </w:r>
      <w:r w:rsidR="00FA46DC" w:rsidRPr="00FA46DC">
        <w:t>tes and Charges Written Off</w:t>
      </w:r>
      <w:r w:rsidR="00FA46DC" w:rsidRPr="00FA46DC">
        <w:tab/>
        <w:t>129</w:t>
      </w:r>
    </w:p>
    <w:p w14:paraId="22E605B6" w14:textId="77777777" w:rsidR="00F50193" w:rsidRPr="00FA46DC" w:rsidRDefault="00035FCD" w:rsidP="00035FCD">
      <w:r>
        <w:t xml:space="preserve">Appendix 4 - </w:t>
      </w:r>
      <w:r w:rsidR="00FA46DC" w:rsidRPr="00FA46DC">
        <w:t>Freedom of Information</w:t>
      </w:r>
      <w:r w:rsidR="00FA46DC" w:rsidRPr="00FA46DC">
        <w:tab/>
        <w:t>130</w:t>
      </w:r>
    </w:p>
    <w:p w14:paraId="6D75E75D" w14:textId="77777777" w:rsidR="00F50193" w:rsidRDefault="00035FCD" w:rsidP="00035FCD">
      <w:r>
        <w:t xml:space="preserve">Appendix 5 - </w:t>
      </w:r>
      <w:r w:rsidR="00F50193" w:rsidRPr="00FA46DC">
        <w:t>Government Inf</w:t>
      </w:r>
      <w:r w:rsidR="00D91E10" w:rsidRPr="00FA46DC">
        <w:t xml:space="preserve">ormation (Public </w:t>
      </w:r>
      <w:r w:rsidR="00FA46DC" w:rsidRPr="00FA46DC">
        <w:t>Access) Act</w:t>
      </w:r>
      <w:r w:rsidR="00FA46DC" w:rsidRPr="00FA46DC">
        <w:tab/>
        <w:t>131</w:t>
      </w:r>
    </w:p>
    <w:p w14:paraId="5F39C93A" w14:textId="77777777" w:rsidR="00374155" w:rsidRPr="00EC7719" w:rsidRDefault="00374155" w:rsidP="00035FCD">
      <w:r>
        <w:t>Appendix 6 – Organisation Structure</w:t>
      </w:r>
      <w:r>
        <w:tab/>
        <w:t>224</w:t>
      </w:r>
    </w:p>
    <w:p w14:paraId="46E9AC62" w14:textId="77777777" w:rsidR="0034148F" w:rsidRPr="0065200F" w:rsidRDefault="0034148F" w:rsidP="0034148F">
      <w:pPr>
        <w:sectPr w:rsidR="0034148F" w:rsidRPr="0065200F" w:rsidSect="00395049">
          <w:pgSz w:w="11906" w:h="16838"/>
          <w:pgMar w:top="824" w:right="849" w:bottom="1134" w:left="709" w:header="284" w:footer="202" w:gutter="0"/>
          <w:cols w:space="708"/>
          <w:docGrid w:linePitch="360"/>
        </w:sectPr>
      </w:pPr>
    </w:p>
    <w:p w14:paraId="0D86FE2D" w14:textId="77777777" w:rsidR="00EF7B66" w:rsidRPr="0065200F" w:rsidRDefault="00484415" w:rsidP="00035FCD">
      <w:pPr>
        <w:pStyle w:val="Heading2"/>
      </w:pPr>
      <w:bookmarkStart w:id="308" w:name="_Toc524094551"/>
      <w:bookmarkStart w:id="309" w:name="_Toc527980828"/>
      <w:bookmarkStart w:id="310" w:name="_Toc527981124"/>
      <w:bookmarkStart w:id="311" w:name="_Toc20744789"/>
      <w:bookmarkEnd w:id="302"/>
      <w:r>
        <w:lastRenderedPageBreak/>
        <w:t xml:space="preserve">Appendix 1 - </w:t>
      </w:r>
      <w:r w:rsidR="00EF7B66" w:rsidRPr="0065200F">
        <w:t>Public Interest Disclosures</w:t>
      </w:r>
      <w:bookmarkEnd w:id="308"/>
      <w:bookmarkEnd w:id="309"/>
      <w:bookmarkEnd w:id="310"/>
      <w:bookmarkEnd w:id="311"/>
    </w:p>
    <w:p w14:paraId="0ED1BE45" w14:textId="77777777" w:rsidR="00EF7B66" w:rsidRPr="0065200F" w:rsidRDefault="00EF7B66" w:rsidP="007053B0">
      <w:pPr>
        <w:rPr>
          <w:b/>
        </w:rPr>
      </w:pPr>
      <w:r w:rsidRPr="0065200F">
        <w:rPr>
          <w:b/>
        </w:rPr>
        <w:t>Public Interest Disclosures Act 1994 Section 31</w:t>
      </w:r>
    </w:p>
    <w:p w14:paraId="1F7D2034" w14:textId="77777777" w:rsidR="00EF7B66" w:rsidRDefault="00D751C4" w:rsidP="00EF7B66">
      <w:r w:rsidRPr="00D751C4">
        <w:t>Under s31 of the Public Interest Disclosures Act 1994 Council is required to report annually on its Public Interest Disclosure (PID) obligations. This is Council’s Annual Report and is for th</w:t>
      </w:r>
      <w:r w:rsidR="00DB7219">
        <w:t>e period July 2019 to June 2020.</w:t>
      </w:r>
    </w:p>
    <w:p w14:paraId="1E493B24" w14:textId="77777777" w:rsidR="00035FCD" w:rsidRDefault="00035FCD" w:rsidP="00035FCD">
      <w:pPr>
        <w:pStyle w:val="Heading4"/>
      </w:pPr>
      <w:r w:rsidRPr="00DB7219">
        <w:t>Statistical Information - clauses 4(2)(a)-(c) of the PID Regulations 2011</w:t>
      </w:r>
    </w:p>
    <w:p w14:paraId="7A6E9C28" w14:textId="77777777" w:rsidR="003C68C5" w:rsidRPr="003C68C5" w:rsidRDefault="003C68C5" w:rsidP="00997D03">
      <w:pPr>
        <w:pStyle w:val="ListParagraph"/>
        <w:numPr>
          <w:ilvl w:val="0"/>
          <w:numId w:val="49"/>
        </w:numPr>
        <w:rPr>
          <w:lang w:eastAsia="en-AU"/>
        </w:rPr>
      </w:pPr>
      <w:r w:rsidRPr="0065200F">
        <w:rPr>
          <w:szCs w:val="20"/>
        </w:rPr>
        <w:t>Number of public officials who made Public Interest Disclosures (PIDs)</w:t>
      </w:r>
      <w:r>
        <w:rPr>
          <w:szCs w:val="20"/>
        </w:rPr>
        <w:t xml:space="preserve"> = 0</w:t>
      </w:r>
    </w:p>
    <w:p w14:paraId="0069A0B3" w14:textId="77777777" w:rsidR="003C68C5" w:rsidRPr="003C68C5" w:rsidRDefault="003C68C5" w:rsidP="00997D03">
      <w:pPr>
        <w:pStyle w:val="ListParagraph"/>
        <w:numPr>
          <w:ilvl w:val="0"/>
          <w:numId w:val="49"/>
        </w:numPr>
        <w:rPr>
          <w:lang w:eastAsia="en-AU"/>
        </w:rPr>
      </w:pPr>
      <w:r w:rsidRPr="0065200F">
        <w:rPr>
          <w:szCs w:val="20"/>
        </w:rPr>
        <w:t>Number of PIDs received</w:t>
      </w:r>
      <w:r>
        <w:rPr>
          <w:szCs w:val="20"/>
        </w:rPr>
        <w:t xml:space="preserve"> = 0</w:t>
      </w:r>
    </w:p>
    <w:p w14:paraId="6F46915F" w14:textId="77777777" w:rsidR="003C68C5" w:rsidRPr="003C68C5" w:rsidRDefault="003C68C5" w:rsidP="00997D03">
      <w:pPr>
        <w:pStyle w:val="ListParagraph"/>
        <w:numPr>
          <w:ilvl w:val="0"/>
          <w:numId w:val="49"/>
        </w:numPr>
        <w:rPr>
          <w:lang w:eastAsia="en-AU"/>
        </w:rPr>
      </w:pPr>
      <w:r w:rsidRPr="0065200F">
        <w:rPr>
          <w:szCs w:val="20"/>
        </w:rPr>
        <w:t>Number of PIDs finalised (during reporting period)</w:t>
      </w:r>
      <w:r>
        <w:rPr>
          <w:szCs w:val="20"/>
        </w:rPr>
        <w:t xml:space="preserve"> = 0</w:t>
      </w:r>
    </w:p>
    <w:p w14:paraId="0143D903" w14:textId="77777777" w:rsidR="000949EF" w:rsidRPr="0065200F" w:rsidRDefault="000949EF" w:rsidP="00035FCD">
      <w:pPr>
        <w:pStyle w:val="Heading3"/>
      </w:pPr>
      <w:bookmarkStart w:id="312" w:name="_Toc525719699"/>
      <w:r w:rsidRPr="0065200F">
        <w:t>Internal Reporting Policy</w:t>
      </w:r>
      <w:bookmarkEnd w:id="312"/>
    </w:p>
    <w:p w14:paraId="22E8EE61" w14:textId="77777777" w:rsidR="00D03E50" w:rsidRPr="0065200F" w:rsidRDefault="000949EF" w:rsidP="00D03E50">
      <w:pPr>
        <w:rPr>
          <w:b/>
          <w:szCs w:val="20"/>
        </w:rPr>
      </w:pPr>
      <w:r w:rsidRPr="0065200F">
        <w:rPr>
          <w:b/>
        </w:rPr>
        <w:t>C</w:t>
      </w:r>
      <w:r w:rsidR="00D03E50" w:rsidRPr="0065200F">
        <w:rPr>
          <w:b/>
        </w:rPr>
        <w:t>lause 4(2)(d)</w:t>
      </w:r>
    </w:p>
    <w:p w14:paraId="5D0DD21C" w14:textId="77777777" w:rsidR="00D03E50" w:rsidRPr="0065200F" w:rsidRDefault="00D03E50" w:rsidP="00D03E50">
      <w:pPr>
        <w:rPr>
          <w:szCs w:val="20"/>
        </w:rPr>
      </w:pPr>
      <w:r w:rsidRPr="0065200F">
        <w:rPr>
          <w:szCs w:val="20"/>
        </w:rPr>
        <w:t>Council has established an Internal Reporting Policy.</w:t>
      </w:r>
    </w:p>
    <w:p w14:paraId="76425D77" w14:textId="77777777" w:rsidR="000949EF" w:rsidRPr="0065200F" w:rsidRDefault="00D03E50" w:rsidP="00035FCD">
      <w:pPr>
        <w:pStyle w:val="Heading3"/>
      </w:pPr>
      <w:bookmarkStart w:id="313" w:name="_Toc525719700"/>
      <w:r w:rsidRPr="0065200F">
        <w:t>Staff Awareness</w:t>
      </w:r>
      <w:bookmarkEnd w:id="313"/>
    </w:p>
    <w:p w14:paraId="6B0885EE" w14:textId="77777777" w:rsidR="00D03E50" w:rsidRPr="0065200F" w:rsidRDefault="000949EF" w:rsidP="00D03E50">
      <w:pPr>
        <w:rPr>
          <w:b/>
        </w:rPr>
      </w:pPr>
      <w:r w:rsidRPr="0065200F">
        <w:rPr>
          <w:b/>
          <w:bCs/>
        </w:rPr>
        <w:t>C</w:t>
      </w:r>
      <w:r w:rsidR="00D03E50" w:rsidRPr="0065200F">
        <w:rPr>
          <w:b/>
        </w:rPr>
        <w:t>lause 4(2)(e) of the PID Regulations</w:t>
      </w:r>
    </w:p>
    <w:p w14:paraId="4106E449" w14:textId="77777777" w:rsidR="00D03E50" w:rsidRPr="0065200F" w:rsidRDefault="00D03E50" w:rsidP="00D03E50">
      <w:r w:rsidRPr="0065200F">
        <w:t>During the reporting period, Council undertook the following actions to meet staff awareness obligations:</w:t>
      </w:r>
    </w:p>
    <w:p w14:paraId="4070A2DB" w14:textId="77777777" w:rsidR="00D03E50" w:rsidRPr="0065200F" w:rsidRDefault="00D03E50" w:rsidP="00AD0FF5">
      <w:pPr>
        <w:pStyle w:val="ListParagraph"/>
        <w:numPr>
          <w:ilvl w:val="0"/>
          <w:numId w:val="3"/>
        </w:numPr>
        <w:ind w:left="426" w:hanging="426"/>
        <w:rPr>
          <w:rFonts w:cs="Arial"/>
        </w:rPr>
      </w:pPr>
      <w:r w:rsidRPr="0065200F">
        <w:rPr>
          <w:rFonts w:cs="Arial"/>
        </w:rPr>
        <w:t>Training provided to new staff during induction</w:t>
      </w:r>
    </w:p>
    <w:p w14:paraId="3C247956" w14:textId="77777777" w:rsidR="00D03E50" w:rsidRPr="0065200F" w:rsidRDefault="00C53DD7" w:rsidP="00AD0FF5">
      <w:pPr>
        <w:pStyle w:val="ListParagraph"/>
        <w:numPr>
          <w:ilvl w:val="0"/>
          <w:numId w:val="3"/>
        </w:numPr>
        <w:ind w:left="426" w:hanging="426"/>
        <w:rPr>
          <w:rFonts w:cs="Arial"/>
        </w:rPr>
      </w:pPr>
      <w:r>
        <w:rPr>
          <w:rFonts w:cs="Arial"/>
        </w:rPr>
        <w:t>Links on intrane</w:t>
      </w:r>
      <w:r w:rsidR="00D03E50" w:rsidRPr="0065200F">
        <w:rPr>
          <w:rFonts w:cs="Arial"/>
        </w:rPr>
        <w:t>t site</w:t>
      </w:r>
    </w:p>
    <w:p w14:paraId="5E4FA08C" w14:textId="77777777" w:rsidR="00D03E50" w:rsidRPr="0065200F" w:rsidRDefault="00D03E50" w:rsidP="00AD0FF5">
      <w:pPr>
        <w:pStyle w:val="ListParagraph"/>
        <w:numPr>
          <w:ilvl w:val="0"/>
          <w:numId w:val="3"/>
        </w:numPr>
        <w:ind w:left="426" w:hanging="426"/>
        <w:rPr>
          <w:rFonts w:cs="Arial"/>
        </w:rPr>
      </w:pPr>
      <w:r w:rsidRPr="0065200F">
        <w:rPr>
          <w:rFonts w:cs="Arial"/>
        </w:rPr>
        <w:t>Messages in staff newsletters</w:t>
      </w:r>
    </w:p>
    <w:p w14:paraId="2FCEFF90" w14:textId="77777777" w:rsidR="00D03E50" w:rsidRPr="0065200F" w:rsidRDefault="00D03E50" w:rsidP="00AD0FF5">
      <w:pPr>
        <w:pStyle w:val="ListParagraph"/>
        <w:numPr>
          <w:ilvl w:val="0"/>
          <w:numId w:val="3"/>
        </w:numPr>
        <w:ind w:left="426" w:hanging="426"/>
        <w:rPr>
          <w:rFonts w:cs="Arial"/>
        </w:rPr>
      </w:pPr>
      <w:r w:rsidRPr="0065200F">
        <w:rPr>
          <w:rFonts w:cs="Arial"/>
        </w:rPr>
        <w:t>Messages on bulletin boards/staff kitchens</w:t>
      </w:r>
    </w:p>
    <w:p w14:paraId="332F15F3" w14:textId="77777777" w:rsidR="00D03E50" w:rsidRPr="0065200F" w:rsidRDefault="00D03E50" w:rsidP="00AD0FF5">
      <w:pPr>
        <w:pStyle w:val="ListParagraph"/>
        <w:numPr>
          <w:ilvl w:val="0"/>
          <w:numId w:val="3"/>
        </w:numPr>
        <w:ind w:left="426" w:hanging="426"/>
        <w:rPr>
          <w:rFonts w:cs="Arial"/>
        </w:rPr>
      </w:pPr>
      <w:r w:rsidRPr="0065200F">
        <w:rPr>
          <w:rFonts w:cs="Arial"/>
        </w:rPr>
        <w:t xml:space="preserve">Staff undertaking that they have read and understood </w:t>
      </w:r>
      <w:r w:rsidR="003133C9" w:rsidRPr="0065200F">
        <w:rPr>
          <w:rFonts w:cs="Arial"/>
        </w:rPr>
        <w:t xml:space="preserve"> the</w:t>
      </w:r>
      <w:r w:rsidRPr="0065200F">
        <w:rPr>
          <w:rFonts w:cs="Arial"/>
        </w:rPr>
        <w:t xml:space="preserve"> organisation’s internal reporting policy</w:t>
      </w:r>
    </w:p>
    <w:p w14:paraId="3069CE90" w14:textId="77777777" w:rsidR="00EF7B66" w:rsidRPr="0065200F" w:rsidRDefault="00D03E50" w:rsidP="00AD0FF5">
      <w:pPr>
        <w:pStyle w:val="ListParagraph"/>
        <w:numPr>
          <w:ilvl w:val="0"/>
          <w:numId w:val="3"/>
        </w:numPr>
        <w:ind w:left="426" w:hanging="426"/>
        <w:rPr>
          <w:rFonts w:cs="Arial"/>
        </w:rPr>
        <w:sectPr w:rsidR="00EF7B66" w:rsidRPr="0065200F" w:rsidSect="00395049">
          <w:footerReference w:type="even" r:id="rId158"/>
          <w:pgSz w:w="11906" w:h="16838"/>
          <w:pgMar w:top="824" w:right="849" w:bottom="1134" w:left="709" w:header="284" w:footer="202" w:gutter="0"/>
          <w:cols w:space="708"/>
          <w:docGrid w:linePitch="360"/>
        </w:sectPr>
      </w:pPr>
      <w:r w:rsidRPr="0065200F">
        <w:rPr>
          <w:rFonts w:cs="Arial"/>
        </w:rPr>
        <w:t>Training provided by a private sector organisation</w:t>
      </w:r>
    </w:p>
    <w:p w14:paraId="6626487F" w14:textId="77777777" w:rsidR="00073574" w:rsidRPr="00556C10" w:rsidRDefault="00073574" w:rsidP="00035FCD">
      <w:pPr>
        <w:pStyle w:val="Heading2"/>
      </w:pPr>
      <w:bookmarkStart w:id="314" w:name="_Toc20744790"/>
      <w:bookmarkStart w:id="315" w:name="_Toc404943384"/>
      <w:bookmarkStart w:id="316" w:name="_Toc524094555"/>
      <w:bookmarkStart w:id="317" w:name="_Toc527980830"/>
      <w:bookmarkStart w:id="318" w:name="_Toc527981126"/>
      <w:bookmarkEnd w:id="303"/>
      <w:bookmarkEnd w:id="304"/>
      <w:bookmarkEnd w:id="305"/>
      <w:r w:rsidRPr="00556C10">
        <w:lastRenderedPageBreak/>
        <w:t>Appendix 2 – Legal Proceedings</w:t>
      </w:r>
      <w:bookmarkEnd w:id="314"/>
    </w:p>
    <w:p w14:paraId="65B81656" w14:textId="77777777" w:rsidR="00073574" w:rsidRPr="00556C10" w:rsidRDefault="00073574" w:rsidP="00073574">
      <w:pPr>
        <w:rPr>
          <w:b/>
        </w:rPr>
      </w:pPr>
      <w:r w:rsidRPr="00556C10">
        <w:rPr>
          <w:b/>
        </w:rPr>
        <w:t>Local Government (General) Regulation 2005 cl 217(1)(a3)</w:t>
      </w:r>
    </w:p>
    <w:p w14:paraId="623DD827" w14:textId="77777777" w:rsidR="00034FD8" w:rsidRDefault="00073574" w:rsidP="00073574">
      <w:pPr>
        <w:pStyle w:val="NoSpacing"/>
        <w:rPr>
          <w:rFonts w:ascii="Arial" w:eastAsia="Times New Roman" w:hAnsi="Arial" w:cs="Arial"/>
          <w:color w:val="000000"/>
          <w:spacing w:val="-3"/>
          <w:sz w:val="24"/>
          <w:szCs w:val="24"/>
          <w:lang w:val="en-GB" w:eastAsia="en-AU"/>
        </w:rPr>
      </w:pPr>
      <w:r w:rsidRPr="00034FD8">
        <w:rPr>
          <w:rFonts w:ascii="Arial" w:eastAsia="Times New Roman" w:hAnsi="Arial" w:cs="Arial"/>
          <w:color w:val="000000"/>
          <w:spacing w:val="-3"/>
          <w:sz w:val="24"/>
          <w:szCs w:val="24"/>
          <w:lang w:val="en-GB" w:eastAsia="en-AU"/>
        </w:rPr>
        <w:t xml:space="preserve">The following schedule provides details of legal costs associated with proceeding during the reporting period </w:t>
      </w:r>
      <w:r w:rsidR="00556C10" w:rsidRPr="00034FD8">
        <w:rPr>
          <w:rFonts w:ascii="Arial" w:eastAsia="Times New Roman" w:hAnsi="Arial" w:cs="Arial"/>
          <w:color w:val="000000"/>
          <w:spacing w:val="-3"/>
          <w:sz w:val="24"/>
          <w:szCs w:val="24"/>
          <w:lang w:val="en-GB" w:eastAsia="en-AU"/>
        </w:rPr>
        <w:t>1 July 2019 to 30 June 2020</w:t>
      </w:r>
      <w:r w:rsidRPr="00034FD8">
        <w:rPr>
          <w:rFonts w:ascii="Arial" w:eastAsia="Times New Roman" w:hAnsi="Arial" w:cs="Arial"/>
          <w:color w:val="000000"/>
          <w:spacing w:val="-3"/>
          <w:sz w:val="24"/>
          <w:szCs w:val="24"/>
          <w:lang w:val="en-GB" w:eastAsia="en-AU"/>
        </w:rPr>
        <w:t>.</w:t>
      </w:r>
    </w:p>
    <w:p w14:paraId="799A341E" w14:textId="77777777" w:rsidR="00796066" w:rsidRPr="00034FD8" w:rsidRDefault="005F60E1" w:rsidP="005F60E1">
      <w:pPr>
        <w:pStyle w:val="Heading3"/>
        <w:rPr>
          <w:lang w:val="en-GB"/>
        </w:rPr>
      </w:pPr>
      <w:r>
        <w:rPr>
          <w:lang w:val="en-GB"/>
        </w:rPr>
        <w:t>Part A Summa</w:t>
      </w:r>
      <w:r w:rsidR="00796066">
        <w:rPr>
          <w:lang w:val="en-GB"/>
        </w:rPr>
        <w:t>ry</w:t>
      </w:r>
    </w:p>
    <w:tbl>
      <w:tblPr>
        <w:tblStyle w:val="LightList"/>
        <w:tblpPr w:leftFromText="180" w:rightFromText="180" w:vertAnchor="text" w:horzAnchor="margin" w:tblpX="108" w:tblpY="135"/>
        <w:tblW w:w="0" w:type="auto"/>
        <w:tblLook w:val="00A0" w:firstRow="1" w:lastRow="0" w:firstColumn="1" w:lastColumn="0" w:noHBand="0" w:noVBand="0"/>
        <w:tblDescription w:val="Table showing the Land and Environment Court Applications and appeals to other Courts from Land and Environment Court decisions"/>
      </w:tblPr>
      <w:tblGrid>
        <w:gridCol w:w="6611"/>
        <w:gridCol w:w="1123"/>
        <w:gridCol w:w="2830"/>
      </w:tblGrid>
      <w:tr w:rsidR="00034FD8" w:rsidRPr="00DB7219" w14:paraId="4C6F6509" w14:textId="77777777" w:rsidTr="00796066">
        <w:trPr>
          <w:cnfStyle w:val="100000000000" w:firstRow="1" w:lastRow="0" w:firstColumn="0" w:lastColumn="0" w:oddVBand="0" w:evenVBand="0" w:oddHBand="0" w:evenHBand="0" w:firstRowFirstColumn="0" w:firstRowLastColumn="0" w:lastRowFirstColumn="0" w:lastRowLastColumn="0"/>
          <w:trHeight w:val="544"/>
          <w:tblHeader/>
        </w:trPr>
        <w:tc>
          <w:tcPr>
            <w:cnfStyle w:val="001000000000" w:firstRow="0" w:lastRow="0" w:firstColumn="1" w:lastColumn="0" w:oddVBand="0" w:evenVBand="0" w:oddHBand="0" w:evenHBand="0" w:firstRowFirstColumn="0" w:firstRowLastColumn="0" w:lastRowFirstColumn="0" w:lastRowLastColumn="0"/>
            <w:tcW w:w="0" w:type="auto"/>
          </w:tcPr>
          <w:p w14:paraId="2BCE6EF1" w14:textId="77777777" w:rsidR="00034FD8" w:rsidRPr="00796066" w:rsidRDefault="00034FD8" w:rsidP="00034FD8">
            <w:pPr>
              <w:rPr>
                <w:rFonts w:ascii="Montserrat" w:hAnsi="Montserrat" w:cs="Arial"/>
                <w:bCs w:val="0"/>
              </w:rPr>
            </w:pPr>
            <w:bookmarkStart w:id="319" w:name="RowTitle_119"/>
            <w:bookmarkEnd w:id="319"/>
            <w:r w:rsidRPr="00796066">
              <w:t>Land and Environment Court Applications and appeals to other Courts from Land and Environment Court decisions</w:t>
            </w:r>
          </w:p>
        </w:tc>
        <w:tc>
          <w:tcPr>
            <w:cnfStyle w:val="000010000000" w:firstRow="0" w:lastRow="0" w:firstColumn="0" w:lastColumn="0" w:oddVBand="1" w:evenVBand="0" w:oddHBand="0" w:evenHBand="0" w:firstRowFirstColumn="0" w:firstRowLastColumn="0" w:lastRowFirstColumn="0" w:lastRowLastColumn="0"/>
            <w:tcW w:w="0" w:type="auto"/>
          </w:tcPr>
          <w:p w14:paraId="2982D9C3" w14:textId="77777777" w:rsidR="00034FD8" w:rsidRPr="00796066" w:rsidRDefault="00034FD8" w:rsidP="00034FD8">
            <w:pPr>
              <w:rPr>
                <w:rFonts w:cs="Arial"/>
              </w:rPr>
            </w:pPr>
            <w:r w:rsidRPr="00796066">
              <w:rPr>
                <w:rFonts w:cs="Arial"/>
              </w:rPr>
              <w:t>Number</w:t>
            </w:r>
          </w:p>
        </w:tc>
        <w:tc>
          <w:tcPr>
            <w:tcW w:w="0" w:type="auto"/>
          </w:tcPr>
          <w:p w14:paraId="1BE8C8E3" w14:textId="77777777" w:rsidR="00034FD8" w:rsidRPr="00796066" w:rsidRDefault="00034FD8" w:rsidP="00034FD8">
            <w:pPr>
              <w:cnfStyle w:val="100000000000" w:firstRow="1" w:lastRow="0" w:firstColumn="0" w:lastColumn="0" w:oddVBand="0" w:evenVBand="0" w:oddHBand="0" w:evenHBand="0" w:firstRowFirstColumn="0" w:firstRowLastColumn="0" w:lastRowFirstColumn="0" w:lastRowLastColumn="0"/>
              <w:rPr>
                <w:rFonts w:cs="Arial"/>
              </w:rPr>
            </w:pPr>
            <w:r w:rsidRPr="00796066">
              <w:rPr>
                <w:rFonts w:cs="Arial"/>
              </w:rPr>
              <w:t>Legal Costs Recovered in reporting period</w:t>
            </w:r>
          </w:p>
        </w:tc>
      </w:tr>
      <w:tr w:rsidR="00034FD8" w:rsidRPr="00DB7219" w14:paraId="2834CE8C" w14:textId="77777777" w:rsidTr="00034FD8">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tcPr>
          <w:p w14:paraId="6883E96D" w14:textId="77777777" w:rsidR="00034FD8" w:rsidRPr="006E4BD1" w:rsidRDefault="00034FD8" w:rsidP="00034FD8">
            <w:pPr>
              <w:rPr>
                <w:rFonts w:cs="Arial"/>
              </w:rPr>
            </w:pPr>
            <w:r w:rsidRPr="006E4BD1">
              <w:rPr>
                <w:rFonts w:cs="Arial"/>
              </w:rPr>
              <w:t>Matters settled in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279EEEAA" w14:textId="77777777" w:rsidR="00034FD8" w:rsidRPr="006E4BD1" w:rsidRDefault="00034FD8" w:rsidP="00034FD8">
            <w:pPr>
              <w:rPr>
                <w:rFonts w:cs="Arial"/>
              </w:rPr>
            </w:pPr>
            <w:r>
              <w:rPr>
                <w:rFonts w:cs="Arial"/>
              </w:rPr>
              <w:t>5</w:t>
            </w:r>
          </w:p>
        </w:tc>
        <w:tc>
          <w:tcPr>
            <w:tcW w:w="0" w:type="auto"/>
          </w:tcPr>
          <w:p w14:paraId="1736B119" w14:textId="77777777" w:rsidR="00034FD8" w:rsidRPr="006E4BD1" w:rsidRDefault="00034FD8" w:rsidP="00034FD8">
            <w:pPr>
              <w:cnfStyle w:val="000000100000" w:firstRow="0" w:lastRow="0" w:firstColumn="0" w:lastColumn="0" w:oddVBand="0" w:evenVBand="0" w:oddHBand="1" w:evenHBand="0" w:firstRowFirstColumn="0" w:firstRowLastColumn="0" w:lastRowFirstColumn="0" w:lastRowLastColumn="0"/>
              <w:rPr>
                <w:rFonts w:cs="Arial"/>
              </w:rPr>
            </w:pPr>
            <w:r>
              <w:rPr>
                <w:rFonts w:cs="Arial"/>
              </w:rPr>
              <w:t>$28,000</w:t>
            </w:r>
          </w:p>
        </w:tc>
      </w:tr>
      <w:tr w:rsidR="00034FD8" w:rsidRPr="00DB7219" w14:paraId="7B7F7D3D" w14:textId="77777777" w:rsidTr="00034FD8">
        <w:trPr>
          <w:trHeight w:val="444"/>
        </w:trPr>
        <w:tc>
          <w:tcPr>
            <w:cnfStyle w:val="001000000000" w:firstRow="0" w:lastRow="0" w:firstColumn="1" w:lastColumn="0" w:oddVBand="0" w:evenVBand="0" w:oddHBand="0" w:evenHBand="0" w:firstRowFirstColumn="0" w:firstRowLastColumn="0" w:lastRowFirstColumn="0" w:lastRowLastColumn="0"/>
            <w:tcW w:w="0" w:type="auto"/>
          </w:tcPr>
          <w:p w14:paraId="0CE488C2" w14:textId="77777777" w:rsidR="00034FD8" w:rsidRPr="006E4BD1" w:rsidRDefault="00034FD8" w:rsidP="00034FD8">
            <w:pPr>
              <w:rPr>
                <w:rFonts w:cs="Arial"/>
              </w:rPr>
            </w:pPr>
            <w:r w:rsidRPr="006E4BD1">
              <w:rPr>
                <w:rFonts w:cs="Arial"/>
              </w:rPr>
              <w:t>Matters current as at 30/06/2</w:t>
            </w:r>
            <w:r>
              <w:rPr>
                <w:rFonts w:cs="Arial"/>
              </w:rPr>
              <w:t>020</w:t>
            </w:r>
          </w:p>
        </w:tc>
        <w:tc>
          <w:tcPr>
            <w:cnfStyle w:val="000010000000" w:firstRow="0" w:lastRow="0" w:firstColumn="0" w:lastColumn="0" w:oddVBand="1" w:evenVBand="0" w:oddHBand="0" w:evenHBand="0" w:firstRowFirstColumn="0" w:firstRowLastColumn="0" w:lastRowFirstColumn="0" w:lastRowLastColumn="0"/>
            <w:tcW w:w="0" w:type="auto"/>
          </w:tcPr>
          <w:p w14:paraId="365F4149" w14:textId="77777777" w:rsidR="00034FD8" w:rsidRPr="006E4BD1" w:rsidRDefault="00034FD8" w:rsidP="00034FD8">
            <w:pPr>
              <w:rPr>
                <w:rFonts w:cs="Arial"/>
              </w:rPr>
            </w:pPr>
            <w:r>
              <w:rPr>
                <w:rFonts w:cs="Arial"/>
              </w:rPr>
              <w:t>18</w:t>
            </w:r>
          </w:p>
        </w:tc>
        <w:tc>
          <w:tcPr>
            <w:tcW w:w="0" w:type="auto"/>
          </w:tcPr>
          <w:p w14:paraId="7F5859F1" w14:textId="77777777" w:rsidR="00034FD8" w:rsidRPr="006E4BD1" w:rsidRDefault="00034FD8" w:rsidP="00034FD8">
            <w:pPr>
              <w:cnfStyle w:val="000000000000" w:firstRow="0" w:lastRow="0" w:firstColumn="0" w:lastColumn="0" w:oddVBand="0" w:evenVBand="0" w:oddHBand="0" w:evenHBand="0" w:firstRowFirstColumn="0" w:firstRowLastColumn="0" w:lastRowFirstColumn="0" w:lastRowLastColumn="0"/>
              <w:rPr>
                <w:rFonts w:cs="Arial"/>
              </w:rPr>
            </w:pPr>
            <w:r>
              <w:rPr>
                <w:rFonts w:cs="Arial"/>
              </w:rPr>
              <w:t>0</w:t>
            </w:r>
          </w:p>
        </w:tc>
      </w:tr>
      <w:tr w:rsidR="00034FD8" w:rsidRPr="00DB7219" w14:paraId="1CB52705" w14:textId="77777777" w:rsidTr="00034FD8">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0" w:type="auto"/>
          </w:tcPr>
          <w:p w14:paraId="64F495C1" w14:textId="77777777" w:rsidR="00034FD8" w:rsidRPr="006E4BD1" w:rsidRDefault="00034FD8" w:rsidP="00034FD8">
            <w:pPr>
              <w:rPr>
                <w:rFonts w:cs="Arial"/>
              </w:rPr>
            </w:pPr>
            <w:r w:rsidRPr="006E4BD1">
              <w:rPr>
                <w:rFonts w:cs="Arial"/>
              </w:rPr>
              <w:t>Matters settled prior to 01/07</w:t>
            </w:r>
            <w:r>
              <w:rPr>
                <w:rFonts w:cs="Arial"/>
              </w:rPr>
              <w:t xml:space="preserve">/19 </w:t>
            </w:r>
            <w:r w:rsidRPr="006E4BD1">
              <w:rPr>
                <w:rFonts w:cs="Arial"/>
              </w:rPr>
              <w:t>for which costs incurred/recovered during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1621EC0D" w14:textId="77777777" w:rsidR="00034FD8" w:rsidRPr="006E4BD1" w:rsidRDefault="00034FD8" w:rsidP="00034FD8">
            <w:pPr>
              <w:rPr>
                <w:rFonts w:cs="Arial"/>
              </w:rPr>
            </w:pPr>
            <w:r>
              <w:rPr>
                <w:rFonts w:cs="Arial"/>
              </w:rPr>
              <w:t>0</w:t>
            </w:r>
          </w:p>
        </w:tc>
        <w:tc>
          <w:tcPr>
            <w:tcW w:w="0" w:type="auto"/>
          </w:tcPr>
          <w:p w14:paraId="2E696785" w14:textId="77777777" w:rsidR="00034FD8" w:rsidRPr="00AD542A" w:rsidRDefault="00034FD8" w:rsidP="00034FD8">
            <w:pPr>
              <w:cnfStyle w:val="000000100000" w:firstRow="0" w:lastRow="0" w:firstColumn="0" w:lastColumn="0" w:oddVBand="0" w:evenVBand="0" w:oddHBand="1" w:evenHBand="0" w:firstRowFirstColumn="0" w:firstRowLastColumn="0" w:lastRowFirstColumn="0" w:lastRowLastColumn="0"/>
              <w:rPr>
                <w:rFonts w:cs="Arial"/>
              </w:rPr>
            </w:pPr>
            <w:r>
              <w:rPr>
                <w:rFonts w:cs="Arial"/>
              </w:rPr>
              <w:t>$11,500</w:t>
            </w:r>
          </w:p>
        </w:tc>
      </w:tr>
      <w:tr w:rsidR="00034FD8" w:rsidRPr="00DB7219" w14:paraId="7F12C072" w14:textId="77777777" w:rsidTr="00034FD8">
        <w:trPr>
          <w:trHeight w:val="842"/>
        </w:trPr>
        <w:tc>
          <w:tcPr>
            <w:cnfStyle w:val="001000000000" w:firstRow="0" w:lastRow="0" w:firstColumn="1" w:lastColumn="0" w:oddVBand="0" w:evenVBand="0" w:oddHBand="0" w:evenHBand="0" w:firstRowFirstColumn="0" w:firstRowLastColumn="0" w:lastRowFirstColumn="0" w:lastRowLastColumn="0"/>
            <w:tcW w:w="0" w:type="auto"/>
          </w:tcPr>
          <w:p w14:paraId="6CA6AC27" w14:textId="77777777" w:rsidR="00034FD8" w:rsidRPr="00034FD8" w:rsidRDefault="00034FD8" w:rsidP="00034FD8">
            <w:pPr>
              <w:rPr>
                <w:rFonts w:cs="Arial"/>
                <w:sz w:val="28"/>
              </w:rPr>
            </w:pPr>
            <w:r w:rsidRPr="00034FD8">
              <w:rPr>
                <w:rFonts w:cs="Arial"/>
                <w:sz w:val="28"/>
              </w:rPr>
              <w:t>Sub Total</w:t>
            </w:r>
          </w:p>
        </w:tc>
        <w:tc>
          <w:tcPr>
            <w:cnfStyle w:val="000010000000" w:firstRow="0" w:lastRow="0" w:firstColumn="0" w:lastColumn="0" w:oddVBand="1" w:evenVBand="0" w:oddHBand="0" w:evenHBand="0" w:firstRowFirstColumn="0" w:firstRowLastColumn="0" w:lastRowFirstColumn="0" w:lastRowLastColumn="0"/>
            <w:tcW w:w="0" w:type="auto"/>
          </w:tcPr>
          <w:p w14:paraId="51273CFE" w14:textId="77777777" w:rsidR="00034FD8" w:rsidRPr="00034FD8" w:rsidRDefault="00034FD8" w:rsidP="00034FD8">
            <w:pPr>
              <w:rPr>
                <w:rFonts w:cs="Arial"/>
                <w:b/>
                <w:sz w:val="28"/>
              </w:rPr>
            </w:pPr>
            <w:r w:rsidRPr="00034FD8">
              <w:rPr>
                <w:rFonts w:cs="Arial"/>
                <w:b/>
                <w:sz w:val="28"/>
              </w:rPr>
              <w:t>23</w:t>
            </w:r>
          </w:p>
        </w:tc>
        <w:tc>
          <w:tcPr>
            <w:tcW w:w="0" w:type="auto"/>
          </w:tcPr>
          <w:p w14:paraId="695BBA9B" w14:textId="77777777" w:rsidR="00034FD8" w:rsidRPr="00034FD8" w:rsidRDefault="00034FD8" w:rsidP="00034FD8">
            <w:pPr>
              <w:cnfStyle w:val="000000000000" w:firstRow="0" w:lastRow="0" w:firstColumn="0" w:lastColumn="0" w:oddVBand="0" w:evenVBand="0" w:oddHBand="0" w:evenHBand="0" w:firstRowFirstColumn="0" w:firstRowLastColumn="0" w:lastRowFirstColumn="0" w:lastRowLastColumn="0"/>
              <w:rPr>
                <w:rFonts w:cs="Arial"/>
                <w:b/>
                <w:sz w:val="28"/>
              </w:rPr>
            </w:pPr>
            <w:r w:rsidRPr="00034FD8">
              <w:rPr>
                <w:rFonts w:cs="Arial"/>
                <w:b/>
                <w:sz w:val="28"/>
              </w:rPr>
              <w:t>$39,500</w:t>
            </w:r>
          </w:p>
        </w:tc>
      </w:tr>
    </w:tbl>
    <w:p w14:paraId="0D6DC416" w14:textId="77777777" w:rsidR="00034FD8" w:rsidRDefault="00796066" w:rsidP="005F60E1">
      <w:pPr>
        <w:pStyle w:val="Heading3"/>
      </w:pPr>
      <w:r>
        <w:t>Part b Summary</w:t>
      </w:r>
    </w:p>
    <w:tbl>
      <w:tblPr>
        <w:tblStyle w:val="LightList"/>
        <w:tblpPr w:leftFromText="180" w:rightFromText="180" w:vertAnchor="text" w:horzAnchor="margin" w:tblpX="108" w:tblpY="135"/>
        <w:tblW w:w="0" w:type="auto"/>
        <w:tblLook w:val="00A0" w:firstRow="1" w:lastRow="0" w:firstColumn="1" w:lastColumn="0" w:noHBand="0" w:noVBand="0"/>
        <w:tblDescription w:val="Table showing Local Court Prosecutions and Penalty Infringement Notices matters, and appeals from Local Court decisions"/>
      </w:tblPr>
      <w:tblGrid>
        <w:gridCol w:w="6531"/>
        <w:gridCol w:w="1123"/>
        <w:gridCol w:w="2910"/>
      </w:tblGrid>
      <w:tr w:rsidR="00034FD8" w:rsidRPr="00DB7219" w14:paraId="0EF9BA8D" w14:textId="77777777" w:rsidTr="00796066">
        <w:trPr>
          <w:cnfStyle w:val="100000000000" w:firstRow="1" w:lastRow="0" w:firstColumn="0" w:lastColumn="0" w:oddVBand="0" w:evenVBand="0" w:oddHBand="0" w:evenHBand="0" w:firstRowFirstColumn="0" w:firstRowLastColumn="0" w:lastRowFirstColumn="0" w:lastRowLastColumn="0"/>
          <w:trHeight w:val="544"/>
          <w:tblHeader/>
        </w:trPr>
        <w:tc>
          <w:tcPr>
            <w:cnfStyle w:val="001000000000" w:firstRow="0" w:lastRow="0" w:firstColumn="1" w:lastColumn="0" w:oddVBand="0" w:evenVBand="0" w:oddHBand="0" w:evenHBand="0" w:firstRowFirstColumn="0" w:firstRowLastColumn="0" w:lastRowFirstColumn="0" w:lastRowLastColumn="0"/>
            <w:tcW w:w="0" w:type="auto"/>
          </w:tcPr>
          <w:p w14:paraId="47083E68" w14:textId="77777777" w:rsidR="00034FD8" w:rsidRPr="00DB7219" w:rsidRDefault="00796066" w:rsidP="00034FD8">
            <w:pPr>
              <w:rPr>
                <w:rFonts w:ascii="Montserrat" w:hAnsi="Montserrat" w:cs="Arial"/>
                <w:b w:val="0"/>
                <w:bCs w:val="0"/>
              </w:rPr>
            </w:pPr>
            <w:bookmarkStart w:id="320" w:name="RowTitle_120"/>
            <w:bookmarkEnd w:id="320"/>
            <w:r w:rsidRPr="00796066">
              <w:rPr>
                <w:rFonts w:cs="Arial"/>
              </w:rPr>
              <w:t>Local Court Prosecutions and Penalty Infringement Notices matters, and appeals from Local Court decisions</w:t>
            </w:r>
          </w:p>
        </w:tc>
        <w:tc>
          <w:tcPr>
            <w:cnfStyle w:val="000010000000" w:firstRow="0" w:lastRow="0" w:firstColumn="0" w:lastColumn="0" w:oddVBand="1" w:evenVBand="0" w:oddHBand="0" w:evenHBand="0" w:firstRowFirstColumn="0" w:firstRowLastColumn="0" w:lastRowFirstColumn="0" w:lastRowLastColumn="0"/>
            <w:tcW w:w="0" w:type="auto"/>
          </w:tcPr>
          <w:p w14:paraId="224F0163" w14:textId="77777777" w:rsidR="00034FD8" w:rsidRPr="00DB7219" w:rsidRDefault="00034FD8" w:rsidP="00034FD8">
            <w:pPr>
              <w:rPr>
                <w:rFonts w:cs="Arial"/>
              </w:rPr>
            </w:pPr>
            <w:r>
              <w:rPr>
                <w:rFonts w:cs="Arial"/>
              </w:rPr>
              <w:t>Number</w:t>
            </w:r>
          </w:p>
        </w:tc>
        <w:tc>
          <w:tcPr>
            <w:tcW w:w="0" w:type="auto"/>
          </w:tcPr>
          <w:p w14:paraId="4BF4F221" w14:textId="77777777" w:rsidR="00034FD8" w:rsidRPr="00DB7219" w:rsidRDefault="00034FD8" w:rsidP="00034FD8">
            <w:pPr>
              <w:cnfStyle w:val="100000000000" w:firstRow="1" w:lastRow="0" w:firstColumn="0" w:lastColumn="0" w:oddVBand="0" w:evenVBand="0" w:oddHBand="0" w:evenHBand="0" w:firstRowFirstColumn="0" w:firstRowLastColumn="0" w:lastRowFirstColumn="0" w:lastRowLastColumn="0"/>
              <w:rPr>
                <w:rFonts w:cs="Arial"/>
              </w:rPr>
            </w:pPr>
            <w:r w:rsidRPr="00DB7219">
              <w:rPr>
                <w:rFonts w:cs="Arial"/>
              </w:rPr>
              <w:t>Legal Costs Recovered in reporting period</w:t>
            </w:r>
          </w:p>
        </w:tc>
      </w:tr>
      <w:tr w:rsidR="00034FD8" w:rsidRPr="006E4BD1" w14:paraId="786F0D05" w14:textId="77777777" w:rsidTr="00034FD8">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tcPr>
          <w:p w14:paraId="1D766F8B" w14:textId="77777777" w:rsidR="00034FD8" w:rsidRPr="006E4BD1" w:rsidRDefault="00034FD8" w:rsidP="00034FD8">
            <w:pPr>
              <w:rPr>
                <w:rFonts w:cs="Arial"/>
                <w:bCs w:val="0"/>
              </w:rPr>
            </w:pPr>
            <w:r w:rsidRPr="006E4BD1">
              <w:rPr>
                <w:rFonts w:cs="Arial"/>
              </w:rPr>
              <w:t>Matters current as at 30/06/201</w:t>
            </w:r>
            <w:r>
              <w:rPr>
                <w:rFonts w:cs="Arial"/>
              </w:rPr>
              <w:t>9</w:t>
            </w:r>
          </w:p>
        </w:tc>
        <w:tc>
          <w:tcPr>
            <w:cnfStyle w:val="000010000000" w:firstRow="0" w:lastRow="0" w:firstColumn="0" w:lastColumn="0" w:oddVBand="1" w:evenVBand="0" w:oddHBand="0" w:evenHBand="0" w:firstRowFirstColumn="0" w:firstRowLastColumn="0" w:lastRowFirstColumn="0" w:lastRowLastColumn="0"/>
            <w:tcW w:w="0" w:type="auto"/>
          </w:tcPr>
          <w:p w14:paraId="63A1E370" w14:textId="77777777" w:rsidR="00034FD8" w:rsidRPr="006E4BD1" w:rsidRDefault="00034FD8" w:rsidP="00034FD8">
            <w:pPr>
              <w:rPr>
                <w:rFonts w:cs="Arial"/>
              </w:rPr>
            </w:pPr>
            <w:r>
              <w:rPr>
                <w:rFonts w:cs="Arial"/>
              </w:rPr>
              <w:t>24</w:t>
            </w:r>
          </w:p>
        </w:tc>
        <w:tc>
          <w:tcPr>
            <w:tcW w:w="0" w:type="auto"/>
          </w:tcPr>
          <w:p w14:paraId="549F2584" w14:textId="77777777" w:rsidR="00034FD8" w:rsidRPr="006E4BD1" w:rsidRDefault="00034FD8" w:rsidP="00034FD8">
            <w:pPr>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r>
      <w:tr w:rsidR="00034FD8" w:rsidRPr="006E4BD1" w14:paraId="5A57F5E8" w14:textId="77777777" w:rsidTr="00034FD8">
        <w:trPr>
          <w:trHeight w:val="444"/>
        </w:trPr>
        <w:tc>
          <w:tcPr>
            <w:cnfStyle w:val="001000000000" w:firstRow="0" w:lastRow="0" w:firstColumn="1" w:lastColumn="0" w:oddVBand="0" w:evenVBand="0" w:oddHBand="0" w:evenHBand="0" w:firstRowFirstColumn="0" w:firstRowLastColumn="0" w:lastRowFirstColumn="0" w:lastRowLastColumn="0"/>
            <w:tcW w:w="0" w:type="auto"/>
          </w:tcPr>
          <w:p w14:paraId="57537160" w14:textId="77777777" w:rsidR="00034FD8" w:rsidRPr="006E4BD1" w:rsidRDefault="00034FD8" w:rsidP="00034FD8">
            <w:pPr>
              <w:rPr>
                <w:rFonts w:cs="Arial"/>
                <w:bCs w:val="0"/>
              </w:rPr>
            </w:pPr>
            <w:r w:rsidRPr="006E4BD1">
              <w:rPr>
                <w:rFonts w:cs="Arial"/>
              </w:rPr>
              <w:t>Matters settled prior to 01/07/1</w:t>
            </w:r>
            <w:r>
              <w:rPr>
                <w:rFonts w:cs="Arial"/>
              </w:rPr>
              <w:t xml:space="preserve">9 </w:t>
            </w:r>
            <w:r w:rsidRPr="006E4BD1">
              <w:rPr>
                <w:rFonts w:cs="Arial"/>
              </w:rPr>
              <w:t>for which costs incurred/recovered during reporting period</w:t>
            </w:r>
          </w:p>
        </w:tc>
        <w:tc>
          <w:tcPr>
            <w:cnfStyle w:val="000010000000" w:firstRow="0" w:lastRow="0" w:firstColumn="0" w:lastColumn="0" w:oddVBand="1" w:evenVBand="0" w:oddHBand="0" w:evenHBand="0" w:firstRowFirstColumn="0" w:firstRowLastColumn="0" w:lastRowFirstColumn="0" w:lastRowLastColumn="0"/>
            <w:tcW w:w="0" w:type="auto"/>
          </w:tcPr>
          <w:p w14:paraId="373153C1" w14:textId="77777777" w:rsidR="00034FD8" w:rsidRPr="006E4BD1" w:rsidRDefault="00034FD8" w:rsidP="00034FD8">
            <w:pPr>
              <w:rPr>
                <w:rFonts w:cs="Arial"/>
              </w:rPr>
            </w:pPr>
            <w:r>
              <w:rPr>
                <w:rFonts w:cs="Arial"/>
              </w:rPr>
              <w:t>0</w:t>
            </w:r>
          </w:p>
        </w:tc>
        <w:tc>
          <w:tcPr>
            <w:tcW w:w="0" w:type="auto"/>
          </w:tcPr>
          <w:p w14:paraId="7A66F1D2" w14:textId="77777777" w:rsidR="00034FD8" w:rsidRPr="00AD542A" w:rsidRDefault="00034FD8" w:rsidP="00034FD8">
            <w:pPr>
              <w:cnfStyle w:val="000000000000" w:firstRow="0" w:lastRow="0" w:firstColumn="0" w:lastColumn="0" w:oddVBand="0" w:evenVBand="0" w:oddHBand="0" w:evenHBand="0" w:firstRowFirstColumn="0" w:firstRowLastColumn="0" w:lastRowFirstColumn="0" w:lastRowLastColumn="0"/>
              <w:rPr>
                <w:rFonts w:cs="Arial"/>
              </w:rPr>
            </w:pPr>
            <w:r>
              <w:rPr>
                <w:rFonts w:cs="Arial"/>
              </w:rPr>
              <w:t>0*</w:t>
            </w:r>
          </w:p>
        </w:tc>
      </w:tr>
      <w:tr w:rsidR="00034FD8" w:rsidRPr="00034FD8" w14:paraId="2BC98FC2" w14:textId="77777777" w:rsidTr="00034FD8">
        <w:trPr>
          <w:cnfStyle w:val="000000100000" w:firstRow="0" w:lastRow="0" w:firstColumn="0" w:lastColumn="0" w:oddVBand="0" w:evenVBand="0" w:oddHBand="1" w:evenHBand="0" w:firstRowFirstColumn="0" w:firstRowLastColumn="0" w:lastRowFirstColumn="0" w:lastRowLastColumn="0"/>
          <w:trHeight w:val="842"/>
        </w:trPr>
        <w:tc>
          <w:tcPr>
            <w:cnfStyle w:val="001000000000" w:firstRow="0" w:lastRow="0" w:firstColumn="1" w:lastColumn="0" w:oddVBand="0" w:evenVBand="0" w:oddHBand="0" w:evenHBand="0" w:firstRowFirstColumn="0" w:firstRowLastColumn="0" w:lastRowFirstColumn="0" w:lastRowLastColumn="0"/>
            <w:tcW w:w="0" w:type="auto"/>
          </w:tcPr>
          <w:p w14:paraId="7B819F6B" w14:textId="77777777" w:rsidR="00034FD8" w:rsidRPr="00034FD8" w:rsidRDefault="00034FD8" w:rsidP="00034FD8">
            <w:pPr>
              <w:rPr>
                <w:rFonts w:cs="Arial"/>
                <w:sz w:val="28"/>
              </w:rPr>
            </w:pPr>
            <w:r w:rsidRPr="00034FD8">
              <w:rPr>
                <w:rFonts w:cs="Arial"/>
                <w:sz w:val="28"/>
              </w:rPr>
              <w:t>Sub-Total</w:t>
            </w:r>
          </w:p>
        </w:tc>
        <w:tc>
          <w:tcPr>
            <w:cnfStyle w:val="000010000000" w:firstRow="0" w:lastRow="0" w:firstColumn="0" w:lastColumn="0" w:oddVBand="1" w:evenVBand="0" w:oddHBand="0" w:evenHBand="0" w:firstRowFirstColumn="0" w:firstRowLastColumn="0" w:lastRowFirstColumn="0" w:lastRowLastColumn="0"/>
            <w:tcW w:w="0" w:type="auto"/>
          </w:tcPr>
          <w:p w14:paraId="36CDB96B" w14:textId="77777777" w:rsidR="00034FD8" w:rsidRPr="00034FD8" w:rsidRDefault="00034FD8" w:rsidP="00034FD8">
            <w:pPr>
              <w:rPr>
                <w:rFonts w:cs="Arial"/>
                <w:sz w:val="28"/>
              </w:rPr>
            </w:pPr>
            <w:r w:rsidRPr="00034FD8">
              <w:rPr>
                <w:rFonts w:cs="Arial"/>
                <w:sz w:val="28"/>
              </w:rPr>
              <w:t>76</w:t>
            </w:r>
          </w:p>
        </w:tc>
        <w:tc>
          <w:tcPr>
            <w:tcW w:w="0" w:type="auto"/>
          </w:tcPr>
          <w:p w14:paraId="0D4F06EE" w14:textId="77777777" w:rsidR="00034FD8" w:rsidRPr="00034FD8" w:rsidRDefault="00034FD8" w:rsidP="00034FD8">
            <w:pPr>
              <w:cnfStyle w:val="000000100000" w:firstRow="0" w:lastRow="0" w:firstColumn="0" w:lastColumn="0" w:oddVBand="0" w:evenVBand="0" w:oddHBand="1" w:evenHBand="0" w:firstRowFirstColumn="0" w:firstRowLastColumn="0" w:lastRowFirstColumn="0" w:lastRowLastColumn="0"/>
              <w:rPr>
                <w:rFonts w:cs="Arial"/>
                <w:sz w:val="28"/>
              </w:rPr>
            </w:pPr>
            <w:r w:rsidRPr="00034FD8">
              <w:rPr>
                <w:rFonts w:cs="Arial"/>
                <w:sz w:val="28"/>
              </w:rPr>
              <w:t>0</w:t>
            </w:r>
          </w:p>
        </w:tc>
      </w:tr>
    </w:tbl>
    <w:p w14:paraId="6E9CE143" w14:textId="77777777" w:rsidR="00073574" w:rsidRPr="00796066" w:rsidRDefault="00073574" w:rsidP="00556C10">
      <w:pPr>
        <w:rPr>
          <w:rFonts w:cs="Arial"/>
          <w:szCs w:val="24"/>
        </w:rPr>
      </w:pPr>
      <w:r w:rsidRPr="00796066">
        <w:rPr>
          <w:rFonts w:cs="Arial"/>
          <w:szCs w:val="24"/>
        </w:rPr>
        <w:t>*Costs are predominantly recovered by Revenue NSW</w:t>
      </w:r>
    </w:p>
    <w:p w14:paraId="137AB4BD" w14:textId="77777777" w:rsidR="00F04673" w:rsidRDefault="00F04673" w:rsidP="00255F0E">
      <w:pPr>
        <w:pStyle w:val="Heading2"/>
        <w:sectPr w:rsidR="00F04673" w:rsidSect="00395049">
          <w:pgSz w:w="11906" w:h="16838"/>
          <w:pgMar w:top="824" w:right="849" w:bottom="1134" w:left="709" w:header="284" w:footer="202" w:gutter="0"/>
          <w:cols w:space="708"/>
          <w:docGrid w:linePitch="360"/>
        </w:sectPr>
      </w:pPr>
      <w:bookmarkStart w:id="321" w:name="_Toc524094553"/>
      <w:bookmarkStart w:id="322" w:name="_Toc525719701"/>
    </w:p>
    <w:p w14:paraId="657471A0" w14:textId="77777777" w:rsidR="00073574" w:rsidRPr="0065200F" w:rsidRDefault="00034FD8" w:rsidP="006B3F6A">
      <w:pPr>
        <w:pStyle w:val="Heading3"/>
        <w:rPr>
          <w:smallCaps/>
        </w:rPr>
      </w:pPr>
      <w:r>
        <w:lastRenderedPageBreak/>
        <w:t xml:space="preserve">Part </w:t>
      </w:r>
      <w:r w:rsidR="00073574" w:rsidRPr="0065200F">
        <w:t>A.  Land and Environment Court Applications and appeals to other Courts from Land and Environment Court decisions</w:t>
      </w:r>
      <w:bookmarkEnd w:id="321"/>
      <w:bookmarkEnd w:id="322"/>
    </w:p>
    <w:p w14:paraId="3F380574" w14:textId="77777777" w:rsidR="00073574" w:rsidRPr="00B30B1B" w:rsidRDefault="00556C10" w:rsidP="00B30B1B">
      <w:pPr>
        <w:rPr>
          <w:rFonts w:cs="Arial"/>
          <w:color w:val="000000"/>
          <w:lang w:val="en-GB"/>
        </w:rPr>
      </w:pPr>
      <w:r>
        <w:rPr>
          <w:rFonts w:cs="Arial"/>
          <w:lang w:val="en-GB"/>
        </w:rPr>
        <w:t>Five</w:t>
      </w:r>
      <w:r w:rsidR="00073574" w:rsidRPr="00B30B1B">
        <w:rPr>
          <w:rFonts w:cs="Arial"/>
          <w:lang w:val="en-GB"/>
        </w:rPr>
        <w:t xml:space="preserve"> </w:t>
      </w:r>
      <w:r w:rsidR="00073574" w:rsidRPr="00B30B1B">
        <w:rPr>
          <w:rFonts w:cs="Arial"/>
          <w:color w:val="000000"/>
          <w:lang w:val="en-GB"/>
        </w:rPr>
        <w:t>matters were finalised during the reporting period. All matters were commenced against Council.</w:t>
      </w:r>
    </w:p>
    <w:tbl>
      <w:tblPr>
        <w:tblStyle w:val="LightList"/>
        <w:tblW w:w="5000" w:type="pct"/>
        <w:tblLook w:val="04A0" w:firstRow="1" w:lastRow="0" w:firstColumn="1" w:lastColumn="0" w:noHBand="0" w:noVBand="1"/>
        <w:tblDescription w:val="Table showing the methods of finalisation during reporting period of matters commenced against Council"/>
      </w:tblPr>
      <w:tblGrid>
        <w:gridCol w:w="9383"/>
        <w:gridCol w:w="1181"/>
      </w:tblGrid>
      <w:tr w:rsidR="00796066" w:rsidRPr="0065200F" w14:paraId="7FC72B2B" w14:textId="77777777" w:rsidTr="00796066">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4441" w:type="pct"/>
          </w:tcPr>
          <w:p w14:paraId="6336166B" w14:textId="77777777" w:rsidR="00796066" w:rsidRPr="00556C10" w:rsidRDefault="00796066" w:rsidP="005637E6">
            <w:pPr>
              <w:suppressAutoHyphens/>
              <w:autoSpaceDE w:val="0"/>
              <w:autoSpaceDN w:val="0"/>
              <w:adjustRightInd w:val="0"/>
              <w:ind w:left="57"/>
              <w:textAlignment w:val="center"/>
              <w:rPr>
                <w:rFonts w:cs="Arial"/>
                <w:spacing w:val="4"/>
              </w:rPr>
            </w:pPr>
            <w:bookmarkStart w:id="323" w:name="RowTitle_121"/>
            <w:bookmarkEnd w:id="323"/>
            <w:r w:rsidRPr="00DB7219">
              <w:rPr>
                <w:rFonts w:cs="Arial"/>
              </w:rPr>
              <w:t>Methods of finalisation during reporting period of matters commenced against Council</w:t>
            </w:r>
          </w:p>
        </w:tc>
        <w:tc>
          <w:tcPr>
            <w:tcW w:w="559" w:type="pct"/>
          </w:tcPr>
          <w:p w14:paraId="2D06FA90" w14:textId="77777777" w:rsidR="00796066" w:rsidRPr="00556C10" w:rsidRDefault="00796066" w:rsidP="00796066">
            <w:pPr>
              <w:suppressAutoHyphens/>
              <w:autoSpaceDE w:val="0"/>
              <w:autoSpaceDN w:val="0"/>
              <w:adjustRightInd w:val="0"/>
              <w:ind w:left="57"/>
              <w:textAlignment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Number</w:t>
            </w:r>
          </w:p>
        </w:tc>
      </w:tr>
      <w:tr w:rsidR="00556C10" w:rsidRPr="0065200F" w14:paraId="17E2FB55" w14:textId="77777777" w:rsidTr="007960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41" w:type="pct"/>
          </w:tcPr>
          <w:p w14:paraId="16D00E0E" w14:textId="77777777" w:rsidR="00556C10" w:rsidRPr="00556C10" w:rsidRDefault="00556C10" w:rsidP="00796066">
            <w:pPr>
              <w:suppressAutoHyphens/>
              <w:autoSpaceDE w:val="0"/>
              <w:autoSpaceDN w:val="0"/>
              <w:adjustRightInd w:val="0"/>
              <w:ind w:left="57"/>
              <w:textAlignment w:val="center"/>
              <w:rPr>
                <w:rFonts w:cs="Arial"/>
              </w:rPr>
            </w:pPr>
            <w:r w:rsidRPr="00556C10">
              <w:rPr>
                <w:rFonts w:cs="Arial"/>
                <w:spacing w:val="4"/>
              </w:rPr>
              <w:t>Upheld (Appeal allowed by Court) on original application</w:t>
            </w:r>
          </w:p>
        </w:tc>
        <w:tc>
          <w:tcPr>
            <w:tcW w:w="559" w:type="pct"/>
          </w:tcPr>
          <w:p w14:paraId="46B7E542" w14:textId="77777777" w:rsidR="00556C10" w:rsidRPr="00556C10" w:rsidRDefault="00556C10" w:rsidP="00796066">
            <w:pPr>
              <w:suppressAutoHyphens/>
              <w:autoSpaceDE w:val="0"/>
              <w:autoSpaceDN w:val="0"/>
              <w:adjustRightInd w:val="0"/>
              <w:ind w:left="57"/>
              <w:textAlignment w:val="center"/>
              <w:cnfStyle w:val="000000100000" w:firstRow="0" w:lastRow="0" w:firstColumn="0" w:lastColumn="0" w:oddVBand="0" w:evenVBand="0" w:oddHBand="1" w:evenHBand="0" w:firstRowFirstColumn="0" w:firstRowLastColumn="0" w:lastRowFirstColumn="0" w:lastRowLastColumn="0"/>
              <w:rPr>
                <w:rFonts w:cs="Arial"/>
              </w:rPr>
            </w:pPr>
            <w:r w:rsidRPr="00556C10">
              <w:rPr>
                <w:rFonts w:cs="Arial"/>
              </w:rPr>
              <w:t>0</w:t>
            </w:r>
          </w:p>
        </w:tc>
      </w:tr>
      <w:tr w:rsidR="00556C10" w:rsidRPr="0065200F" w14:paraId="613A7F8B" w14:textId="77777777" w:rsidTr="00796066">
        <w:trPr>
          <w:trHeight w:val="20"/>
        </w:trPr>
        <w:tc>
          <w:tcPr>
            <w:cnfStyle w:val="001000000000" w:firstRow="0" w:lastRow="0" w:firstColumn="1" w:lastColumn="0" w:oddVBand="0" w:evenVBand="0" w:oddHBand="0" w:evenHBand="0" w:firstRowFirstColumn="0" w:firstRowLastColumn="0" w:lastRowFirstColumn="0" w:lastRowLastColumn="0"/>
            <w:tcW w:w="4441" w:type="pct"/>
          </w:tcPr>
          <w:p w14:paraId="79D0A3FF" w14:textId="77777777" w:rsidR="00556C10" w:rsidRPr="00556C10" w:rsidRDefault="00556C10" w:rsidP="00796066">
            <w:pPr>
              <w:suppressAutoHyphens/>
              <w:autoSpaceDE w:val="0"/>
              <w:autoSpaceDN w:val="0"/>
              <w:adjustRightInd w:val="0"/>
              <w:ind w:left="57"/>
              <w:textAlignment w:val="center"/>
              <w:rPr>
                <w:rFonts w:cs="Arial"/>
              </w:rPr>
            </w:pPr>
            <w:r w:rsidRPr="00556C10">
              <w:rPr>
                <w:rFonts w:cs="Arial"/>
                <w:spacing w:val="4"/>
              </w:rPr>
              <w:t>Upheld (Appeal allowed by Court) after application amended</w:t>
            </w:r>
          </w:p>
        </w:tc>
        <w:tc>
          <w:tcPr>
            <w:tcW w:w="559" w:type="pct"/>
          </w:tcPr>
          <w:p w14:paraId="54306FB6" w14:textId="77777777" w:rsidR="00556C10" w:rsidRPr="00556C10" w:rsidRDefault="00556C10" w:rsidP="00796066">
            <w:pPr>
              <w:suppressAutoHyphens/>
              <w:autoSpaceDE w:val="0"/>
              <w:autoSpaceDN w:val="0"/>
              <w:adjustRightInd w:val="0"/>
              <w:ind w:left="57"/>
              <w:textAlignment w:val="center"/>
              <w:cnfStyle w:val="000000000000" w:firstRow="0" w:lastRow="0" w:firstColumn="0" w:lastColumn="0" w:oddVBand="0" w:evenVBand="0" w:oddHBand="0" w:evenHBand="0" w:firstRowFirstColumn="0" w:firstRowLastColumn="0" w:lastRowFirstColumn="0" w:lastRowLastColumn="0"/>
              <w:rPr>
                <w:rFonts w:cs="Arial"/>
              </w:rPr>
            </w:pPr>
            <w:r w:rsidRPr="00556C10">
              <w:rPr>
                <w:rFonts w:cs="Arial"/>
              </w:rPr>
              <w:t>0</w:t>
            </w:r>
          </w:p>
        </w:tc>
      </w:tr>
      <w:tr w:rsidR="00556C10" w:rsidRPr="0065200F" w14:paraId="4C248473" w14:textId="77777777" w:rsidTr="007960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41" w:type="pct"/>
          </w:tcPr>
          <w:p w14:paraId="1C3BDCF4" w14:textId="77777777" w:rsidR="00556C10" w:rsidRPr="00556C10" w:rsidRDefault="00556C10" w:rsidP="00796066">
            <w:pPr>
              <w:suppressAutoHyphens/>
              <w:autoSpaceDE w:val="0"/>
              <w:autoSpaceDN w:val="0"/>
              <w:adjustRightInd w:val="0"/>
              <w:ind w:left="57"/>
              <w:textAlignment w:val="center"/>
              <w:rPr>
                <w:rFonts w:cs="Arial"/>
              </w:rPr>
            </w:pPr>
            <w:r w:rsidRPr="00556C10">
              <w:rPr>
                <w:rFonts w:cs="Arial"/>
                <w:spacing w:val="4"/>
              </w:rPr>
              <w:t>Consent Orders on original application</w:t>
            </w:r>
          </w:p>
        </w:tc>
        <w:tc>
          <w:tcPr>
            <w:tcW w:w="559" w:type="pct"/>
          </w:tcPr>
          <w:p w14:paraId="3F982DDE" w14:textId="77777777" w:rsidR="00556C10" w:rsidRPr="00556C10" w:rsidRDefault="00556C10" w:rsidP="00796066">
            <w:pPr>
              <w:suppressAutoHyphens/>
              <w:autoSpaceDE w:val="0"/>
              <w:autoSpaceDN w:val="0"/>
              <w:adjustRightInd w:val="0"/>
              <w:ind w:left="57"/>
              <w:textAlignment w:val="center"/>
              <w:cnfStyle w:val="000000100000" w:firstRow="0" w:lastRow="0" w:firstColumn="0" w:lastColumn="0" w:oddVBand="0" w:evenVBand="0" w:oddHBand="1" w:evenHBand="0" w:firstRowFirstColumn="0" w:firstRowLastColumn="0" w:lastRowFirstColumn="0" w:lastRowLastColumn="0"/>
              <w:rPr>
                <w:rFonts w:cs="Arial"/>
              </w:rPr>
            </w:pPr>
            <w:r w:rsidRPr="00556C10">
              <w:rPr>
                <w:rFonts w:cs="Arial"/>
              </w:rPr>
              <w:t>0</w:t>
            </w:r>
          </w:p>
        </w:tc>
      </w:tr>
      <w:tr w:rsidR="00556C10" w:rsidRPr="0065200F" w14:paraId="62D66C1E" w14:textId="77777777" w:rsidTr="00796066">
        <w:trPr>
          <w:trHeight w:val="20"/>
        </w:trPr>
        <w:tc>
          <w:tcPr>
            <w:cnfStyle w:val="001000000000" w:firstRow="0" w:lastRow="0" w:firstColumn="1" w:lastColumn="0" w:oddVBand="0" w:evenVBand="0" w:oddHBand="0" w:evenHBand="0" w:firstRowFirstColumn="0" w:firstRowLastColumn="0" w:lastRowFirstColumn="0" w:lastRowLastColumn="0"/>
            <w:tcW w:w="4441" w:type="pct"/>
          </w:tcPr>
          <w:p w14:paraId="2FFA11B6" w14:textId="77777777" w:rsidR="00556C10" w:rsidRPr="00556C10" w:rsidRDefault="00556C10" w:rsidP="00796066">
            <w:pPr>
              <w:suppressAutoHyphens/>
              <w:autoSpaceDE w:val="0"/>
              <w:autoSpaceDN w:val="0"/>
              <w:adjustRightInd w:val="0"/>
              <w:ind w:left="57"/>
              <w:textAlignment w:val="center"/>
              <w:rPr>
                <w:rFonts w:cs="Arial"/>
              </w:rPr>
            </w:pPr>
            <w:r w:rsidRPr="00556C10">
              <w:rPr>
                <w:rFonts w:cs="Arial"/>
                <w:spacing w:val="4"/>
              </w:rPr>
              <w:t>Consent Orders after application amended</w:t>
            </w:r>
          </w:p>
        </w:tc>
        <w:tc>
          <w:tcPr>
            <w:tcW w:w="559" w:type="pct"/>
          </w:tcPr>
          <w:p w14:paraId="2786361B" w14:textId="77777777" w:rsidR="00556C10" w:rsidRPr="00556C10" w:rsidRDefault="00556C10" w:rsidP="00796066">
            <w:pPr>
              <w:suppressAutoHyphens/>
              <w:autoSpaceDE w:val="0"/>
              <w:autoSpaceDN w:val="0"/>
              <w:adjustRightInd w:val="0"/>
              <w:ind w:left="57"/>
              <w:textAlignment w:val="center"/>
              <w:cnfStyle w:val="000000000000" w:firstRow="0" w:lastRow="0" w:firstColumn="0" w:lastColumn="0" w:oddVBand="0" w:evenVBand="0" w:oddHBand="0" w:evenHBand="0" w:firstRowFirstColumn="0" w:firstRowLastColumn="0" w:lastRowFirstColumn="0" w:lastRowLastColumn="0"/>
              <w:rPr>
                <w:rFonts w:cs="Arial"/>
              </w:rPr>
            </w:pPr>
            <w:r w:rsidRPr="00556C10">
              <w:rPr>
                <w:rFonts w:cs="Arial"/>
              </w:rPr>
              <w:t>2</w:t>
            </w:r>
          </w:p>
        </w:tc>
      </w:tr>
      <w:tr w:rsidR="00556C10" w:rsidRPr="0065200F" w14:paraId="196F1E2D" w14:textId="77777777" w:rsidTr="00796066">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441" w:type="pct"/>
          </w:tcPr>
          <w:p w14:paraId="56FEB195" w14:textId="77777777" w:rsidR="00556C10" w:rsidRPr="00556C10" w:rsidRDefault="00556C10" w:rsidP="00796066">
            <w:pPr>
              <w:suppressAutoHyphens/>
              <w:autoSpaceDE w:val="0"/>
              <w:autoSpaceDN w:val="0"/>
              <w:adjustRightInd w:val="0"/>
              <w:ind w:left="57"/>
              <w:textAlignment w:val="center"/>
              <w:rPr>
                <w:rFonts w:cs="Arial"/>
              </w:rPr>
            </w:pPr>
            <w:r w:rsidRPr="00556C10">
              <w:rPr>
                <w:rFonts w:cs="Arial"/>
                <w:spacing w:val="4"/>
              </w:rPr>
              <w:t>Dismissed (Appeal disallowed by Court)</w:t>
            </w:r>
          </w:p>
        </w:tc>
        <w:tc>
          <w:tcPr>
            <w:tcW w:w="559" w:type="pct"/>
          </w:tcPr>
          <w:p w14:paraId="03EF968C" w14:textId="77777777" w:rsidR="00556C10" w:rsidRPr="00556C10" w:rsidRDefault="00556C10" w:rsidP="00796066">
            <w:pPr>
              <w:suppressAutoHyphens/>
              <w:autoSpaceDE w:val="0"/>
              <w:autoSpaceDN w:val="0"/>
              <w:adjustRightInd w:val="0"/>
              <w:ind w:left="57"/>
              <w:textAlignment w:val="center"/>
              <w:cnfStyle w:val="000000100000" w:firstRow="0" w:lastRow="0" w:firstColumn="0" w:lastColumn="0" w:oddVBand="0" w:evenVBand="0" w:oddHBand="1" w:evenHBand="0" w:firstRowFirstColumn="0" w:firstRowLastColumn="0" w:lastRowFirstColumn="0" w:lastRowLastColumn="0"/>
              <w:rPr>
                <w:rFonts w:cs="Arial"/>
              </w:rPr>
            </w:pPr>
            <w:r w:rsidRPr="00556C10">
              <w:rPr>
                <w:rFonts w:cs="Arial"/>
              </w:rPr>
              <w:t>1</w:t>
            </w:r>
          </w:p>
        </w:tc>
      </w:tr>
      <w:tr w:rsidR="00556C10" w:rsidRPr="0065200F" w14:paraId="538712F5" w14:textId="77777777" w:rsidTr="00796066">
        <w:trPr>
          <w:trHeight w:val="171"/>
        </w:trPr>
        <w:tc>
          <w:tcPr>
            <w:cnfStyle w:val="001000000000" w:firstRow="0" w:lastRow="0" w:firstColumn="1" w:lastColumn="0" w:oddVBand="0" w:evenVBand="0" w:oddHBand="0" w:evenHBand="0" w:firstRowFirstColumn="0" w:firstRowLastColumn="0" w:lastRowFirstColumn="0" w:lastRowLastColumn="0"/>
            <w:tcW w:w="4441" w:type="pct"/>
          </w:tcPr>
          <w:p w14:paraId="56E5695B" w14:textId="77777777" w:rsidR="00556C10" w:rsidRPr="00556C10" w:rsidRDefault="00556C10" w:rsidP="00796066">
            <w:pPr>
              <w:suppressAutoHyphens/>
              <w:autoSpaceDE w:val="0"/>
              <w:autoSpaceDN w:val="0"/>
              <w:adjustRightInd w:val="0"/>
              <w:ind w:left="57"/>
              <w:textAlignment w:val="center"/>
              <w:rPr>
                <w:rFonts w:cs="Arial"/>
              </w:rPr>
            </w:pPr>
            <w:r w:rsidRPr="00556C10">
              <w:rPr>
                <w:rFonts w:cs="Arial"/>
                <w:spacing w:val="4"/>
              </w:rPr>
              <w:t>Discontinued (Appeal withdrawn by Applicant)</w:t>
            </w:r>
          </w:p>
        </w:tc>
        <w:tc>
          <w:tcPr>
            <w:tcW w:w="559" w:type="pct"/>
          </w:tcPr>
          <w:p w14:paraId="3A07AD10" w14:textId="77777777" w:rsidR="00556C10" w:rsidRPr="00556C10" w:rsidRDefault="00556C10" w:rsidP="00796066">
            <w:pPr>
              <w:suppressAutoHyphens/>
              <w:autoSpaceDE w:val="0"/>
              <w:autoSpaceDN w:val="0"/>
              <w:adjustRightInd w:val="0"/>
              <w:ind w:left="57"/>
              <w:textAlignment w:val="center"/>
              <w:cnfStyle w:val="000000000000" w:firstRow="0" w:lastRow="0" w:firstColumn="0" w:lastColumn="0" w:oddVBand="0" w:evenVBand="0" w:oddHBand="0" w:evenHBand="0" w:firstRowFirstColumn="0" w:firstRowLastColumn="0" w:lastRowFirstColumn="0" w:lastRowLastColumn="0"/>
              <w:rPr>
                <w:rFonts w:cs="Arial"/>
              </w:rPr>
            </w:pPr>
            <w:r w:rsidRPr="00556C10">
              <w:rPr>
                <w:rFonts w:cs="Arial"/>
              </w:rPr>
              <w:t>2</w:t>
            </w:r>
          </w:p>
        </w:tc>
      </w:tr>
    </w:tbl>
    <w:p w14:paraId="7FEF1A2A" w14:textId="77777777" w:rsidR="00796066" w:rsidRDefault="00796066" w:rsidP="00796066">
      <w:pPr>
        <w:pStyle w:val="Heading4"/>
        <w:rPr>
          <w:lang w:val="en-GB"/>
        </w:rPr>
        <w:sectPr w:rsidR="00796066" w:rsidSect="00395049">
          <w:pgSz w:w="11906" w:h="16838"/>
          <w:pgMar w:top="824" w:right="849" w:bottom="1134" w:left="709" w:header="284" w:footer="202" w:gutter="0"/>
          <w:cols w:space="708"/>
          <w:docGrid w:linePitch="360"/>
        </w:sectPr>
      </w:pPr>
    </w:p>
    <w:p w14:paraId="12CBC34F" w14:textId="77777777" w:rsidR="00073574" w:rsidRDefault="00796066" w:rsidP="00796066">
      <w:pPr>
        <w:pStyle w:val="Heading4"/>
      </w:pPr>
      <w:r w:rsidRPr="00FA5A2E">
        <w:rPr>
          <w:lang w:val="en-GB"/>
        </w:rPr>
        <w:lastRenderedPageBreak/>
        <w:t>Matters settled 1 July 201</w:t>
      </w:r>
      <w:r>
        <w:rPr>
          <w:lang w:val="en-GB"/>
        </w:rPr>
        <w:t>9 to 30 June 2020</w:t>
      </w:r>
    </w:p>
    <w:tbl>
      <w:tblPr>
        <w:tblStyle w:val="LightList"/>
        <w:tblW w:w="0" w:type="auto"/>
        <w:tblBorders>
          <w:insideH w:val="single" w:sz="8" w:space="0" w:color="000000" w:themeColor="text1"/>
          <w:insideV w:val="single" w:sz="8" w:space="0" w:color="000000" w:themeColor="text1"/>
        </w:tblBorders>
        <w:tblLook w:val="04A0" w:firstRow="1" w:lastRow="0" w:firstColumn="1" w:lastColumn="0" w:noHBand="0" w:noVBand="1"/>
        <w:tblDescription w:val="Table listing the land and environmental court matters settled during the financial year"/>
      </w:tblPr>
      <w:tblGrid>
        <w:gridCol w:w="1862"/>
        <w:gridCol w:w="1696"/>
        <w:gridCol w:w="1983"/>
        <w:gridCol w:w="1795"/>
        <w:gridCol w:w="1491"/>
        <w:gridCol w:w="1737"/>
      </w:tblGrid>
      <w:tr w:rsidR="00073574" w:rsidRPr="0065200F" w14:paraId="1B8945E6" w14:textId="77777777" w:rsidTr="00796066">
        <w:trPr>
          <w:cnfStyle w:val="100000000000" w:firstRow="1" w:lastRow="0" w:firstColumn="0" w:lastColumn="0" w:oddVBand="0" w:evenVBand="0" w:oddHBand="0" w:evenHBand="0" w:firstRowFirstColumn="0" w:firstRowLastColumn="0" w:lastRowFirstColumn="0" w:lastRowLastColumn="0"/>
          <w:trHeight w:val="732"/>
          <w:tblHeader/>
        </w:trPr>
        <w:tc>
          <w:tcPr>
            <w:cnfStyle w:val="001000000000" w:firstRow="0" w:lastRow="0" w:firstColumn="1" w:lastColumn="0" w:oddVBand="0" w:evenVBand="0" w:oddHBand="0" w:evenHBand="0" w:firstRowFirstColumn="0" w:firstRowLastColumn="0" w:lastRowFirstColumn="0" w:lastRowLastColumn="0"/>
            <w:tcW w:w="0" w:type="auto"/>
          </w:tcPr>
          <w:p w14:paraId="2E105F87" w14:textId="77777777" w:rsidR="00073574" w:rsidRPr="00796066" w:rsidRDefault="00073574" w:rsidP="00796066">
            <w:bookmarkStart w:id="324" w:name="RowTitle_122"/>
            <w:bookmarkEnd w:id="324"/>
            <w:r w:rsidRPr="00796066">
              <w:t>Name</w:t>
            </w:r>
          </w:p>
        </w:tc>
        <w:tc>
          <w:tcPr>
            <w:tcW w:w="0" w:type="auto"/>
          </w:tcPr>
          <w:p w14:paraId="452D8FDD"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rPr>
            </w:pPr>
            <w:r w:rsidRPr="00796066">
              <w:t>Brief description of matter</w:t>
            </w:r>
          </w:p>
        </w:tc>
        <w:tc>
          <w:tcPr>
            <w:tcW w:w="0" w:type="auto"/>
          </w:tcPr>
          <w:p w14:paraId="7FF4F89C"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rPr>
            </w:pPr>
            <w:r w:rsidRPr="00796066">
              <w:t>Address/</w:t>
            </w:r>
            <w:r w:rsidR="00B30B1B" w:rsidRPr="00796066">
              <w:t xml:space="preserve"> </w:t>
            </w:r>
            <w:r w:rsidRPr="00796066">
              <w:t>Type</w:t>
            </w:r>
          </w:p>
        </w:tc>
        <w:tc>
          <w:tcPr>
            <w:tcW w:w="0" w:type="auto"/>
          </w:tcPr>
          <w:p w14:paraId="73F26504"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bCs w:val="0"/>
              </w:rPr>
            </w:pPr>
            <w:r w:rsidRPr="00796066">
              <w:t>Court No where applicable</w:t>
            </w:r>
          </w:p>
        </w:tc>
        <w:tc>
          <w:tcPr>
            <w:tcW w:w="0" w:type="auto"/>
          </w:tcPr>
          <w:p w14:paraId="351A3D78" w14:textId="77777777" w:rsidR="00073574" w:rsidRPr="00796066" w:rsidRDefault="00556C10" w:rsidP="00796066">
            <w:pPr>
              <w:cnfStyle w:val="100000000000" w:firstRow="1" w:lastRow="0" w:firstColumn="0" w:lastColumn="0" w:oddVBand="0" w:evenVBand="0" w:oddHBand="0" w:evenHBand="0" w:firstRowFirstColumn="0" w:firstRowLastColumn="0" w:lastRowFirstColumn="0" w:lastRowLastColumn="0"/>
              <w:rPr>
                <w:b w:val="0"/>
              </w:rPr>
            </w:pPr>
            <w:r w:rsidRPr="00796066">
              <w:t>Costs 2019/2020</w:t>
            </w:r>
          </w:p>
        </w:tc>
        <w:tc>
          <w:tcPr>
            <w:tcW w:w="0" w:type="auto"/>
          </w:tcPr>
          <w:p w14:paraId="4AB4F78A"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rPr>
            </w:pPr>
            <w:r w:rsidRPr="00796066">
              <w:t xml:space="preserve">Status as at </w:t>
            </w:r>
            <w:r w:rsidRPr="00796066">
              <w:br/>
              <w:t xml:space="preserve">30 June </w:t>
            </w:r>
            <w:r w:rsidR="00556C10" w:rsidRPr="00796066">
              <w:t>2020</w:t>
            </w:r>
          </w:p>
        </w:tc>
      </w:tr>
      <w:tr w:rsidR="00556C10" w:rsidRPr="0065200F" w14:paraId="784050AB" w14:textId="77777777" w:rsidTr="00796066">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7C4B3715" w14:textId="77777777" w:rsidR="00556C10" w:rsidRPr="00796066" w:rsidRDefault="00556C10" w:rsidP="00796066">
            <w:pPr>
              <w:rPr>
                <w:b w:val="0"/>
                <w:bCs w:val="0"/>
              </w:rPr>
            </w:pPr>
            <w:r w:rsidRPr="00796066">
              <w:t xml:space="preserve">BSC ats Lonergan </w:t>
            </w:r>
          </w:p>
        </w:tc>
        <w:tc>
          <w:tcPr>
            <w:tcW w:w="0" w:type="auto"/>
            <w:tcBorders>
              <w:top w:val="none" w:sz="0" w:space="0" w:color="auto"/>
              <w:bottom w:val="none" w:sz="0" w:space="0" w:color="auto"/>
            </w:tcBorders>
          </w:tcPr>
          <w:p w14:paraId="6C8D191C"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7C094A5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1897 Coolamon Scenic Drive, Mullumbimby </w:t>
            </w:r>
          </w:p>
        </w:tc>
        <w:tc>
          <w:tcPr>
            <w:tcW w:w="0" w:type="auto"/>
            <w:tcBorders>
              <w:top w:val="none" w:sz="0" w:space="0" w:color="auto"/>
              <w:bottom w:val="none" w:sz="0" w:space="0" w:color="auto"/>
            </w:tcBorders>
          </w:tcPr>
          <w:p w14:paraId="0B76FA74"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6E72E2D2"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2018/372747</w:t>
            </w:r>
          </w:p>
        </w:tc>
        <w:tc>
          <w:tcPr>
            <w:tcW w:w="0" w:type="auto"/>
            <w:tcBorders>
              <w:top w:val="none" w:sz="0" w:space="0" w:color="auto"/>
              <w:bottom w:val="none" w:sz="0" w:space="0" w:color="auto"/>
            </w:tcBorders>
          </w:tcPr>
          <w:p w14:paraId="48747259"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$86,118.57</w:t>
            </w:r>
          </w:p>
          <w:p w14:paraId="36539514"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p>
        </w:tc>
        <w:tc>
          <w:tcPr>
            <w:tcW w:w="0" w:type="auto"/>
            <w:tcBorders>
              <w:top w:val="none" w:sz="0" w:space="0" w:color="auto"/>
              <w:bottom w:val="none" w:sz="0" w:space="0" w:color="auto"/>
              <w:right w:val="none" w:sz="0" w:space="0" w:color="auto"/>
            </w:tcBorders>
          </w:tcPr>
          <w:p w14:paraId="3F8AE47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Finalised</w:t>
            </w:r>
          </w:p>
          <w:p w14:paraId="4E6AF4DB"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(discontinued)</w:t>
            </w:r>
          </w:p>
        </w:tc>
      </w:tr>
      <w:tr w:rsidR="00556C10" w:rsidRPr="0065200F" w14:paraId="7BB77C92" w14:textId="77777777" w:rsidTr="00796066">
        <w:trPr>
          <w:trHeight w:val="108"/>
        </w:trPr>
        <w:tc>
          <w:tcPr>
            <w:cnfStyle w:val="001000000000" w:firstRow="0" w:lastRow="0" w:firstColumn="1" w:lastColumn="0" w:oddVBand="0" w:evenVBand="0" w:oddHBand="0" w:evenHBand="0" w:firstRowFirstColumn="0" w:firstRowLastColumn="0" w:lastRowFirstColumn="0" w:lastRowLastColumn="0"/>
            <w:tcW w:w="0" w:type="auto"/>
          </w:tcPr>
          <w:p w14:paraId="5663AB87" w14:textId="77777777" w:rsidR="00556C10" w:rsidRPr="00796066" w:rsidRDefault="00556C10" w:rsidP="00796066">
            <w:pPr>
              <w:rPr>
                <w:b w:val="0"/>
                <w:bCs w:val="0"/>
              </w:rPr>
            </w:pPr>
            <w:r w:rsidRPr="00796066">
              <w:t xml:space="preserve">BSC ats </w:t>
            </w:r>
            <w:proofErr w:type="spellStart"/>
            <w:r w:rsidRPr="00796066">
              <w:t>Heazlewood</w:t>
            </w:r>
            <w:proofErr w:type="spellEnd"/>
            <w:r w:rsidRPr="00796066">
              <w:t xml:space="preserve"> </w:t>
            </w:r>
          </w:p>
        </w:tc>
        <w:tc>
          <w:tcPr>
            <w:tcW w:w="0" w:type="auto"/>
          </w:tcPr>
          <w:p w14:paraId="48B83A2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1 Application </w:t>
            </w:r>
          </w:p>
        </w:tc>
        <w:tc>
          <w:tcPr>
            <w:tcW w:w="0" w:type="auto"/>
          </w:tcPr>
          <w:p w14:paraId="5E9CABE9"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39 Julian Rocks Drive, Byron Bay</w:t>
            </w:r>
          </w:p>
        </w:tc>
        <w:tc>
          <w:tcPr>
            <w:tcW w:w="0" w:type="auto"/>
          </w:tcPr>
          <w:p w14:paraId="3B7BE223"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1A9F200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2019/15238</w:t>
            </w:r>
          </w:p>
        </w:tc>
        <w:tc>
          <w:tcPr>
            <w:tcW w:w="0" w:type="auto"/>
          </w:tcPr>
          <w:p w14:paraId="659D4333"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$19,639.63</w:t>
            </w:r>
          </w:p>
          <w:p w14:paraId="5D27E95F"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5F30C64A"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Finalised</w:t>
            </w:r>
          </w:p>
          <w:p w14:paraId="6D33EA7C"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(dismissed)</w:t>
            </w:r>
          </w:p>
        </w:tc>
      </w:tr>
      <w:tr w:rsidR="00556C10" w:rsidRPr="0065200F" w14:paraId="4E156866" w14:textId="77777777" w:rsidTr="00796066">
        <w:trPr>
          <w:cnfStyle w:val="000000100000" w:firstRow="0" w:lastRow="0" w:firstColumn="0" w:lastColumn="0" w:oddVBand="0" w:evenVBand="0" w:oddHBand="1" w:evenHBand="0" w:firstRowFirstColumn="0" w:firstRowLastColumn="0" w:lastRowFirstColumn="0" w:lastRowLastColumn="0"/>
          <w:trHeight w:val="12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932F209" w14:textId="77777777" w:rsidR="00556C10" w:rsidRPr="00796066" w:rsidRDefault="00556C10" w:rsidP="00796066">
            <w:pPr>
              <w:rPr>
                <w:b w:val="0"/>
                <w:bCs w:val="0"/>
              </w:rPr>
            </w:pPr>
            <w:r w:rsidRPr="00796066">
              <w:t xml:space="preserve">BSC ats Lismore Venture Pty Ltd </w:t>
            </w:r>
          </w:p>
        </w:tc>
        <w:tc>
          <w:tcPr>
            <w:tcW w:w="0" w:type="auto"/>
            <w:tcBorders>
              <w:top w:val="none" w:sz="0" w:space="0" w:color="auto"/>
              <w:bottom w:val="none" w:sz="0" w:space="0" w:color="auto"/>
            </w:tcBorders>
          </w:tcPr>
          <w:p w14:paraId="427C2CF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30D6F16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28 Argyle Street, Mullumbimby</w:t>
            </w:r>
          </w:p>
        </w:tc>
        <w:tc>
          <w:tcPr>
            <w:tcW w:w="0" w:type="auto"/>
            <w:tcBorders>
              <w:top w:val="none" w:sz="0" w:space="0" w:color="auto"/>
              <w:bottom w:val="none" w:sz="0" w:space="0" w:color="auto"/>
            </w:tcBorders>
          </w:tcPr>
          <w:p w14:paraId="40F8C4A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229E182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2019/9594</w:t>
            </w:r>
          </w:p>
        </w:tc>
        <w:tc>
          <w:tcPr>
            <w:tcW w:w="0" w:type="auto"/>
            <w:tcBorders>
              <w:top w:val="none" w:sz="0" w:space="0" w:color="auto"/>
              <w:bottom w:val="none" w:sz="0" w:space="0" w:color="auto"/>
            </w:tcBorders>
          </w:tcPr>
          <w:p w14:paraId="2610B0C9" w14:textId="77777777" w:rsidR="00556C10" w:rsidRPr="00796066" w:rsidRDefault="001F650A" w:rsidP="00796066">
            <w:pPr>
              <w:cnfStyle w:val="000000100000" w:firstRow="0" w:lastRow="0" w:firstColumn="0" w:lastColumn="0" w:oddVBand="0" w:evenVBand="0" w:oddHBand="1" w:evenHBand="0" w:firstRowFirstColumn="0" w:firstRowLastColumn="0" w:lastRowFirstColumn="0" w:lastRowLastColumn="0"/>
            </w:pPr>
            <w:r>
              <w:t>$3,174.60</w:t>
            </w:r>
          </w:p>
        </w:tc>
        <w:tc>
          <w:tcPr>
            <w:tcW w:w="0" w:type="auto"/>
            <w:tcBorders>
              <w:top w:val="none" w:sz="0" w:space="0" w:color="auto"/>
              <w:bottom w:val="none" w:sz="0" w:space="0" w:color="auto"/>
              <w:right w:val="none" w:sz="0" w:space="0" w:color="auto"/>
            </w:tcBorders>
          </w:tcPr>
          <w:p w14:paraId="695AE017"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Finalised</w:t>
            </w:r>
          </w:p>
          <w:p w14:paraId="5E53C0B9"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(consent order)</w:t>
            </w:r>
          </w:p>
        </w:tc>
      </w:tr>
      <w:tr w:rsidR="00556C10" w:rsidRPr="0065200F" w14:paraId="2880D596" w14:textId="77777777" w:rsidTr="00796066">
        <w:trPr>
          <w:trHeight w:val="67"/>
        </w:trPr>
        <w:tc>
          <w:tcPr>
            <w:cnfStyle w:val="001000000000" w:firstRow="0" w:lastRow="0" w:firstColumn="1" w:lastColumn="0" w:oddVBand="0" w:evenVBand="0" w:oddHBand="0" w:evenHBand="0" w:firstRowFirstColumn="0" w:firstRowLastColumn="0" w:lastRowFirstColumn="0" w:lastRowLastColumn="0"/>
            <w:tcW w:w="0" w:type="auto"/>
          </w:tcPr>
          <w:p w14:paraId="2653002D" w14:textId="77777777" w:rsidR="00556C10" w:rsidRPr="00796066" w:rsidRDefault="00556C10" w:rsidP="00796066">
            <w:pPr>
              <w:rPr>
                <w:b w:val="0"/>
                <w:bCs w:val="0"/>
              </w:rPr>
            </w:pPr>
            <w:r w:rsidRPr="00796066">
              <w:t>BSC ats Lismore Venture Pty Ltd</w:t>
            </w:r>
          </w:p>
        </w:tc>
        <w:tc>
          <w:tcPr>
            <w:tcW w:w="0" w:type="auto"/>
          </w:tcPr>
          <w:p w14:paraId="593A8022"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1 Application </w:t>
            </w:r>
          </w:p>
        </w:tc>
        <w:tc>
          <w:tcPr>
            <w:tcW w:w="0" w:type="auto"/>
          </w:tcPr>
          <w:p w14:paraId="345284A0" w14:textId="77777777" w:rsidR="00556C10" w:rsidRPr="00796066" w:rsidRDefault="001F650A" w:rsidP="00796066">
            <w:pPr>
              <w:cnfStyle w:val="000000000000" w:firstRow="0" w:lastRow="0" w:firstColumn="0" w:lastColumn="0" w:oddVBand="0" w:evenVBand="0" w:oddHBand="0" w:evenHBand="0" w:firstRowFirstColumn="0" w:firstRowLastColumn="0" w:lastRowFirstColumn="0" w:lastRowLastColumn="0"/>
            </w:pPr>
            <w:r>
              <w:t xml:space="preserve">23 Lismore Road, Bangalow </w:t>
            </w:r>
          </w:p>
        </w:tc>
        <w:tc>
          <w:tcPr>
            <w:tcW w:w="0" w:type="auto"/>
          </w:tcPr>
          <w:p w14:paraId="5CB6B3A8"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68172373"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2019/153305</w:t>
            </w:r>
          </w:p>
        </w:tc>
        <w:tc>
          <w:tcPr>
            <w:tcW w:w="0" w:type="auto"/>
          </w:tcPr>
          <w:p w14:paraId="5AB7D070"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$17,510.83</w:t>
            </w:r>
          </w:p>
          <w:p w14:paraId="58C43479"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7A1DF359"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Finalised</w:t>
            </w:r>
          </w:p>
          <w:p w14:paraId="6A0DA506"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(consent order)</w:t>
            </w:r>
          </w:p>
        </w:tc>
      </w:tr>
      <w:tr w:rsidR="00556C10" w:rsidRPr="0065200F" w14:paraId="545CFCCE" w14:textId="77777777" w:rsidTr="00796066">
        <w:trPr>
          <w:cnfStyle w:val="000000100000" w:firstRow="0" w:lastRow="0" w:firstColumn="0" w:lastColumn="0" w:oddVBand="0" w:evenVBand="0" w:oddHBand="1" w:evenHBand="0" w:firstRowFirstColumn="0" w:firstRowLastColumn="0" w:lastRowFirstColumn="0" w:lastRowLastColumn="0"/>
          <w:trHeight w:val="134"/>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718E9F60" w14:textId="77777777" w:rsidR="00556C10" w:rsidRPr="00796066" w:rsidRDefault="00556C10" w:rsidP="00796066">
            <w:pPr>
              <w:rPr>
                <w:b w:val="0"/>
                <w:bCs w:val="0"/>
              </w:rPr>
            </w:pPr>
            <w:r w:rsidRPr="00796066">
              <w:t xml:space="preserve">BSC ats </w:t>
            </w:r>
            <w:proofErr w:type="spellStart"/>
            <w:r w:rsidRPr="00796066">
              <w:t>Benhaim</w:t>
            </w:r>
            <w:proofErr w:type="spellEnd"/>
          </w:p>
        </w:tc>
        <w:tc>
          <w:tcPr>
            <w:tcW w:w="0" w:type="auto"/>
            <w:tcBorders>
              <w:top w:val="none" w:sz="0" w:space="0" w:color="auto"/>
              <w:bottom w:val="none" w:sz="0" w:space="0" w:color="auto"/>
            </w:tcBorders>
          </w:tcPr>
          <w:p w14:paraId="07851572"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4 Application </w:t>
            </w:r>
          </w:p>
        </w:tc>
        <w:tc>
          <w:tcPr>
            <w:tcW w:w="0" w:type="auto"/>
            <w:tcBorders>
              <w:top w:val="none" w:sz="0" w:space="0" w:color="auto"/>
              <w:bottom w:val="none" w:sz="0" w:space="0" w:color="auto"/>
            </w:tcBorders>
          </w:tcPr>
          <w:p w14:paraId="17947BBA"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3 Lorikeet Lane, Mullumbimby </w:t>
            </w:r>
          </w:p>
        </w:tc>
        <w:tc>
          <w:tcPr>
            <w:tcW w:w="0" w:type="auto"/>
            <w:tcBorders>
              <w:top w:val="none" w:sz="0" w:space="0" w:color="auto"/>
              <w:bottom w:val="none" w:sz="0" w:space="0" w:color="auto"/>
            </w:tcBorders>
          </w:tcPr>
          <w:p w14:paraId="365B42B9"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661B76D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2020/6087</w:t>
            </w:r>
          </w:p>
        </w:tc>
        <w:tc>
          <w:tcPr>
            <w:tcW w:w="0" w:type="auto"/>
            <w:tcBorders>
              <w:top w:val="none" w:sz="0" w:space="0" w:color="auto"/>
              <w:bottom w:val="none" w:sz="0" w:space="0" w:color="auto"/>
            </w:tcBorders>
          </w:tcPr>
          <w:p w14:paraId="46ABFD50"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$1,871.10</w:t>
            </w:r>
          </w:p>
          <w:p w14:paraId="4F21B7A9"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p>
        </w:tc>
        <w:tc>
          <w:tcPr>
            <w:tcW w:w="0" w:type="auto"/>
            <w:tcBorders>
              <w:top w:val="none" w:sz="0" w:space="0" w:color="auto"/>
              <w:bottom w:val="none" w:sz="0" w:space="0" w:color="auto"/>
              <w:right w:val="none" w:sz="0" w:space="0" w:color="auto"/>
            </w:tcBorders>
          </w:tcPr>
          <w:p w14:paraId="5B8FA0D0"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Finalised</w:t>
            </w:r>
          </w:p>
          <w:p w14:paraId="30194446"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(discontinued)</w:t>
            </w:r>
          </w:p>
        </w:tc>
      </w:tr>
    </w:tbl>
    <w:p w14:paraId="0E5B60B4" w14:textId="77777777" w:rsidR="00796066" w:rsidRDefault="00796066" w:rsidP="00796066">
      <w:pPr>
        <w:pStyle w:val="Heading4"/>
        <w:sectPr w:rsidR="00796066" w:rsidSect="00395049">
          <w:pgSz w:w="11906" w:h="16838"/>
          <w:pgMar w:top="824" w:right="849" w:bottom="1134" w:left="709" w:header="284" w:footer="202" w:gutter="0"/>
          <w:cols w:space="708"/>
          <w:docGrid w:linePitch="360"/>
        </w:sectPr>
      </w:pPr>
    </w:p>
    <w:p w14:paraId="62998226" w14:textId="77777777" w:rsidR="00073574" w:rsidRDefault="00796066" w:rsidP="00796066">
      <w:pPr>
        <w:pStyle w:val="Heading4"/>
      </w:pPr>
      <w:r w:rsidRPr="00DB7219">
        <w:lastRenderedPageBreak/>
        <w:t>Ma</w:t>
      </w:r>
      <w:r>
        <w:t>tters Current as at 30 June 2020</w:t>
      </w:r>
    </w:p>
    <w:tbl>
      <w:tblPr>
        <w:tblStyle w:val="LightList"/>
        <w:tblW w:w="0" w:type="auto"/>
        <w:tblBorders>
          <w:insideH w:val="single" w:sz="8" w:space="0" w:color="000000" w:themeColor="text1"/>
          <w:insideV w:val="single" w:sz="8" w:space="0" w:color="000000" w:themeColor="text1"/>
        </w:tblBorders>
        <w:tblLook w:val="04A0" w:firstRow="1" w:lastRow="0" w:firstColumn="1" w:lastColumn="0" w:noHBand="0" w:noVBand="1"/>
        <w:tblDescription w:val="Table listing the land and environmental court matters current at the end of the financial year"/>
      </w:tblPr>
      <w:tblGrid>
        <w:gridCol w:w="1901"/>
        <w:gridCol w:w="1595"/>
        <w:gridCol w:w="1984"/>
        <w:gridCol w:w="1825"/>
        <w:gridCol w:w="1712"/>
        <w:gridCol w:w="1547"/>
      </w:tblGrid>
      <w:tr w:rsidR="00073574" w:rsidRPr="00796066" w14:paraId="45622652" w14:textId="77777777" w:rsidTr="00796066">
        <w:trPr>
          <w:cnfStyle w:val="100000000000" w:firstRow="1" w:lastRow="0" w:firstColumn="0" w:lastColumn="0" w:oddVBand="0" w:evenVBand="0" w:oddHBand="0" w:evenHBand="0" w:firstRowFirstColumn="0" w:firstRowLastColumn="0" w:lastRowFirstColumn="0" w:lastRowLastColumn="0"/>
          <w:trHeight w:val="643"/>
          <w:tblHeader/>
        </w:trPr>
        <w:tc>
          <w:tcPr>
            <w:cnfStyle w:val="001000000000" w:firstRow="0" w:lastRow="0" w:firstColumn="1" w:lastColumn="0" w:oddVBand="0" w:evenVBand="0" w:oddHBand="0" w:evenHBand="0" w:firstRowFirstColumn="0" w:firstRowLastColumn="0" w:lastRowFirstColumn="0" w:lastRowLastColumn="0"/>
            <w:tcW w:w="0" w:type="auto"/>
          </w:tcPr>
          <w:p w14:paraId="3622E4D1" w14:textId="77777777" w:rsidR="00073574" w:rsidRPr="00796066" w:rsidRDefault="00073574" w:rsidP="00796066">
            <w:pPr>
              <w:rPr>
                <w:b w:val="0"/>
                <w:bCs w:val="0"/>
              </w:rPr>
            </w:pPr>
            <w:bookmarkStart w:id="325" w:name="RowTitle_123"/>
            <w:bookmarkEnd w:id="325"/>
            <w:r w:rsidRPr="00796066">
              <w:rPr>
                <w:b w:val="0"/>
              </w:rPr>
              <w:t>Name</w:t>
            </w:r>
          </w:p>
        </w:tc>
        <w:tc>
          <w:tcPr>
            <w:tcW w:w="0" w:type="auto"/>
          </w:tcPr>
          <w:p w14:paraId="73B0E6D0"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bCs w:val="0"/>
              </w:rPr>
            </w:pPr>
            <w:r w:rsidRPr="00796066">
              <w:t>Brief description of matter</w:t>
            </w:r>
          </w:p>
        </w:tc>
        <w:tc>
          <w:tcPr>
            <w:tcW w:w="0" w:type="auto"/>
          </w:tcPr>
          <w:p w14:paraId="64939EF0" w14:textId="77777777" w:rsidR="00B30B1B"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rPr>
            </w:pPr>
            <w:r w:rsidRPr="00796066">
              <w:t>Address/</w:t>
            </w:r>
          </w:p>
          <w:p w14:paraId="0E455440"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bCs w:val="0"/>
              </w:rPr>
            </w:pPr>
            <w:r w:rsidRPr="00796066">
              <w:t>Type</w:t>
            </w:r>
          </w:p>
        </w:tc>
        <w:tc>
          <w:tcPr>
            <w:tcW w:w="0" w:type="auto"/>
          </w:tcPr>
          <w:p w14:paraId="14BDE6C8"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bCs w:val="0"/>
              </w:rPr>
            </w:pPr>
            <w:r w:rsidRPr="00796066">
              <w:t>Court No where applicable</w:t>
            </w:r>
          </w:p>
        </w:tc>
        <w:tc>
          <w:tcPr>
            <w:tcW w:w="0" w:type="auto"/>
          </w:tcPr>
          <w:p w14:paraId="544B3DBA" w14:textId="77777777" w:rsidR="00073574" w:rsidRPr="00796066" w:rsidRDefault="00556C10" w:rsidP="00796066">
            <w:pPr>
              <w:cnfStyle w:val="100000000000" w:firstRow="1" w:lastRow="0" w:firstColumn="0" w:lastColumn="0" w:oddVBand="0" w:evenVBand="0" w:oddHBand="0" w:evenHBand="0" w:firstRowFirstColumn="0" w:firstRowLastColumn="0" w:lastRowFirstColumn="0" w:lastRowLastColumn="0"/>
              <w:rPr>
                <w:b w:val="0"/>
                <w:bCs w:val="0"/>
              </w:rPr>
            </w:pPr>
            <w:r w:rsidRPr="00796066">
              <w:t>Costs 2019/2020</w:t>
            </w:r>
          </w:p>
        </w:tc>
        <w:tc>
          <w:tcPr>
            <w:tcW w:w="0" w:type="auto"/>
          </w:tcPr>
          <w:p w14:paraId="658BF5D0" w14:textId="77777777" w:rsidR="00073574" w:rsidRPr="00796066" w:rsidRDefault="00073574" w:rsidP="00796066">
            <w:pPr>
              <w:cnfStyle w:val="100000000000" w:firstRow="1" w:lastRow="0" w:firstColumn="0" w:lastColumn="0" w:oddVBand="0" w:evenVBand="0" w:oddHBand="0" w:evenHBand="0" w:firstRowFirstColumn="0" w:firstRowLastColumn="0" w:lastRowFirstColumn="0" w:lastRowLastColumn="0"/>
              <w:rPr>
                <w:b w:val="0"/>
                <w:bCs w:val="0"/>
              </w:rPr>
            </w:pPr>
            <w:r w:rsidRPr="00796066">
              <w:t xml:space="preserve">Status as at </w:t>
            </w:r>
            <w:r w:rsidRPr="00796066">
              <w:br/>
              <w:t>30 June 19</w:t>
            </w:r>
          </w:p>
        </w:tc>
      </w:tr>
      <w:tr w:rsidR="00556C10" w:rsidRPr="00796066" w14:paraId="7DB22CE0"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6164F7FF" w14:textId="77777777" w:rsidR="00556C10" w:rsidRPr="00796066" w:rsidRDefault="00556C10" w:rsidP="00796066">
            <w:pPr>
              <w:rPr>
                <w:b w:val="0"/>
                <w:bCs w:val="0"/>
              </w:rPr>
            </w:pPr>
            <w:r w:rsidRPr="00796066">
              <w:t xml:space="preserve">BSC ats Site R&amp;D </w:t>
            </w:r>
          </w:p>
        </w:tc>
        <w:tc>
          <w:tcPr>
            <w:tcW w:w="0" w:type="auto"/>
            <w:tcBorders>
              <w:top w:val="none" w:sz="0" w:space="0" w:color="auto"/>
              <w:bottom w:val="none" w:sz="0" w:space="0" w:color="auto"/>
            </w:tcBorders>
          </w:tcPr>
          <w:p w14:paraId="798AD42A"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5DFA49FD" w14:textId="77777777" w:rsidR="00556C10" w:rsidRPr="00796066" w:rsidRDefault="001F650A" w:rsidP="00796066">
            <w:pPr>
              <w:cnfStyle w:val="000000100000" w:firstRow="0" w:lastRow="0" w:firstColumn="0" w:lastColumn="0" w:oddVBand="0" w:evenVBand="0" w:oddHBand="1" w:evenHBand="0" w:firstRowFirstColumn="0" w:firstRowLastColumn="0" w:lastRowFirstColumn="0" w:lastRowLastColumn="0"/>
            </w:pPr>
            <w:proofErr w:type="spellStart"/>
            <w:r>
              <w:t>Ewingsdale</w:t>
            </w:r>
            <w:proofErr w:type="spellEnd"/>
            <w:r>
              <w:t xml:space="preserve"> Road, Byron Bay </w:t>
            </w:r>
          </w:p>
        </w:tc>
        <w:tc>
          <w:tcPr>
            <w:tcW w:w="0" w:type="auto"/>
            <w:tcBorders>
              <w:top w:val="none" w:sz="0" w:space="0" w:color="auto"/>
              <w:bottom w:val="none" w:sz="0" w:space="0" w:color="auto"/>
            </w:tcBorders>
          </w:tcPr>
          <w:p w14:paraId="65F55D21"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11029C40" w14:textId="77777777" w:rsidR="00556C10" w:rsidRPr="00796066" w:rsidRDefault="001F650A" w:rsidP="00796066">
            <w:pPr>
              <w:cnfStyle w:val="000000100000" w:firstRow="0" w:lastRow="0" w:firstColumn="0" w:lastColumn="0" w:oddVBand="0" w:evenVBand="0" w:oddHBand="1" w:evenHBand="0" w:firstRowFirstColumn="0" w:firstRowLastColumn="0" w:lastRowFirstColumn="0" w:lastRowLastColumn="0"/>
            </w:pPr>
            <w:r>
              <w:t>2018/222143</w:t>
            </w:r>
          </w:p>
        </w:tc>
        <w:tc>
          <w:tcPr>
            <w:tcW w:w="0" w:type="auto"/>
            <w:tcBorders>
              <w:top w:val="none" w:sz="0" w:space="0" w:color="auto"/>
              <w:bottom w:val="none" w:sz="0" w:space="0" w:color="auto"/>
            </w:tcBorders>
          </w:tcPr>
          <w:p w14:paraId="2C30EDE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$23,247.40</w:t>
            </w:r>
          </w:p>
          <w:p w14:paraId="6C22DE80"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p>
        </w:tc>
        <w:tc>
          <w:tcPr>
            <w:tcW w:w="0" w:type="auto"/>
            <w:tcBorders>
              <w:top w:val="none" w:sz="0" w:space="0" w:color="auto"/>
              <w:bottom w:val="none" w:sz="0" w:space="0" w:color="auto"/>
              <w:right w:val="none" w:sz="0" w:space="0" w:color="auto"/>
            </w:tcBorders>
          </w:tcPr>
          <w:p w14:paraId="10BEC7D1"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Hearing</w:t>
            </w:r>
          </w:p>
          <w:p w14:paraId="0204656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9 – 13 November 2020</w:t>
            </w:r>
          </w:p>
        </w:tc>
      </w:tr>
      <w:tr w:rsidR="00556C10" w:rsidRPr="00796066" w14:paraId="1BA44903"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37708A22" w14:textId="77777777" w:rsidR="00556C10" w:rsidRPr="00796066" w:rsidRDefault="00556C10" w:rsidP="00796066">
            <w:pPr>
              <w:rPr>
                <w:b w:val="0"/>
                <w:bCs w:val="0"/>
              </w:rPr>
            </w:pPr>
            <w:r w:rsidRPr="00796066">
              <w:t xml:space="preserve">BSC ats Sked </w:t>
            </w:r>
          </w:p>
        </w:tc>
        <w:tc>
          <w:tcPr>
            <w:tcW w:w="0" w:type="auto"/>
          </w:tcPr>
          <w:p w14:paraId="73701563"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1 Application </w:t>
            </w:r>
          </w:p>
        </w:tc>
        <w:tc>
          <w:tcPr>
            <w:tcW w:w="0" w:type="auto"/>
          </w:tcPr>
          <w:p w14:paraId="2DF16B68"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9 </w:t>
            </w:r>
            <w:proofErr w:type="spellStart"/>
            <w:r w:rsidRPr="00796066">
              <w:t>Bian</w:t>
            </w:r>
            <w:proofErr w:type="spellEnd"/>
            <w:r w:rsidRPr="00796066">
              <w:t xml:space="preserve"> Court, Ocean Shores and 11-13 </w:t>
            </w:r>
            <w:proofErr w:type="spellStart"/>
            <w:r w:rsidRPr="00796066">
              <w:t>Warrambool</w:t>
            </w:r>
            <w:proofErr w:type="spellEnd"/>
            <w:r w:rsidRPr="00796066">
              <w:t>, Ocean Shores</w:t>
            </w:r>
          </w:p>
        </w:tc>
        <w:tc>
          <w:tcPr>
            <w:tcW w:w="0" w:type="auto"/>
          </w:tcPr>
          <w:p w14:paraId="21B232C0"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4C51AB8B"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2019/22451</w:t>
            </w:r>
          </w:p>
        </w:tc>
        <w:tc>
          <w:tcPr>
            <w:tcW w:w="0" w:type="auto"/>
          </w:tcPr>
          <w:p w14:paraId="742ECB62"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$28,727.74</w:t>
            </w:r>
          </w:p>
        </w:tc>
        <w:tc>
          <w:tcPr>
            <w:tcW w:w="0" w:type="auto"/>
          </w:tcPr>
          <w:p w14:paraId="423D7147"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Hearing </w:t>
            </w:r>
          </w:p>
          <w:p w14:paraId="4A2F823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26 – 27 November 2020</w:t>
            </w:r>
          </w:p>
        </w:tc>
      </w:tr>
      <w:tr w:rsidR="00556C10" w:rsidRPr="00796066" w14:paraId="16AE2F4F"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891AC52" w14:textId="77777777" w:rsidR="00556C10" w:rsidRPr="00796066" w:rsidRDefault="00556C10" w:rsidP="00796066">
            <w:pPr>
              <w:rPr>
                <w:b w:val="0"/>
                <w:bCs w:val="0"/>
              </w:rPr>
            </w:pPr>
            <w:r w:rsidRPr="00796066">
              <w:t xml:space="preserve">BSC ats Mercato on Byron </w:t>
            </w:r>
          </w:p>
        </w:tc>
        <w:tc>
          <w:tcPr>
            <w:tcW w:w="0" w:type="auto"/>
            <w:tcBorders>
              <w:top w:val="none" w:sz="0" w:space="0" w:color="auto"/>
              <w:bottom w:val="none" w:sz="0" w:space="0" w:color="auto"/>
            </w:tcBorders>
          </w:tcPr>
          <w:p w14:paraId="578C6A0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Class 1 Application</w:t>
            </w:r>
          </w:p>
        </w:tc>
        <w:tc>
          <w:tcPr>
            <w:tcW w:w="0" w:type="auto"/>
            <w:tcBorders>
              <w:top w:val="none" w:sz="0" w:space="0" w:color="auto"/>
              <w:bottom w:val="none" w:sz="0" w:space="0" w:color="auto"/>
            </w:tcBorders>
          </w:tcPr>
          <w:p w14:paraId="40CD71A1"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Jonson Street, Byron Bay</w:t>
            </w:r>
          </w:p>
        </w:tc>
        <w:tc>
          <w:tcPr>
            <w:tcW w:w="0" w:type="auto"/>
            <w:tcBorders>
              <w:top w:val="none" w:sz="0" w:space="0" w:color="auto"/>
              <w:bottom w:val="none" w:sz="0" w:space="0" w:color="auto"/>
            </w:tcBorders>
          </w:tcPr>
          <w:p w14:paraId="248CFF76"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503120C4"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2019/121192</w:t>
            </w:r>
          </w:p>
        </w:tc>
        <w:tc>
          <w:tcPr>
            <w:tcW w:w="0" w:type="auto"/>
            <w:tcBorders>
              <w:top w:val="none" w:sz="0" w:space="0" w:color="auto"/>
              <w:bottom w:val="none" w:sz="0" w:space="0" w:color="auto"/>
            </w:tcBorders>
          </w:tcPr>
          <w:p w14:paraId="07C2E350"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$20,812.47</w:t>
            </w:r>
          </w:p>
          <w:p w14:paraId="5A971AF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p>
        </w:tc>
        <w:tc>
          <w:tcPr>
            <w:tcW w:w="0" w:type="auto"/>
            <w:tcBorders>
              <w:top w:val="none" w:sz="0" w:space="0" w:color="auto"/>
              <w:bottom w:val="none" w:sz="0" w:space="0" w:color="auto"/>
              <w:right w:val="none" w:sz="0" w:space="0" w:color="auto"/>
            </w:tcBorders>
          </w:tcPr>
          <w:p w14:paraId="71F1C087"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Hearing </w:t>
            </w:r>
          </w:p>
          <w:p w14:paraId="6273FC98"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18 – 19 August 2020</w:t>
            </w:r>
          </w:p>
        </w:tc>
      </w:tr>
      <w:tr w:rsidR="00556C10" w:rsidRPr="00796066" w14:paraId="01938B1E"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3359A63E" w14:textId="77777777" w:rsidR="00556C10" w:rsidRPr="00796066" w:rsidRDefault="00556C10" w:rsidP="00796066">
            <w:pPr>
              <w:rPr>
                <w:b w:val="0"/>
                <w:bCs w:val="0"/>
              </w:rPr>
            </w:pPr>
            <w:r w:rsidRPr="00796066">
              <w:t xml:space="preserve">BSC ats Lismore Venture Pty Ltd </w:t>
            </w:r>
          </w:p>
        </w:tc>
        <w:tc>
          <w:tcPr>
            <w:tcW w:w="0" w:type="auto"/>
          </w:tcPr>
          <w:p w14:paraId="114B6960"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1 Application </w:t>
            </w:r>
          </w:p>
        </w:tc>
        <w:tc>
          <w:tcPr>
            <w:tcW w:w="0" w:type="auto"/>
          </w:tcPr>
          <w:p w14:paraId="15163AFB"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6 Julian Rocks Drive, Byron Bay</w:t>
            </w:r>
          </w:p>
        </w:tc>
        <w:tc>
          <w:tcPr>
            <w:tcW w:w="0" w:type="auto"/>
          </w:tcPr>
          <w:p w14:paraId="10E15E04"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30E08716"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2019/337803</w:t>
            </w:r>
          </w:p>
        </w:tc>
        <w:tc>
          <w:tcPr>
            <w:tcW w:w="0" w:type="auto"/>
          </w:tcPr>
          <w:p w14:paraId="30AB2358"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$6,102.37</w:t>
            </w:r>
          </w:p>
          <w:p w14:paraId="3077C455"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7DB3B0CA"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S34 Conciliation Conference</w:t>
            </w:r>
          </w:p>
          <w:p w14:paraId="71923342"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3 July 2020</w:t>
            </w:r>
          </w:p>
          <w:p w14:paraId="10C5712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p>
        </w:tc>
      </w:tr>
      <w:tr w:rsidR="00556C10" w:rsidRPr="00796066" w14:paraId="344E9DEE" w14:textId="77777777" w:rsidTr="00796066">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144CA11E" w14:textId="77777777" w:rsidR="00556C10" w:rsidRPr="00796066" w:rsidRDefault="00556C10" w:rsidP="00796066">
            <w:pPr>
              <w:rPr>
                <w:b w:val="0"/>
                <w:bCs w:val="0"/>
              </w:rPr>
            </w:pPr>
            <w:r w:rsidRPr="00796066">
              <w:t xml:space="preserve">BSC ats S </w:t>
            </w:r>
            <w:proofErr w:type="spellStart"/>
            <w:r w:rsidRPr="00796066">
              <w:t>Hejtmanek</w:t>
            </w:r>
            <w:proofErr w:type="spellEnd"/>
          </w:p>
        </w:tc>
        <w:tc>
          <w:tcPr>
            <w:tcW w:w="0" w:type="auto"/>
            <w:tcBorders>
              <w:top w:val="none" w:sz="0" w:space="0" w:color="auto"/>
              <w:bottom w:val="none" w:sz="0" w:space="0" w:color="auto"/>
            </w:tcBorders>
          </w:tcPr>
          <w:p w14:paraId="5ACDBD9C"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21EFFA7B"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 Riverside Crescent, Brunswick Heads</w:t>
            </w:r>
          </w:p>
        </w:tc>
        <w:tc>
          <w:tcPr>
            <w:tcW w:w="0" w:type="auto"/>
            <w:tcBorders>
              <w:top w:val="none" w:sz="0" w:space="0" w:color="auto"/>
              <w:bottom w:val="none" w:sz="0" w:space="0" w:color="auto"/>
            </w:tcBorders>
          </w:tcPr>
          <w:p w14:paraId="0E68F297"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6B2F3D48"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2020/0152601</w:t>
            </w:r>
          </w:p>
        </w:tc>
        <w:tc>
          <w:tcPr>
            <w:tcW w:w="0" w:type="auto"/>
            <w:tcBorders>
              <w:top w:val="none" w:sz="0" w:space="0" w:color="auto"/>
              <w:bottom w:val="none" w:sz="0" w:space="0" w:color="auto"/>
            </w:tcBorders>
          </w:tcPr>
          <w:p w14:paraId="0E4ED65D"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$2,153.80</w:t>
            </w:r>
          </w:p>
        </w:tc>
        <w:tc>
          <w:tcPr>
            <w:tcW w:w="0" w:type="auto"/>
            <w:tcBorders>
              <w:top w:val="none" w:sz="0" w:space="0" w:color="auto"/>
              <w:bottom w:val="none" w:sz="0" w:space="0" w:color="auto"/>
              <w:right w:val="none" w:sz="0" w:space="0" w:color="auto"/>
            </w:tcBorders>
          </w:tcPr>
          <w:p w14:paraId="01827426"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Directions</w:t>
            </w:r>
          </w:p>
          <w:p w14:paraId="04AE786D"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6 July  2020</w:t>
            </w:r>
          </w:p>
        </w:tc>
      </w:tr>
      <w:tr w:rsidR="00556C10" w:rsidRPr="00796066" w14:paraId="217DC10D"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470D7881" w14:textId="77777777" w:rsidR="00556C10" w:rsidRPr="00796066" w:rsidRDefault="00556C10" w:rsidP="00796066">
            <w:pPr>
              <w:rPr>
                <w:b w:val="0"/>
              </w:rPr>
            </w:pPr>
            <w:r w:rsidRPr="00796066">
              <w:t xml:space="preserve">BSC ats J&amp;H </w:t>
            </w:r>
            <w:proofErr w:type="spellStart"/>
            <w:r w:rsidRPr="00796066">
              <w:t>Schleich</w:t>
            </w:r>
            <w:proofErr w:type="spellEnd"/>
            <w:r w:rsidRPr="00796066">
              <w:t xml:space="preserve"> &amp; J </w:t>
            </w:r>
            <w:proofErr w:type="spellStart"/>
            <w:r w:rsidRPr="00796066">
              <w:t>Khosid</w:t>
            </w:r>
            <w:proofErr w:type="spellEnd"/>
            <w:r w:rsidRPr="00796066">
              <w:t xml:space="preserve"> </w:t>
            </w:r>
          </w:p>
        </w:tc>
        <w:tc>
          <w:tcPr>
            <w:tcW w:w="0" w:type="auto"/>
          </w:tcPr>
          <w:p w14:paraId="6AD4BA86"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2 Application </w:t>
            </w:r>
          </w:p>
        </w:tc>
        <w:tc>
          <w:tcPr>
            <w:tcW w:w="0" w:type="auto"/>
          </w:tcPr>
          <w:p w14:paraId="7E049E1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3 &amp; 5 </w:t>
            </w:r>
            <w:proofErr w:type="spellStart"/>
            <w:r w:rsidRPr="00796066">
              <w:t>Weeronga</w:t>
            </w:r>
            <w:proofErr w:type="spellEnd"/>
            <w:r w:rsidRPr="00796066">
              <w:t xml:space="preserve"> Way, Ocean Shores</w:t>
            </w:r>
          </w:p>
        </w:tc>
        <w:tc>
          <w:tcPr>
            <w:tcW w:w="0" w:type="auto"/>
          </w:tcPr>
          <w:p w14:paraId="1232AD0F"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3D25C8EE"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2020/87294</w:t>
            </w:r>
          </w:p>
        </w:tc>
        <w:tc>
          <w:tcPr>
            <w:tcW w:w="0" w:type="auto"/>
          </w:tcPr>
          <w:p w14:paraId="6D9A19F1"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$3,989.70</w:t>
            </w:r>
          </w:p>
          <w:p w14:paraId="4BE21754"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3BA5D732"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Mention</w:t>
            </w:r>
          </w:p>
          <w:p w14:paraId="643D5F4C"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9 July 2020</w:t>
            </w:r>
          </w:p>
        </w:tc>
      </w:tr>
      <w:tr w:rsidR="00556C10" w:rsidRPr="00796066" w14:paraId="74D6D80C"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7063CC69" w14:textId="77777777" w:rsidR="00556C10" w:rsidRPr="00796066" w:rsidRDefault="00556C10" w:rsidP="00796066">
            <w:pPr>
              <w:rPr>
                <w:b w:val="0"/>
              </w:rPr>
            </w:pPr>
            <w:r w:rsidRPr="00796066">
              <w:t>BSC ats NSW Crown Holiday Parks Trust</w:t>
            </w:r>
          </w:p>
        </w:tc>
        <w:tc>
          <w:tcPr>
            <w:tcW w:w="0" w:type="auto"/>
            <w:tcBorders>
              <w:top w:val="none" w:sz="0" w:space="0" w:color="auto"/>
              <w:bottom w:val="none" w:sz="0" w:space="0" w:color="auto"/>
            </w:tcBorders>
          </w:tcPr>
          <w:p w14:paraId="3FA5DD4B"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2 Application </w:t>
            </w:r>
          </w:p>
        </w:tc>
        <w:tc>
          <w:tcPr>
            <w:tcW w:w="0" w:type="auto"/>
            <w:tcBorders>
              <w:top w:val="none" w:sz="0" w:space="0" w:color="auto"/>
              <w:bottom w:val="none" w:sz="0" w:space="0" w:color="auto"/>
            </w:tcBorders>
          </w:tcPr>
          <w:p w14:paraId="5927578B"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Fingal Street, Brunswick Heads</w:t>
            </w:r>
          </w:p>
        </w:tc>
        <w:tc>
          <w:tcPr>
            <w:tcW w:w="0" w:type="auto"/>
            <w:tcBorders>
              <w:top w:val="none" w:sz="0" w:space="0" w:color="auto"/>
              <w:bottom w:val="none" w:sz="0" w:space="0" w:color="auto"/>
            </w:tcBorders>
          </w:tcPr>
          <w:p w14:paraId="55564C68"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6ABE149C"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2020/340060</w:t>
            </w:r>
          </w:p>
        </w:tc>
        <w:tc>
          <w:tcPr>
            <w:tcW w:w="0" w:type="auto"/>
            <w:tcBorders>
              <w:top w:val="none" w:sz="0" w:space="0" w:color="auto"/>
              <w:bottom w:val="none" w:sz="0" w:space="0" w:color="auto"/>
            </w:tcBorders>
          </w:tcPr>
          <w:p w14:paraId="192994EB"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$12,738.00</w:t>
            </w:r>
          </w:p>
          <w:p w14:paraId="6B42B297"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p>
        </w:tc>
        <w:tc>
          <w:tcPr>
            <w:tcW w:w="0" w:type="auto"/>
            <w:tcBorders>
              <w:top w:val="none" w:sz="0" w:space="0" w:color="auto"/>
              <w:bottom w:val="none" w:sz="0" w:space="0" w:color="auto"/>
              <w:right w:val="none" w:sz="0" w:space="0" w:color="auto"/>
            </w:tcBorders>
          </w:tcPr>
          <w:p w14:paraId="78CA4609"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S34 Conciliation Conference </w:t>
            </w:r>
          </w:p>
          <w:p w14:paraId="02EDB8CA"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20 July </w:t>
            </w:r>
            <w:r w:rsidRPr="00796066">
              <w:lastRenderedPageBreak/>
              <w:t>2020</w:t>
            </w:r>
          </w:p>
        </w:tc>
      </w:tr>
      <w:tr w:rsidR="00556C10" w:rsidRPr="00796066" w14:paraId="1DD66A36"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712B4D2E" w14:textId="77777777" w:rsidR="00556C10" w:rsidRPr="00796066" w:rsidRDefault="00556C10" w:rsidP="00796066">
            <w:pPr>
              <w:rPr>
                <w:b w:val="0"/>
              </w:rPr>
            </w:pPr>
            <w:r w:rsidRPr="00796066">
              <w:lastRenderedPageBreak/>
              <w:t xml:space="preserve">BSC ats Napoli </w:t>
            </w:r>
          </w:p>
        </w:tc>
        <w:tc>
          <w:tcPr>
            <w:tcW w:w="0" w:type="auto"/>
          </w:tcPr>
          <w:p w14:paraId="253CC231"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1 Application </w:t>
            </w:r>
          </w:p>
        </w:tc>
        <w:tc>
          <w:tcPr>
            <w:tcW w:w="0" w:type="auto"/>
          </w:tcPr>
          <w:p w14:paraId="26F29B9B"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42 Brandon Street, Suffolk Park</w:t>
            </w:r>
          </w:p>
        </w:tc>
        <w:tc>
          <w:tcPr>
            <w:tcW w:w="0" w:type="auto"/>
          </w:tcPr>
          <w:p w14:paraId="44485FE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2794E00A"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2020/136706</w:t>
            </w:r>
          </w:p>
        </w:tc>
        <w:tc>
          <w:tcPr>
            <w:tcW w:w="0" w:type="auto"/>
          </w:tcPr>
          <w:p w14:paraId="1563AA6A"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$729.30</w:t>
            </w:r>
          </w:p>
        </w:tc>
        <w:tc>
          <w:tcPr>
            <w:tcW w:w="0" w:type="auto"/>
          </w:tcPr>
          <w:p w14:paraId="2B8D62A0"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S34 Conciliation Conference</w:t>
            </w:r>
          </w:p>
          <w:p w14:paraId="6A0D5DDA"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31 July 2020</w:t>
            </w:r>
          </w:p>
        </w:tc>
      </w:tr>
      <w:tr w:rsidR="00556C10" w:rsidRPr="00796066" w14:paraId="25C4D4BF"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5B55051" w14:textId="77777777" w:rsidR="00556C10" w:rsidRPr="00796066" w:rsidRDefault="00556C10" w:rsidP="00796066">
            <w:pPr>
              <w:rPr>
                <w:b w:val="0"/>
              </w:rPr>
            </w:pPr>
            <w:r w:rsidRPr="00796066">
              <w:t xml:space="preserve">BSC ats Pace Development Group Pty Ltd </w:t>
            </w:r>
          </w:p>
        </w:tc>
        <w:tc>
          <w:tcPr>
            <w:tcW w:w="0" w:type="auto"/>
            <w:tcBorders>
              <w:top w:val="none" w:sz="0" w:space="0" w:color="auto"/>
              <w:bottom w:val="none" w:sz="0" w:space="0" w:color="auto"/>
            </w:tcBorders>
          </w:tcPr>
          <w:p w14:paraId="57D6FDD4"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6DD4960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7 Marvell Street, Byron Bay </w:t>
            </w:r>
          </w:p>
        </w:tc>
        <w:tc>
          <w:tcPr>
            <w:tcW w:w="0" w:type="auto"/>
            <w:tcBorders>
              <w:top w:val="none" w:sz="0" w:space="0" w:color="auto"/>
              <w:bottom w:val="none" w:sz="0" w:space="0" w:color="auto"/>
            </w:tcBorders>
          </w:tcPr>
          <w:p w14:paraId="0F8BF5CB"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0761143D"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2020/65271</w:t>
            </w:r>
          </w:p>
        </w:tc>
        <w:tc>
          <w:tcPr>
            <w:tcW w:w="0" w:type="auto"/>
            <w:tcBorders>
              <w:top w:val="none" w:sz="0" w:space="0" w:color="auto"/>
              <w:bottom w:val="none" w:sz="0" w:space="0" w:color="auto"/>
            </w:tcBorders>
          </w:tcPr>
          <w:p w14:paraId="32521112"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$3,807.10</w:t>
            </w:r>
          </w:p>
          <w:p w14:paraId="1165C020"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p>
        </w:tc>
        <w:tc>
          <w:tcPr>
            <w:tcW w:w="0" w:type="auto"/>
            <w:tcBorders>
              <w:top w:val="none" w:sz="0" w:space="0" w:color="auto"/>
              <w:bottom w:val="none" w:sz="0" w:space="0" w:color="auto"/>
              <w:right w:val="none" w:sz="0" w:space="0" w:color="auto"/>
            </w:tcBorders>
          </w:tcPr>
          <w:p w14:paraId="07884446"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S34 Conciliation Conference</w:t>
            </w:r>
          </w:p>
          <w:p w14:paraId="11AFF132"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 November 2020</w:t>
            </w:r>
          </w:p>
        </w:tc>
      </w:tr>
      <w:tr w:rsidR="00556C10" w:rsidRPr="00796066" w14:paraId="2C80C1A6"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0B22651A" w14:textId="77777777" w:rsidR="00556C10" w:rsidRPr="00796066" w:rsidRDefault="00556C10" w:rsidP="00796066">
            <w:pPr>
              <w:rPr>
                <w:b w:val="0"/>
              </w:rPr>
            </w:pPr>
            <w:r w:rsidRPr="00796066">
              <w:t xml:space="preserve">BSC ats Malta-Fell </w:t>
            </w:r>
          </w:p>
        </w:tc>
        <w:tc>
          <w:tcPr>
            <w:tcW w:w="0" w:type="auto"/>
          </w:tcPr>
          <w:p w14:paraId="418D5563"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 xml:space="preserve">Class 1 Application  </w:t>
            </w:r>
          </w:p>
          <w:p w14:paraId="6611809E"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48801C71"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251 Upper Wilsons Creek Road Upper Wilsons Creek NSW</w:t>
            </w:r>
          </w:p>
        </w:tc>
        <w:tc>
          <w:tcPr>
            <w:tcW w:w="0" w:type="auto"/>
          </w:tcPr>
          <w:p w14:paraId="75CFFC3B"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470C53D3"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2019/384646</w:t>
            </w:r>
          </w:p>
        </w:tc>
        <w:tc>
          <w:tcPr>
            <w:tcW w:w="0" w:type="auto"/>
          </w:tcPr>
          <w:p w14:paraId="3EF8B12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$18,136.65</w:t>
            </w:r>
          </w:p>
          <w:p w14:paraId="65B1D7EC"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(both Malta-Fell proceedings)</w:t>
            </w:r>
          </w:p>
        </w:tc>
        <w:tc>
          <w:tcPr>
            <w:tcW w:w="0" w:type="auto"/>
          </w:tcPr>
          <w:p w14:paraId="72B56AFF"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S34 Conciliation Conference</w:t>
            </w:r>
          </w:p>
          <w:p w14:paraId="34D6B8EA"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17 August 2020</w:t>
            </w:r>
          </w:p>
        </w:tc>
      </w:tr>
      <w:tr w:rsidR="00556C10" w:rsidRPr="00796066" w14:paraId="789D296E"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6291D292" w14:textId="77777777" w:rsidR="00556C10" w:rsidRPr="00796066" w:rsidRDefault="00556C10" w:rsidP="00796066">
            <w:pPr>
              <w:rPr>
                <w:b w:val="0"/>
              </w:rPr>
            </w:pPr>
            <w:r w:rsidRPr="00796066">
              <w:t xml:space="preserve">BSC ats Villa World Byron Pty Ltd </w:t>
            </w:r>
          </w:p>
        </w:tc>
        <w:tc>
          <w:tcPr>
            <w:tcW w:w="0" w:type="auto"/>
            <w:tcBorders>
              <w:top w:val="none" w:sz="0" w:space="0" w:color="auto"/>
              <w:bottom w:val="none" w:sz="0" w:space="0" w:color="auto"/>
            </w:tcBorders>
          </w:tcPr>
          <w:p w14:paraId="0F482001"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5D008E98"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 xml:space="preserve">342 </w:t>
            </w:r>
            <w:proofErr w:type="spellStart"/>
            <w:r w:rsidRPr="00796066">
              <w:t>Ewingsdale</w:t>
            </w:r>
            <w:proofErr w:type="spellEnd"/>
            <w:r w:rsidRPr="00796066">
              <w:t xml:space="preserve"> Road, 22B Melaleuca Drive and 22A Melaleuca Drive, Byron Bay NSW</w:t>
            </w:r>
          </w:p>
        </w:tc>
        <w:tc>
          <w:tcPr>
            <w:tcW w:w="0" w:type="auto"/>
            <w:tcBorders>
              <w:top w:val="none" w:sz="0" w:space="0" w:color="auto"/>
              <w:bottom w:val="none" w:sz="0" w:space="0" w:color="auto"/>
            </w:tcBorders>
          </w:tcPr>
          <w:p w14:paraId="796B3AF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21C18566"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2019/310612</w:t>
            </w:r>
          </w:p>
        </w:tc>
        <w:tc>
          <w:tcPr>
            <w:tcW w:w="0" w:type="auto"/>
            <w:tcBorders>
              <w:top w:val="none" w:sz="0" w:space="0" w:color="auto"/>
              <w:bottom w:val="none" w:sz="0" w:space="0" w:color="auto"/>
            </w:tcBorders>
          </w:tcPr>
          <w:p w14:paraId="18275D1E" w14:textId="77777777" w:rsidR="00556C10" w:rsidRPr="00796066" w:rsidRDefault="001F650A" w:rsidP="00796066">
            <w:pPr>
              <w:cnfStyle w:val="000000100000" w:firstRow="0" w:lastRow="0" w:firstColumn="0" w:lastColumn="0" w:oddVBand="0" w:evenVBand="0" w:oddHBand="1" w:evenHBand="0" w:firstRowFirstColumn="0" w:firstRowLastColumn="0" w:lastRowFirstColumn="0" w:lastRowLastColumn="0"/>
            </w:pPr>
            <w:r>
              <w:t>$16,123.61</w:t>
            </w:r>
          </w:p>
        </w:tc>
        <w:tc>
          <w:tcPr>
            <w:tcW w:w="0" w:type="auto"/>
            <w:tcBorders>
              <w:top w:val="none" w:sz="0" w:space="0" w:color="auto"/>
              <w:bottom w:val="none" w:sz="0" w:space="0" w:color="auto"/>
              <w:right w:val="none" w:sz="0" w:space="0" w:color="auto"/>
            </w:tcBorders>
          </w:tcPr>
          <w:p w14:paraId="392C112E"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S34 Conciliation Conference</w:t>
            </w:r>
          </w:p>
          <w:p w14:paraId="6A9BDDE9"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20 - 21 August 2020</w:t>
            </w:r>
          </w:p>
        </w:tc>
      </w:tr>
      <w:tr w:rsidR="00556C10" w:rsidRPr="00796066" w14:paraId="0319184C"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404B4F7B" w14:textId="77777777" w:rsidR="00556C10" w:rsidRPr="00796066" w:rsidRDefault="00556C10" w:rsidP="00796066">
            <w:pPr>
              <w:rPr>
                <w:rFonts w:eastAsiaTheme="minorEastAsia"/>
                <w:b w:val="0"/>
              </w:rPr>
            </w:pPr>
            <w:r w:rsidRPr="00796066">
              <w:rPr>
                <w:rFonts w:eastAsiaTheme="minorEastAsia"/>
              </w:rPr>
              <w:t xml:space="preserve">BSC ats Malta-Fell </w:t>
            </w:r>
          </w:p>
        </w:tc>
        <w:tc>
          <w:tcPr>
            <w:tcW w:w="0" w:type="auto"/>
          </w:tcPr>
          <w:p w14:paraId="2434F887" w14:textId="77777777" w:rsidR="00556C10" w:rsidRPr="001F650A" w:rsidRDefault="001F650A" w:rsidP="00796066">
            <w:pP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 xml:space="preserve">Class 4 Application </w:t>
            </w:r>
          </w:p>
        </w:tc>
        <w:tc>
          <w:tcPr>
            <w:tcW w:w="0" w:type="auto"/>
          </w:tcPr>
          <w:p w14:paraId="1F2F1A87" w14:textId="77777777" w:rsidR="00556C10" w:rsidRPr="001F650A" w:rsidRDefault="00556C10" w:rsidP="00796066">
            <w:pPr>
              <w:cnfStyle w:val="000000000000" w:firstRow="0" w:lastRow="0" w:firstColumn="0" w:lastColumn="0" w:oddVBand="0" w:evenVBand="0" w:oddHBand="0" w:evenHBand="0" w:firstRowFirstColumn="0" w:firstRowLastColumn="0" w:lastRowFirstColumn="0" w:lastRowLastColumn="0"/>
              <w:rPr>
                <w:rFonts w:eastAsiaTheme="minorEastAsia"/>
              </w:rPr>
            </w:pPr>
            <w:r w:rsidRPr="00796066">
              <w:rPr>
                <w:rFonts w:eastAsiaTheme="minorEastAsia"/>
              </w:rPr>
              <w:t>251 Upper Wilsons C</w:t>
            </w:r>
            <w:r w:rsidR="001F650A">
              <w:rPr>
                <w:rFonts w:eastAsiaTheme="minorEastAsia"/>
              </w:rPr>
              <w:t>reek Road, Upper Wilsons Creek.</w:t>
            </w:r>
          </w:p>
        </w:tc>
        <w:tc>
          <w:tcPr>
            <w:tcW w:w="0" w:type="auto"/>
          </w:tcPr>
          <w:p w14:paraId="6D196B75"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LEC</w:t>
            </w:r>
          </w:p>
          <w:p w14:paraId="033C4D1C"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2019/299360</w:t>
            </w:r>
          </w:p>
        </w:tc>
        <w:tc>
          <w:tcPr>
            <w:tcW w:w="0" w:type="auto"/>
          </w:tcPr>
          <w:p w14:paraId="3B66EA56"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$18,136.65</w:t>
            </w:r>
          </w:p>
          <w:p w14:paraId="7638C3CD"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(both Malta-Fell proceedings)</w:t>
            </w:r>
          </w:p>
        </w:tc>
        <w:tc>
          <w:tcPr>
            <w:tcW w:w="0" w:type="auto"/>
          </w:tcPr>
          <w:p w14:paraId="7ABC8927"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Adjourned</w:t>
            </w:r>
          </w:p>
          <w:p w14:paraId="2DE69CC6" w14:textId="77777777" w:rsidR="00556C10" w:rsidRPr="00796066" w:rsidRDefault="00556C10" w:rsidP="00796066">
            <w:pPr>
              <w:cnfStyle w:val="000000000000" w:firstRow="0" w:lastRow="0" w:firstColumn="0" w:lastColumn="0" w:oddVBand="0" w:evenVBand="0" w:oddHBand="0" w:evenHBand="0" w:firstRowFirstColumn="0" w:firstRowLastColumn="0" w:lastRowFirstColumn="0" w:lastRowLastColumn="0"/>
            </w:pPr>
            <w:r w:rsidRPr="00796066">
              <w:t>21 August 2020</w:t>
            </w:r>
          </w:p>
        </w:tc>
      </w:tr>
      <w:tr w:rsidR="00556C10" w:rsidRPr="00796066" w14:paraId="709562C1"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74C5D035" w14:textId="77777777" w:rsidR="00556C10" w:rsidRPr="00796066" w:rsidRDefault="00556C10" w:rsidP="00796066">
            <w:pPr>
              <w:rPr>
                <w:rFonts w:eastAsiaTheme="minorEastAsia"/>
                <w:b w:val="0"/>
              </w:rPr>
            </w:pPr>
            <w:r w:rsidRPr="00796066">
              <w:rPr>
                <w:rFonts w:eastAsiaTheme="minorEastAsia"/>
              </w:rPr>
              <w:t>BSC ats Master Alchemy Pty Ltd</w:t>
            </w:r>
          </w:p>
        </w:tc>
        <w:tc>
          <w:tcPr>
            <w:tcW w:w="0" w:type="auto"/>
            <w:tcBorders>
              <w:top w:val="none" w:sz="0" w:space="0" w:color="auto"/>
              <w:bottom w:val="none" w:sz="0" w:space="0" w:color="auto"/>
            </w:tcBorders>
          </w:tcPr>
          <w:p w14:paraId="63D16EBA" w14:textId="77777777" w:rsidR="00556C10" w:rsidRPr="00796066" w:rsidRDefault="001F650A" w:rsidP="00796066">
            <w:pPr>
              <w:cnfStyle w:val="000000100000" w:firstRow="0" w:lastRow="0" w:firstColumn="0" w:lastColumn="0" w:oddVBand="0" w:evenVBand="0" w:oddHBand="1" w:evenHBand="0" w:firstRowFirstColumn="0" w:firstRowLastColumn="0" w:lastRowFirstColumn="0" w:lastRowLastColumn="0"/>
              <w:rPr>
                <w:rFonts w:eastAsiaTheme="minorEastAsia"/>
              </w:rPr>
            </w:pPr>
            <w:r>
              <w:rPr>
                <w:rFonts w:eastAsiaTheme="minorEastAsia"/>
              </w:rPr>
              <w:t>Class 4 Application</w:t>
            </w:r>
          </w:p>
        </w:tc>
        <w:tc>
          <w:tcPr>
            <w:tcW w:w="0" w:type="auto"/>
            <w:tcBorders>
              <w:top w:val="none" w:sz="0" w:space="0" w:color="auto"/>
              <w:bottom w:val="none" w:sz="0" w:space="0" w:color="auto"/>
            </w:tcBorders>
          </w:tcPr>
          <w:p w14:paraId="7491AE82"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4 Childe Street, Byron Bay</w:t>
            </w:r>
          </w:p>
        </w:tc>
        <w:tc>
          <w:tcPr>
            <w:tcW w:w="0" w:type="auto"/>
            <w:tcBorders>
              <w:top w:val="none" w:sz="0" w:space="0" w:color="auto"/>
              <w:bottom w:val="none" w:sz="0" w:space="0" w:color="auto"/>
            </w:tcBorders>
          </w:tcPr>
          <w:p w14:paraId="13E0A25F"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LEC</w:t>
            </w:r>
          </w:p>
          <w:p w14:paraId="2BC1D4C7"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2019/351992</w:t>
            </w:r>
          </w:p>
        </w:tc>
        <w:tc>
          <w:tcPr>
            <w:tcW w:w="0" w:type="auto"/>
            <w:tcBorders>
              <w:top w:val="none" w:sz="0" w:space="0" w:color="auto"/>
              <w:bottom w:val="none" w:sz="0" w:space="0" w:color="auto"/>
            </w:tcBorders>
          </w:tcPr>
          <w:p w14:paraId="460CADF6"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rPr>
                <w:rFonts w:eastAsiaTheme="minorEastAsia"/>
              </w:rPr>
            </w:pPr>
            <w:r w:rsidRPr="00796066">
              <w:rPr>
                <w:rFonts w:eastAsiaTheme="minorEastAsia"/>
              </w:rPr>
              <w:t>$40,732.08</w:t>
            </w:r>
          </w:p>
          <w:p w14:paraId="6F7A7DC5" w14:textId="77777777" w:rsidR="00556C10" w:rsidRPr="000D6612" w:rsidRDefault="00556C10" w:rsidP="00796066">
            <w:pPr>
              <w:cnfStyle w:val="000000100000" w:firstRow="0" w:lastRow="0" w:firstColumn="0" w:lastColumn="0" w:oddVBand="0" w:evenVBand="0" w:oddHBand="1" w:evenHBand="0" w:firstRowFirstColumn="0" w:firstRowLastColumn="0" w:lastRowFirstColumn="0" w:lastRowLastColumn="0"/>
              <w:rPr>
                <w:rFonts w:eastAsiaTheme="minorEastAsia"/>
              </w:rPr>
            </w:pPr>
            <w:r w:rsidRPr="00796066">
              <w:rPr>
                <w:rFonts w:eastAsiaTheme="minorEastAsia"/>
              </w:rPr>
              <w:t>(all Master Alchemy proceedings)</w:t>
            </w:r>
          </w:p>
        </w:tc>
        <w:tc>
          <w:tcPr>
            <w:tcW w:w="0" w:type="auto"/>
            <w:tcBorders>
              <w:top w:val="none" w:sz="0" w:space="0" w:color="auto"/>
              <w:bottom w:val="none" w:sz="0" w:space="0" w:color="auto"/>
              <w:right w:val="none" w:sz="0" w:space="0" w:color="auto"/>
            </w:tcBorders>
          </w:tcPr>
          <w:p w14:paraId="4937F2BD"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Mediation</w:t>
            </w:r>
          </w:p>
          <w:p w14:paraId="02682663" w14:textId="77777777" w:rsidR="00556C10" w:rsidRPr="00796066" w:rsidRDefault="00556C10" w:rsidP="00796066">
            <w:pPr>
              <w:cnfStyle w:val="000000100000" w:firstRow="0" w:lastRow="0" w:firstColumn="0" w:lastColumn="0" w:oddVBand="0" w:evenVBand="0" w:oddHBand="1" w:evenHBand="0" w:firstRowFirstColumn="0" w:firstRowLastColumn="0" w:lastRowFirstColumn="0" w:lastRowLastColumn="0"/>
            </w:pPr>
            <w:r w:rsidRPr="00796066">
              <w:t>3 - 4 September 2020</w:t>
            </w:r>
          </w:p>
        </w:tc>
      </w:tr>
      <w:tr w:rsidR="000D6612" w:rsidRPr="00796066" w14:paraId="58F6C41E"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2DFA6833" w14:textId="77777777" w:rsidR="000D6612" w:rsidRPr="00796066" w:rsidRDefault="000D6612" w:rsidP="00796066">
            <w:pPr>
              <w:rPr>
                <w:rFonts w:eastAsiaTheme="minorEastAsia"/>
              </w:rPr>
            </w:pPr>
            <w:r w:rsidRPr="00796066">
              <w:rPr>
                <w:rFonts w:eastAsiaTheme="minorEastAsia"/>
              </w:rPr>
              <w:lastRenderedPageBreak/>
              <w:t>BSC ats Master Alchemy Pty Ltd</w:t>
            </w:r>
          </w:p>
        </w:tc>
        <w:tc>
          <w:tcPr>
            <w:tcW w:w="0" w:type="auto"/>
          </w:tcPr>
          <w:p w14:paraId="7A7C2E16"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rPr>
                <w:rFonts w:eastAsiaTheme="minorEastAsia"/>
              </w:rPr>
            </w:pPr>
            <w:r w:rsidRPr="00796066">
              <w:rPr>
                <w:rFonts w:eastAsiaTheme="minorEastAsia"/>
              </w:rPr>
              <w:t>Class 4 Application</w:t>
            </w:r>
          </w:p>
        </w:tc>
        <w:tc>
          <w:tcPr>
            <w:tcW w:w="0" w:type="auto"/>
          </w:tcPr>
          <w:p w14:paraId="0900FFBA"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065F2E42" w14:textId="77777777" w:rsidR="000D6612" w:rsidRPr="00796066" w:rsidRDefault="000D6612" w:rsidP="000D6612">
            <w:pPr>
              <w:cnfStyle w:val="000000000000" w:firstRow="0" w:lastRow="0" w:firstColumn="0" w:lastColumn="0" w:oddVBand="0" w:evenVBand="0" w:oddHBand="0" w:evenHBand="0" w:firstRowFirstColumn="0" w:firstRowLastColumn="0" w:lastRowFirstColumn="0" w:lastRowLastColumn="0"/>
            </w:pPr>
            <w:r w:rsidRPr="00796066">
              <w:t>LEC</w:t>
            </w:r>
          </w:p>
          <w:p w14:paraId="0C7E497C" w14:textId="77777777" w:rsidR="000D6612" w:rsidRPr="00796066" w:rsidRDefault="000D6612" w:rsidP="000D6612">
            <w:pPr>
              <w:cnfStyle w:val="000000000000" w:firstRow="0" w:lastRow="0" w:firstColumn="0" w:lastColumn="0" w:oddVBand="0" w:evenVBand="0" w:oddHBand="0" w:evenHBand="0" w:firstRowFirstColumn="0" w:firstRowLastColumn="0" w:lastRowFirstColumn="0" w:lastRowLastColumn="0"/>
            </w:pPr>
            <w:r w:rsidRPr="00796066">
              <w:t>2019/182379</w:t>
            </w:r>
          </w:p>
        </w:tc>
        <w:tc>
          <w:tcPr>
            <w:tcW w:w="0" w:type="auto"/>
          </w:tcPr>
          <w:p w14:paraId="63D5D3AA"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t>Included above</w:t>
            </w:r>
          </w:p>
        </w:tc>
        <w:tc>
          <w:tcPr>
            <w:tcW w:w="0" w:type="auto"/>
          </w:tcPr>
          <w:p w14:paraId="1D2614C0"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t>Included above</w:t>
            </w:r>
          </w:p>
        </w:tc>
      </w:tr>
      <w:tr w:rsidR="000D6612" w:rsidRPr="00796066" w14:paraId="216D4B4E"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Pr>
          <w:p w14:paraId="0DCE9FD9" w14:textId="77777777" w:rsidR="000D6612" w:rsidRPr="00796066" w:rsidRDefault="000D6612" w:rsidP="0005618C">
            <w:pPr>
              <w:rPr>
                <w:rFonts w:eastAsiaTheme="minorEastAsia"/>
                <w:b w:val="0"/>
              </w:rPr>
            </w:pPr>
            <w:r w:rsidRPr="00796066">
              <w:rPr>
                <w:rFonts w:eastAsiaTheme="minorEastAsia"/>
              </w:rPr>
              <w:t>BSC ats Master Alchemy Pty Ltd</w:t>
            </w:r>
          </w:p>
        </w:tc>
        <w:tc>
          <w:tcPr>
            <w:tcW w:w="0" w:type="auto"/>
          </w:tcPr>
          <w:p w14:paraId="4AD6FF5B" w14:textId="77777777" w:rsidR="000D6612" w:rsidRPr="00796066" w:rsidRDefault="000D6612" w:rsidP="0005618C">
            <w:pPr>
              <w:cnfStyle w:val="000000100000" w:firstRow="0" w:lastRow="0" w:firstColumn="0" w:lastColumn="0" w:oddVBand="0" w:evenVBand="0" w:oddHBand="1" w:evenHBand="0" w:firstRowFirstColumn="0" w:firstRowLastColumn="0" w:lastRowFirstColumn="0" w:lastRowLastColumn="0"/>
              <w:rPr>
                <w:rFonts w:eastAsiaTheme="minorEastAsia"/>
              </w:rPr>
            </w:pPr>
            <w:r w:rsidRPr="00796066">
              <w:rPr>
                <w:rFonts w:eastAsiaTheme="minorEastAsia"/>
              </w:rPr>
              <w:t xml:space="preserve">Class 1 Application </w:t>
            </w:r>
          </w:p>
        </w:tc>
        <w:tc>
          <w:tcPr>
            <w:tcW w:w="0" w:type="auto"/>
          </w:tcPr>
          <w:p w14:paraId="350F1063"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4 Childe Street, Byron Bay</w:t>
            </w:r>
          </w:p>
        </w:tc>
        <w:tc>
          <w:tcPr>
            <w:tcW w:w="0" w:type="auto"/>
          </w:tcPr>
          <w:p w14:paraId="1DF48700" w14:textId="77777777" w:rsidR="000D6612" w:rsidRPr="00796066" w:rsidRDefault="000D6612" w:rsidP="000D6612">
            <w:pPr>
              <w:cnfStyle w:val="000000100000" w:firstRow="0" w:lastRow="0" w:firstColumn="0" w:lastColumn="0" w:oddVBand="0" w:evenVBand="0" w:oddHBand="1" w:evenHBand="0" w:firstRowFirstColumn="0" w:firstRowLastColumn="0" w:lastRowFirstColumn="0" w:lastRowLastColumn="0"/>
            </w:pPr>
            <w:r w:rsidRPr="00796066">
              <w:t>LEC</w:t>
            </w:r>
          </w:p>
          <w:p w14:paraId="48EBC718" w14:textId="77777777" w:rsidR="000D6612" w:rsidRPr="00796066" w:rsidRDefault="000D6612" w:rsidP="000D6612">
            <w:pPr>
              <w:cnfStyle w:val="000000100000" w:firstRow="0" w:lastRow="0" w:firstColumn="0" w:lastColumn="0" w:oddVBand="0" w:evenVBand="0" w:oddHBand="1" w:evenHBand="0" w:firstRowFirstColumn="0" w:firstRowLastColumn="0" w:lastRowFirstColumn="0" w:lastRowLastColumn="0"/>
            </w:pPr>
            <w:r w:rsidRPr="00796066">
              <w:t>2019/143996</w:t>
            </w:r>
          </w:p>
        </w:tc>
        <w:tc>
          <w:tcPr>
            <w:tcW w:w="0" w:type="auto"/>
          </w:tcPr>
          <w:p w14:paraId="1841B11F" w14:textId="77777777" w:rsidR="000D6612" w:rsidRPr="00796066" w:rsidRDefault="000D6612" w:rsidP="0005618C">
            <w:pPr>
              <w:cnfStyle w:val="000000100000" w:firstRow="0" w:lastRow="0" w:firstColumn="0" w:lastColumn="0" w:oddVBand="0" w:evenVBand="0" w:oddHBand="1" w:evenHBand="0" w:firstRowFirstColumn="0" w:firstRowLastColumn="0" w:lastRowFirstColumn="0" w:lastRowLastColumn="0"/>
            </w:pPr>
            <w:r>
              <w:t>Included above</w:t>
            </w:r>
          </w:p>
        </w:tc>
        <w:tc>
          <w:tcPr>
            <w:tcW w:w="0" w:type="auto"/>
          </w:tcPr>
          <w:p w14:paraId="2B34BE17" w14:textId="77777777" w:rsidR="000D6612" w:rsidRPr="00796066" w:rsidRDefault="000D6612" w:rsidP="0005618C">
            <w:pPr>
              <w:cnfStyle w:val="000000100000" w:firstRow="0" w:lastRow="0" w:firstColumn="0" w:lastColumn="0" w:oddVBand="0" w:evenVBand="0" w:oddHBand="1" w:evenHBand="0" w:firstRowFirstColumn="0" w:firstRowLastColumn="0" w:lastRowFirstColumn="0" w:lastRowLastColumn="0"/>
            </w:pPr>
            <w:r>
              <w:t>Included above</w:t>
            </w:r>
          </w:p>
        </w:tc>
      </w:tr>
      <w:tr w:rsidR="000D6612" w:rsidRPr="00796066" w14:paraId="12E2C7BB"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78EEA5BB" w14:textId="77777777" w:rsidR="000D6612" w:rsidRPr="00796066" w:rsidRDefault="000D6612" w:rsidP="00796066">
            <w:pPr>
              <w:rPr>
                <w:rFonts w:eastAsiaTheme="minorEastAsia"/>
                <w:b w:val="0"/>
              </w:rPr>
            </w:pPr>
            <w:r w:rsidRPr="00796066">
              <w:rPr>
                <w:rFonts w:eastAsiaTheme="minorEastAsia"/>
              </w:rPr>
              <w:t xml:space="preserve">BSC ats </w:t>
            </w:r>
            <w:proofErr w:type="spellStart"/>
            <w:r w:rsidRPr="00796066">
              <w:rPr>
                <w:rFonts w:eastAsiaTheme="minorEastAsia"/>
              </w:rPr>
              <w:t>Ardill</w:t>
            </w:r>
            <w:proofErr w:type="spellEnd"/>
            <w:r w:rsidRPr="00796066">
              <w:rPr>
                <w:rFonts w:eastAsiaTheme="minorEastAsia"/>
              </w:rPr>
              <w:t xml:space="preserve"> Payne &amp; Partners</w:t>
            </w:r>
          </w:p>
        </w:tc>
        <w:tc>
          <w:tcPr>
            <w:tcW w:w="0" w:type="auto"/>
          </w:tcPr>
          <w:p w14:paraId="7658F230"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Class 1 Application</w:t>
            </w:r>
          </w:p>
        </w:tc>
        <w:tc>
          <w:tcPr>
            <w:tcW w:w="0" w:type="auto"/>
          </w:tcPr>
          <w:p w14:paraId="4D5013FF"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18 Pioneers Crescent, Bangalow</w:t>
            </w:r>
          </w:p>
        </w:tc>
        <w:tc>
          <w:tcPr>
            <w:tcW w:w="0" w:type="auto"/>
          </w:tcPr>
          <w:p w14:paraId="141C0185"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LEC</w:t>
            </w:r>
          </w:p>
          <w:p w14:paraId="117303AA"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2020/138107</w:t>
            </w:r>
          </w:p>
        </w:tc>
        <w:tc>
          <w:tcPr>
            <w:tcW w:w="0" w:type="auto"/>
          </w:tcPr>
          <w:p w14:paraId="04605B04"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$2,271.50</w:t>
            </w:r>
          </w:p>
          <w:p w14:paraId="7F905C26"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p>
        </w:tc>
        <w:tc>
          <w:tcPr>
            <w:tcW w:w="0" w:type="auto"/>
          </w:tcPr>
          <w:p w14:paraId="602C2ABE"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S34 Conciliation Conference</w:t>
            </w:r>
          </w:p>
          <w:p w14:paraId="1970AE7E"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11 December 2020</w:t>
            </w:r>
          </w:p>
        </w:tc>
      </w:tr>
      <w:tr w:rsidR="000D6612" w:rsidRPr="00796066" w14:paraId="67A6D4DE" w14:textId="77777777" w:rsidTr="0079606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21150E01" w14:textId="77777777" w:rsidR="000D6612" w:rsidRPr="00796066" w:rsidRDefault="000D6612" w:rsidP="00796066">
            <w:pPr>
              <w:rPr>
                <w:rFonts w:eastAsiaTheme="minorEastAsia"/>
                <w:b w:val="0"/>
              </w:rPr>
            </w:pPr>
            <w:r w:rsidRPr="00796066">
              <w:rPr>
                <w:rFonts w:eastAsiaTheme="minorEastAsia"/>
              </w:rPr>
              <w:t xml:space="preserve">BSC ats </w:t>
            </w:r>
            <w:proofErr w:type="spellStart"/>
            <w:r w:rsidRPr="00796066">
              <w:rPr>
                <w:rFonts w:eastAsiaTheme="minorEastAsia"/>
              </w:rPr>
              <w:t>Ardill</w:t>
            </w:r>
            <w:proofErr w:type="spellEnd"/>
            <w:r w:rsidRPr="00796066">
              <w:rPr>
                <w:rFonts w:eastAsiaTheme="minorEastAsia"/>
              </w:rPr>
              <w:t xml:space="preserve"> Payne &amp; Partners</w:t>
            </w:r>
          </w:p>
        </w:tc>
        <w:tc>
          <w:tcPr>
            <w:tcW w:w="0" w:type="auto"/>
            <w:tcBorders>
              <w:top w:val="none" w:sz="0" w:space="0" w:color="auto"/>
              <w:bottom w:val="none" w:sz="0" w:space="0" w:color="auto"/>
            </w:tcBorders>
          </w:tcPr>
          <w:p w14:paraId="3FC6F143"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 xml:space="preserve">Class 1 Application </w:t>
            </w:r>
          </w:p>
        </w:tc>
        <w:tc>
          <w:tcPr>
            <w:tcW w:w="0" w:type="auto"/>
            <w:tcBorders>
              <w:top w:val="none" w:sz="0" w:space="0" w:color="auto"/>
              <w:bottom w:val="none" w:sz="0" w:space="0" w:color="auto"/>
            </w:tcBorders>
          </w:tcPr>
          <w:p w14:paraId="4E227A52"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1 Brownell Drive, Byron Bay.</w:t>
            </w:r>
          </w:p>
        </w:tc>
        <w:tc>
          <w:tcPr>
            <w:tcW w:w="0" w:type="auto"/>
            <w:tcBorders>
              <w:top w:val="none" w:sz="0" w:space="0" w:color="auto"/>
              <w:bottom w:val="none" w:sz="0" w:space="0" w:color="auto"/>
            </w:tcBorders>
          </w:tcPr>
          <w:p w14:paraId="1BBB739C"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LEC</w:t>
            </w:r>
          </w:p>
          <w:p w14:paraId="014ED6A8"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2019/270883</w:t>
            </w:r>
          </w:p>
        </w:tc>
        <w:tc>
          <w:tcPr>
            <w:tcW w:w="0" w:type="auto"/>
            <w:tcBorders>
              <w:top w:val="none" w:sz="0" w:space="0" w:color="auto"/>
              <w:bottom w:val="none" w:sz="0" w:space="0" w:color="auto"/>
            </w:tcBorders>
          </w:tcPr>
          <w:p w14:paraId="488D9A3C"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rPr>
                <w:rFonts w:eastAsiaTheme="minorEastAsia"/>
              </w:rPr>
            </w:pPr>
            <w:r w:rsidRPr="00796066">
              <w:rPr>
                <w:rFonts w:eastAsiaTheme="minorEastAsia"/>
              </w:rPr>
              <w:t>$11,895.87</w:t>
            </w:r>
          </w:p>
        </w:tc>
        <w:tc>
          <w:tcPr>
            <w:tcW w:w="0" w:type="auto"/>
            <w:tcBorders>
              <w:top w:val="none" w:sz="0" w:space="0" w:color="auto"/>
              <w:bottom w:val="none" w:sz="0" w:space="0" w:color="auto"/>
              <w:right w:val="none" w:sz="0" w:space="0" w:color="auto"/>
            </w:tcBorders>
          </w:tcPr>
          <w:p w14:paraId="7B62DA45"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S34 Conciliation Conference</w:t>
            </w:r>
          </w:p>
          <w:p w14:paraId="1A5C72A5" w14:textId="77777777" w:rsidR="000D6612" w:rsidRPr="00796066" w:rsidRDefault="000D6612" w:rsidP="00796066">
            <w:pPr>
              <w:cnfStyle w:val="000000100000" w:firstRow="0" w:lastRow="0" w:firstColumn="0" w:lastColumn="0" w:oddVBand="0" w:evenVBand="0" w:oddHBand="1" w:evenHBand="0" w:firstRowFirstColumn="0" w:firstRowLastColumn="0" w:lastRowFirstColumn="0" w:lastRowLastColumn="0"/>
            </w:pPr>
            <w:r w:rsidRPr="00796066">
              <w:t>17 - 18 December 2020</w:t>
            </w:r>
          </w:p>
        </w:tc>
      </w:tr>
      <w:tr w:rsidR="000D6612" w:rsidRPr="00796066" w14:paraId="6E426483" w14:textId="77777777" w:rsidTr="00796066">
        <w:trPr>
          <w:trHeight w:val="145"/>
        </w:trPr>
        <w:tc>
          <w:tcPr>
            <w:cnfStyle w:val="001000000000" w:firstRow="0" w:lastRow="0" w:firstColumn="1" w:lastColumn="0" w:oddVBand="0" w:evenVBand="0" w:oddHBand="0" w:evenHBand="0" w:firstRowFirstColumn="0" w:firstRowLastColumn="0" w:lastRowFirstColumn="0" w:lastRowLastColumn="0"/>
            <w:tcW w:w="0" w:type="auto"/>
          </w:tcPr>
          <w:p w14:paraId="064139F2" w14:textId="77777777" w:rsidR="000D6612" w:rsidRPr="00796066" w:rsidRDefault="000D6612" w:rsidP="00796066">
            <w:pPr>
              <w:rPr>
                <w:rFonts w:eastAsiaTheme="minorEastAsia"/>
                <w:b w:val="0"/>
              </w:rPr>
            </w:pPr>
            <w:r w:rsidRPr="00796066">
              <w:rPr>
                <w:rFonts w:eastAsiaTheme="minorEastAsia"/>
              </w:rPr>
              <w:t xml:space="preserve">BSC ats Chris Pratt t/a Planning Resolutions </w:t>
            </w:r>
          </w:p>
        </w:tc>
        <w:tc>
          <w:tcPr>
            <w:tcW w:w="0" w:type="auto"/>
          </w:tcPr>
          <w:p w14:paraId="0F589E9B"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rPr>
                <w:rFonts w:eastAsiaTheme="minorEastAsia"/>
              </w:rPr>
            </w:pPr>
            <w:r w:rsidRPr="00796066">
              <w:rPr>
                <w:rFonts w:eastAsiaTheme="minorEastAsia"/>
              </w:rPr>
              <w:t xml:space="preserve">Class 1 Application </w:t>
            </w:r>
          </w:p>
        </w:tc>
        <w:tc>
          <w:tcPr>
            <w:tcW w:w="0" w:type="auto"/>
          </w:tcPr>
          <w:p w14:paraId="55C961CB"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64 Coopers South Lane, Main Arm</w:t>
            </w:r>
          </w:p>
        </w:tc>
        <w:tc>
          <w:tcPr>
            <w:tcW w:w="0" w:type="auto"/>
          </w:tcPr>
          <w:p w14:paraId="29B99F82"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LEC</w:t>
            </w:r>
          </w:p>
          <w:p w14:paraId="5129143E"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2020/77435</w:t>
            </w:r>
          </w:p>
        </w:tc>
        <w:tc>
          <w:tcPr>
            <w:tcW w:w="0" w:type="auto"/>
          </w:tcPr>
          <w:p w14:paraId="2FFA7C72"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$5,491.20</w:t>
            </w:r>
          </w:p>
          <w:p w14:paraId="3784E6CC"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rPr>
                <w:rFonts w:eastAsiaTheme="minorEastAsia"/>
              </w:rPr>
            </w:pPr>
          </w:p>
        </w:tc>
        <w:tc>
          <w:tcPr>
            <w:tcW w:w="0" w:type="auto"/>
          </w:tcPr>
          <w:p w14:paraId="00970198"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Hearing</w:t>
            </w:r>
          </w:p>
          <w:p w14:paraId="3C24E3C2" w14:textId="77777777" w:rsidR="000D6612" w:rsidRPr="00796066" w:rsidRDefault="000D6612" w:rsidP="00796066">
            <w:pPr>
              <w:cnfStyle w:val="000000000000" w:firstRow="0" w:lastRow="0" w:firstColumn="0" w:lastColumn="0" w:oddVBand="0" w:evenVBand="0" w:oddHBand="0" w:evenHBand="0" w:firstRowFirstColumn="0" w:firstRowLastColumn="0" w:lastRowFirstColumn="0" w:lastRowLastColumn="0"/>
            </w:pPr>
            <w:r w:rsidRPr="00796066">
              <w:t>21 - 22 January 2021</w:t>
            </w:r>
          </w:p>
        </w:tc>
      </w:tr>
    </w:tbl>
    <w:p w14:paraId="0416F57F" w14:textId="77777777" w:rsidR="00073574" w:rsidRPr="0065200F" w:rsidRDefault="00073574" w:rsidP="00255F0E">
      <w:pPr>
        <w:pStyle w:val="Heading3"/>
        <w:numPr>
          <w:ilvl w:val="0"/>
          <w:numId w:val="3"/>
        </w:numPr>
        <w:sectPr w:rsidR="00073574" w:rsidRPr="0065200F" w:rsidSect="00395049">
          <w:pgSz w:w="11906" w:h="16838"/>
          <w:pgMar w:top="824" w:right="849" w:bottom="1134" w:left="709" w:header="284" w:footer="202" w:gutter="0"/>
          <w:cols w:space="708"/>
          <w:docGrid w:linePitch="360"/>
        </w:sectPr>
      </w:pPr>
    </w:p>
    <w:p w14:paraId="7FD4BF02" w14:textId="77777777" w:rsidR="00073574" w:rsidRPr="0065200F" w:rsidRDefault="00073574" w:rsidP="006B3F6A">
      <w:pPr>
        <w:pStyle w:val="Heading3"/>
        <w:rPr>
          <w:smallCaps/>
        </w:rPr>
      </w:pPr>
      <w:bookmarkStart w:id="326" w:name="_Toc524094554"/>
      <w:bookmarkStart w:id="327" w:name="_Toc525719702"/>
      <w:r w:rsidRPr="0065200F">
        <w:lastRenderedPageBreak/>
        <w:t>B.  Local Court Prosecutions and Appeals Against Penalty Notices, and appeals from Local Court decisions</w:t>
      </w:r>
      <w:bookmarkEnd w:id="326"/>
      <w:bookmarkEnd w:id="327"/>
      <w:r w:rsidRPr="0065200F">
        <w:t xml:space="preserve"> </w:t>
      </w:r>
    </w:p>
    <w:p w14:paraId="1FB0A092" w14:textId="77777777" w:rsidR="00556C10" w:rsidRPr="004D033E" w:rsidRDefault="00556C10" w:rsidP="00556C10">
      <w:r>
        <w:rPr>
          <w:rFonts w:cs="Arial"/>
        </w:rPr>
        <w:t>52</w:t>
      </w:r>
      <w:r w:rsidRPr="004D033E">
        <w:rPr>
          <w:rFonts w:cs="Arial"/>
        </w:rPr>
        <w:t xml:space="preserve"> matters were finalised during th</w:t>
      </w:r>
      <w:r>
        <w:rPr>
          <w:rFonts w:cs="Arial"/>
        </w:rPr>
        <w:t>e reporting period. Of these 39</w:t>
      </w:r>
      <w:r w:rsidRPr="004D033E">
        <w:rPr>
          <w:rFonts w:cs="Arial"/>
        </w:rPr>
        <w:t xml:space="preserve"> were matters </w:t>
      </w:r>
      <w:r>
        <w:rPr>
          <w:rFonts w:cs="Arial"/>
        </w:rPr>
        <w:t>commenced against Council and 13</w:t>
      </w:r>
      <w:r w:rsidRPr="004D033E">
        <w:rPr>
          <w:rFonts w:cs="Arial"/>
        </w:rPr>
        <w:t xml:space="preserve"> were commenced by Council</w:t>
      </w:r>
      <w:r w:rsidRPr="004D033E">
        <w:t xml:space="preserve">. </w:t>
      </w:r>
    </w:p>
    <w:p w14:paraId="560CC9CB" w14:textId="77777777" w:rsidR="00B30B1B" w:rsidRPr="004D033E" w:rsidRDefault="001F650A" w:rsidP="001F650A">
      <w:pPr>
        <w:pStyle w:val="Heading4"/>
      </w:pPr>
      <w:r w:rsidRPr="0065200F">
        <w:t>Methods of finalisation during reporting period of matters commenced against Council</w:t>
      </w:r>
    </w:p>
    <w:tbl>
      <w:tblPr>
        <w:tblStyle w:val="LightList"/>
        <w:tblW w:w="5000" w:type="pct"/>
        <w:tblLook w:val="04A0" w:firstRow="1" w:lastRow="0" w:firstColumn="1" w:lastColumn="0" w:noHBand="0" w:noVBand="1"/>
        <w:tblDescription w:val="Table showing the methods of finanlisation in the local court prosecutions"/>
      </w:tblPr>
      <w:tblGrid>
        <w:gridCol w:w="9089"/>
        <w:gridCol w:w="1475"/>
      </w:tblGrid>
      <w:tr w:rsidR="001F650A" w:rsidRPr="0065200F" w14:paraId="12E8DBC4" w14:textId="77777777" w:rsidTr="00313FD7">
        <w:trPr>
          <w:cnfStyle w:val="100000000000" w:firstRow="1" w:lastRow="0" w:firstColumn="0" w:lastColumn="0" w:oddVBand="0" w:evenVBand="0" w:oddHBand="0" w:evenHBand="0" w:firstRowFirstColumn="0" w:firstRowLastColumn="0" w:lastRowFirstColumn="0" w:lastRowLastColumn="0"/>
          <w:trHeight w:val="311"/>
          <w:tblHeader/>
        </w:trPr>
        <w:tc>
          <w:tcPr>
            <w:cnfStyle w:val="001000000000" w:firstRow="0" w:lastRow="0" w:firstColumn="1" w:lastColumn="0" w:oddVBand="0" w:evenVBand="0" w:oddHBand="0" w:evenHBand="0" w:firstRowFirstColumn="0" w:firstRowLastColumn="0" w:lastRowFirstColumn="0" w:lastRowLastColumn="0"/>
            <w:tcW w:w="4302" w:type="pct"/>
          </w:tcPr>
          <w:p w14:paraId="43A658E6" w14:textId="77777777" w:rsidR="001F650A" w:rsidRPr="0065200F" w:rsidRDefault="001F650A" w:rsidP="00072DC3">
            <w:pPr>
              <w:suppressAutoHyphens/>
              <w:autoSpaceDE w:val="0"/>
              <w:autoSpaceDN w:val="0"/>
              <w:adjustRightInd w:val="0"/>
              <w:spacing w:line="288" w:lineRule="auto"/>
              <w:ind w:left="57"/>
              <w:textAlignment w:val="center"/>
              <w:rPr>
                <w:rFonts w:cs="Arial"/>
                <w:spacing w:val="4"/>
              </w:rPr>
            </w:pPr>
            <w:bookmarkStart w:id="328" w:name="RowTitle_124"/>
            <w:bookmarkEnd w:id="328"/>
            <w:r>
              <w:rPr>
                <w:rFonts w:cs="Arial"/>
                <w:bCs w:val="0"/>
              </w:rPr>
              <w:t>Method of finalisation</w:t>
            </w:r>
          </w:p>
        </w:tc>
        <w:tc>
          <w:tcPr>
            <w:tcW w:w="698" w:type="pct"/>
          </w:tcPr>
          <w:p w14:paraId="5FAD3576" w14:textId="77777777" w:rsidR="001F650A" w:rsidRDefault="001F650A" w:rsidP="00F3038B">
            <w:pPr>
              <w:suppressAutoHyphens/>
              <w:autoSpaceDE w:val="0"/>
              <w:autoSpaceDN w:val="0"/>
              <w:adjustRightInd w:val="0"/>
              <w:spacing w:line="288" w:lineRule="auto"/>
              <w:ind w:left="57"/>
              <w:jc w:val="center"/>
              <w:textAlignment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Number</w:t>
            </w:r>
          </w:p>
        </w:tc>
      </w:tr>
      <w:tr w:rsidR="00556C10" w:rsidRPr="0065200F" w14:paraId="69551500" w14:textId="77777777" w:rsidTr="001F650A">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0A43B743" w14:textId="77777777" w:rsidR="00556C10" w:rsidRPr="0065200F" w:rsidRDefault="00556C10" w:rsidP="00072DC3">
            <w:pPr>
              <w:suppressAutoHyphens/>
              <w:autoSpaceDE w:val="0"/>
              <w:autoSpaceDN w:val="0"/>
              <w:adjustRightInd w:val="0"/>
              <w:spacing w:line="288" w:lineRule="auto"/>
              <w:ind w:left="57"/>
              <w:textAlignment w:val="center"/>
              <w:rPr>
                <w:rFonts w:cs="Arial"/>
                <w:b w:val="0"/>
              </w:rPr>
            </w:pPr>
            <w:r w:rsidRPr="0065200F">
              <w:rPr>
                <w:rFonts w:cs="Arial"/>
                <w:spacing w:val="4"/>
              </w:rPr>
              <w:t xml:space="preserve">Withdrawn by Council </w:t>
            </w:r>
          </w:p>
        </w:tc>
        <w:tc>
          <w:tcPr>
            <w:tcW w:w="698" w:type="pct"/>
          </w:tcPr>
          <w:p w14:paraId="62DA3CA3" w14:textId="77777777" w:rsidR="00556C10" w:rsidRPr="00CF6DF2" w:rsidRDefault="00556C10" w:rsidP="00F3038B">
            <w:pPr>
              <w:suppressAutoHyphens/>
              <w:autoSpaceDE w:val="0"/>
              <w:autoSpaceDN w:val="0"/>
              <w:adjustRightInd w:val="0"/>
              <w:spacing w:line="288" w:lineRule="auto"/>
              <w:ind w:left="57"/>
              <w:jc w:val="center"/>
              <w:textAlignment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23</w:t>
            </w:r>
          </w:p>
        </w:tc>
      </w:tr>
      <w:tr w:rsidR="00556C10" w:rsidRPr="0065200F" w14:paraId="0E03B026" w14:textId="77777777" w:rsidTr="001F650A">
        <w:trPr>
          <w:trHeight w:val="311"/>
        </w:trPr>
        <w:tc>
          <w:tcPr>
            <w:cnfStyle w:val="001000000000" w:firstRow="0" w:lastRow="0" w:firstColumn="1" w:lastColumn="0" w:oddVBand="0" w:evenVBand="0" w:oddHBand="0" w:evenHBand="0" w:firstRowFirstColumn="0" w:firstRowLastColumn="0" w:lastRowFirstColumn="0" w:lastRowLastColumn="0"/>
            <w:tcW w:w="4302" w:type="pct"/>
          </w:tcPr>
          <w:p w14:paraId="00138E66" w14:textId="77777777" w:rsidR="00556C10" w:rsidRPr="0065200F" w:rsidRDefault="00556C10" w:rsidP="00072DC3">
            <w:pPr>
              <w:suppressAutoHyphens/>
              <w:autoSpaceDE w:val="0"/>
              <w:autoSpaceDN w:val="0"/>
              <w:adjustRightInd w:val="0"/>
              <w:spacing w:line="288" w:lineRule="auto"/>
              <w:ind w:left="57"/>
              <w:textAlignment w:val="center"/>
              <w:rPr>
                <w:rFonts w:cs="Arial"/>
                <w:spacing w:val="4"/>
              </w:rPr>
            </w:pPr>
            <w:r w:rsidRPr="0065200F">
              <w:rPr>
                <w:rFonts w:cs="Arial"/>
                <w:spacing w:val="4"/>
              </w:rPr>
              <w:t>Withdrawn on basis of undertakings given to Council/Court</w:t>
            </w:r>
          </w:p>
        </w:tc>
        <w:tc>
          <w:tcPr>
            <w:tcW w:w="698" w:type="pct"/>
          </w:tcPr>
          <w:p w14:paraId="094A9A07" w14:textId="77777777" w:rsidR="00556C10" w:rsidRPr="00CF6DF2" w:rsidRDefault="00556C10" w:rsidP="00F3038B">
            <w:pPr>
              <w:suppressAutoHyphens/>
              <w:autoSpaceDE w:val="0"/>
              <w:autoSpaceDN w:val="0"/>
              <w:adjustRightInd w:val="0"/>
              <w:spacing w:line="288" w:lineRule="auto"/>
              <w:ind w:left="57"/>
              <w:jc w:val="center"/>
              <w:textAlignment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0</w:t>
            </w:r>
          </w:p>
        </w:tc>
      </w:tr>
      <w:tr w:rsidR="00556C10" w:rsidRPr="0065200F" w14:paraId="249FAB2F" w14:textId="77777777" w:rsidTr="001F650A">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3E896C61" w14:textId="77777777" w:rsidR="00556C10" w:rsidRPr="0065200F" w:rsidRDefault="00556C10" w:rsidP="00072DC3">
            <w:pPr>
              <w:suppressAutoHyphens/>
              <w:autoSpaceDE w:val="0"/>
              <w:autoSpaceDN w:val="0"/>
              <w:adjustRightInd w:val="0"/>
              <w:spacing w:line="288" w:lineRule="auto"/>
              <w:ind w:left="57"/>
              <w:textAlignment w:val="center"/>
              <w:rPr>
                <w:rFonts w:cs="Arial"/>
                <w:spacing w:val="4"/>
              </w:rPr>
            </w:pPr>
            <w:r w:rsidRPr="0065200F">
              <w:rPr>
                <w:rFonts w:cs="Arial"/>
                <w:spacing w:val="4"/>
              </w:rPr>
              <w:t xml:space="preserve">Dismissed by Court </w:t>
            </w:r>
          </w:p>
        </w:tc>
        <w:tc>
          <w:tcPr>
            <w:tcW w:w="698" w:type="pct"/>
          </w:tcPr>
          <w:p w14:paraId="390F8CF7" w14:textId="77777777" w:rsidR="00556C10" w:rsidRPr="00CF6DF2" w:rsidRDefault="00556C10" w:rsidP="00F3038B">
            <w:pPr>
              <w:suppressAutoHyphens/>
              <w:autoSpaceDE w:val="0"/>
              <w:autoSpaceDN w:val="0"/>
              <w:adjustRightInd w:val="0"/>
              <w:spacing w:line="288" w:lineRule="auto"/>
              <w:ind w:left="57"/>
              <w:jc w:val="center"/>
              <w:textAlignment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0</w:t>
            </w:r>
          </w:p>
        </w:tc>
      </w:tr>
      <w:tr w:rsidR="00556C10" w:rsidRPr="0065200F" w14:paraId="285FC486" w14:textId="77777777" w:rsidTr="001F650A">
        <w:trPr>
          <w:trHeight w:val="311"/>
        </w:trPr>
        <w:tc>
          <w:tcPr>
            <w:cnfStyle w:val="001000000000" w:firstRow="0" w:lastRow="0" w:firstColumn="1" w:lastColumn="0" w:oddVBand="0" w:evenVBand="0" w:oddHBand="0" w:evenHBand="0" w:firstRowFirstColumn="0" w:firstRowLastColumn="0" w:lastRowFirstColumn="0" w:lastRowLastColumn="0"/>
            <w:tcW w:w="4302" w:type="pct"/>
          </w:tcPr>
          <w:p w14:paraId="1C77008B" w14:textId="77777777" w:rsidR="00556C10" w:rsidRPr="0065200F" w:rsidRDefault="00556C10" w:rsidP="00072DC3">
            <w:pPr>
              <w:suppressAutoHyphens/>
              <w:autoSpaceDE w:val="0"/>
              <w:autoSpaceDN w:val="0"/>
              <w:adjustRightInd w:val="0"/>
              <w:spacing w:line="288" w:lineRule="auto"/>
              <w:ind w:left="57"/>
              <w:textAlignment w:val="center"/>
              <w:rPr>
                <w:rFonts w:cs="Arial"/>
                <w:spacing w:val="4"/>
              </w:rPr>
            </w:pPr>
            <w:r w:rsidRPr="0065200F">
              <w:rPr>
                <w:rFonts w:cs="Arial"/>
                <w:spacing w:val="4"/>
              </w:rPr>
              <w:t>Section 10 Dismissal by Court</w:t>
            </w:r>
          </w:p>
        </w:tc>
        <w:tc>
          <w:tcPr>
            <w:tcW w:w="698" w:type="pct"/>
          </w:tcPr>
          <w:p w14:paraId="1C5C9F80" w14:textId="77777777" w:rsidR="00556C10" w:rsidRPr="00CF6DF2" w:rsidRDefault="00556C10" w:rsidP="00F3038B">
            <w:pPr>
              <w:suppressAutoHyphens/>
              <w:autoSpaceDE w:val="0"/>
              <w:autoSpaceDN w:val="0"/>
              <w:adjustRightInd w:val="0"/>
              <w:spacing w:line="288" w:lineRule="auto"/>
              <w:ind w:left="57"/>
              <w:jc w:val="center"/>
              <w:textAlignment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18</w:t>
            </w:r>
          </w:p>
        </w:tc>
      </w:tr>
      <w:tr w:rsidR="00556C10" w:rsidRPr="0065200F" w14:paraId="777CA9FF" w14:textId="77777777" w:rsidTr="001F650A">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4302" w:type="pct"/>
          </w:tcPr>
          <w:p w14:paraId="7D03060B" w14:textId="77777777" w:rsidR="00556C10" w:rsidRPr="0065200F" w:rsidRDefault="00556C10" w:rsidP="00072DC3">
            <w:pPr>
              <w:suppressAutoHyphens/>
              <w:autoSpaceDE w:val="0"/>
              <w:autoSpaceDN w:val="0"/>
              <w:adjustRightInd w:val="0"/>
              <w:spacing w:line="288" w:lineRule="auto"/>
              <w:ind w:left="57"/>
              <w:textAlignment w:val="center"/>
              <w:rPr>
                <w:rFonts w:cs="Arial"/>
                <w:spacing w:val="4"/>
              </w:rPr>
            </w:pPr>
            <w:r w:rsidRPr="0065200F">
              <w:rPr>
                <w:rFonts w:cs="Arial"/>
                <w:spacing w:val="4"/>
              </w:rPr>
              <w:t>Convicted</w:t>
            </w:r>
          </w:p>
        </w:tc>
        <w:tc>
          <w:tcPr>
            <w:tcW w:w="698" w:type="pct"/>
          </w:tcPr>
          <w:p w14:paraId="780BCB21" w14:textId="77777777" w:rsidR="00556C10" w:rsidRPr="00CF6DF2" w:rsidRDefault="00556C10" w:rsidP="00F3038B">
            <w:pPr>
              <w:suppressAutoHyphens/>
              <w:autoSpaceDE w:val="0"/>
              <w:autoSpaceDN w:val="0"/>
              <w:adjustRightInd w:val="0"/>
              <w:spacing w:line="288" w:lineRule="auto"/>
              <w:ind w:left="57"/>
              <w:jc w:val="center"/>
              <w:textAlignment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11</w:t>
            </w:r>
          </w:p>
        </w:tc>
      </w:tr>
    </w:tbl>
    <w:p w14:paraId="049282F7" w14:textId="77777777" w:rsidR="001F650A" w:rsidRDefault="001F650A" w:rsidP="001F650A">
      <w:pPr>
        <w:pStyle w:val="Heading4"/>
        <w:rPr>
          <w:sz w:val="22"/>
          <w:szCs w:val="22"/>
        </w:rPr>
        <w:sectPr w:rsidR="001F650A" w:rsidSect="002B2BB6">
          <w:pgSz w:w="11906" w:h="16838"/>
          <w:pgMar w:top="824" w:right="849" w:bottom="1134" w:left="709" w:header="284" w:footer="209" w:gutter="0"/>
          <w:cols w:space="708"/>
          <w:docGrid w:linePitch="360"/>
        </w:sectPr>
      </w:pPr>
    </w:p>
    <w:p w14:paraId="03B703CB" w14:textId="77777777" w:rsidR="00073574" w:rsidRPr="001F650A" w:rsidRDefault="001F650A" w:rsidP="001F650A">
      <w:pPr>
        <w:pStyle w:val="Heading4"/>
      </w:pPr>
      <w:r w:rsidRPr="00DB7219">
        <w:rPr>
          <w:sz w:val="22"/>
          <w:szCs w:val="22"/>
        </w:rPr>
        <w:lastRenderedPageBreak/>
        <w:t>Matters Settled</w:t>
      </w:r>
      <w:r>
        <w:rPr>
          <w:sz w:val="22"/>
          <w:szCs w:val="22"/>
          <w:lang w:val="en-GB"/>
        </w:rPr>
        <w:t xml:space="preserve"> 1 July 2019 to 30 June 2020</w:t>
      </w:r>
    </w:p>
    <w:tbl>
      <w:tblPr>
        <w:tblStyle w:val="LightList"/>
        <w:tblW w:w="0" w:type="auto"/>
        <w:tblBorders>
          <w:insideH w:val="single" w:sz="8" w:space="0" w:color="000000" w:themeColor="text1"/>
          <w:insideV w:val="single" w:sz="8" w:space="0" w:color="000000" w:themeColor="text1"/>
        </w:tblBorders>
        <w:tblLook w:val="04A0" w:firstRow="1" w:lastRow="0" w:firstColumn="1" w:lastColumn="0" w:noHBand="0" w:noVBand="1"/>
        <w:tblDescription w:val="Table listing the local prosecutions matters settled during the financial year"/>
      </w:tblPr>
      <w:tblGrid>
        <w:gridCol w:w="1822"/>
        <w:gridCol w:w="4114"/>
        <w:gridCol w:w="1932"/>
        <w:gridCol w:w="1545"/>
        <w:gridCol w:w="1151"/>
      </w:tblGrid>
      <w:tr w:rsidR="00073574" w:rsidRPr="0065200F" w14:paraId="6B10D6AE" w14:textId="77777777" w:rsidTr="006B3F6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tcPr>
          <w:p w14:paraId="1F192FDB" w14:textId="77777777" w:rsidR="001F650A" w:rsidRDefault="00073574" w:rsidP="001F650A">
            <w:pPr>
              <w:rPr>
                <w:szCs w:val="24"/>
              </w:rPr>
            </w:pPr>
            <w:r w:rsidRPr="001F650A">
              <w:rPr>
                <w:szCs w:val="24"/>
              </w:rPr>
              <w:br w:type="page"/>
            </w:r>
            <w:r w:rsidRPr="001F650A">
              <w:rPr>
                <w:szCs w:val="24"/>
              </w:rPr>
              <w:br w:type="page"/>
            </w:r>
            <w:bookmarkStart w:id="329" w:name="RowTitle_125"/>
            <w:bookmarkEnd w:id="329"/>
            <w:r w:rsidRPr="001F650A">
              <w:rPr>
                <w:szCs w:val="24"/>
              </w:rPr>
              <w:t>Matter</w:t>
            </w:r>
          </w:p>
          <w:p w14:paraId="244DA560" w14:textId="77777777" w:rsidR="00073574" w:rsidRPr="001F650A" w:rsidRDefault="00073574" w:rsidP="001F650A">
            <w:pPr>
              <w:rPr>
                <w:szCs w:val="24"/>
              </w:rPr>
            </w:pPr>
            <w:r w:rsidRPr="001F650A">
              <w:rPr>
                <w:szCs w:val="24"/>
              </w:rPr>
              <w:t>BSC v</w:t>
            </w:r>
          </w:p>
        </w:tc>
        <w:tc>
          <w:tcPr>
            <w:tcW w:w="0" w:type="auto"/>
          </w:tcPr>
          <w:p w14:paraId="51CE0BEC" w14:textId="77777777" w:rsidR="00073574" w:rsidRPr="001F650A" w:rsidRDefault="00073574" w:rsidP="001F650A">
            <w:pPr>
              <w:cnfStyle w:val="100000000000" w:firstRow="1" w:lastRow="0" w:firstColumn="0" w:lastColumn="0" w:oddVBand="0" w:evenVBand="0" w:oddHBand="0" w:evenHBand="0" w:firstRowFirstColumn="0" w:firstRowLastColumn="0" w:lastRowFirstColumn="0" w:lastRowLastColumn="0"/>
              <w:rPr>
                <w:szCs w:val="24"/>
              </w:rPr>
            </w:pPr>
            <w:r w:rsidRPr="001F650A">
              <w:rPr>
                <w:szCs w:val="24"/>
              </w:rPr>
              <w:t>Brief Description of Matter</w:t>
            </w:r>
          </w:p>
        </w:tc>
        <w:tc>
          <w:tcPr>
            <w:tcW w:w="0" w:type="auto"/>
          </w:tcPr>
          <w:p w14:paraId="68AC317A" w14:textId="77777777" w:rsidR="00073574" w:rsidRPr="001F650A" w:rsidRDefault="00073574" w:rsidP="001F650A">
            <w:pPr>
              <w:cnfStyle w:val="100000000000" w:firstRow="1" w:lastRow="0" w:firstColumn="0" w:lastColumn="0" w:oddVBand="0" w:evenVBand="0" w:oddHBand="0" w:evenHBand="0" w:firstRowFirstColumn="0" w:firstRowLastColumn="0" w:lastRowFirstColumn="0" w:lastRowLastColumn="0"/>
              <w:rPr>
                <w:szCs w:val="24"/>
              </w:rPr>
            </w:pPr>
            <w:r w:rsidRPr="001F650A">
              <w:rPr>
                <w:szCs w:val="24"/>
              </w:rPr>
              <w:t>Status</w:t>
            </w:r>
          </w:p>
        </w:tc>
        <w:tc>
          <w:tcPr>
            <w:tcW w:w="0" w:type="auto"/>
          </w:tcPr>
          <w:p w14:paraId="30F2FFDF" w14:textId="77777777" w:rsidR="00073574" w:rsidRPr="001F650A" w:rsidRDefault="00073574" w:rsidP="001F650A">
            <w:pPr>
              <w:cnfStyle w:val="100000000000" w:firstRow="1" w:lastRow="0" w:firstColumn="0" w:lastColumn="0" w:oddVBand="0" w:evenVBand="0" w:oddHBand="0" w:evenHBand="0" w:firstRowFirstColumn="0" w:firstRowLastColumn="0" w:lastRowFirstColumn="0" w:lastRowLastColumn="0"/>
              <w:rPr>
                <w:szCs w:val="24"/>
              </w:rPr>
            </w:pPr>
            <w:r w:rsidRPr="001F650A">
              <w:rPr>
                <w:szCs w:val="24"/>
              </w:rPr>
              <w:t>Next step/ milestone due date</w:t>
            </w:r>
          </w:p>
        </w:tc>
        <w:tc>
          <w:tcPr>
            <w:tcW w:w="0" w:type="auto"/>
          </w:tcPr>
          <w:p w14:paraId="754ECCB9" w14:textId="77777777" w:rsidR="00073574" w:rsidRPr="001F650A" w:rsidRDefault="00073574" w:rsidP="001F650A">
            <w:pPr>
              <w:cnfStyle w:val="100000000000" w:firstRow="1" w:lastRow="0" w:firstColumn="0" w:lastColumn="0" w:oddVBand="0" w:evenVBand="0" w:oddHBand="0" w:evenHBand="0" w:firstRowFirstColumn="0" w:firstRowLastColumn="0" w:lastRowFirstColumn="0" w:lastRowLastColumn="0"/>
              <w:rPr>
                <w:szCs w:val="24"/>
              </w:rPr>
            </w:pPr>
            <w:r w:rsidRPr="001F650A">
              <w:rPr>
                <w:szCs w:val="24"/>
              </w:rPr>
              <w:t xml:space="preserve">Costs </w:t>
            </w:r>
            <w:r w:rsidR="00556C10" w:rsidRPr="001F650A">
              <w:rPr>
                <w:szCs w:val="24"/>
              </w:rPr>
              <w:t>2019/20</w:t>
            </w:r>
          </w:p>
        </w:tc>
      </w:tr>
      <w:tr w:rsidR="00556C10" w:rsidRPr="0065200F" w14:paraId="7CF779ED"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008CC9F" w14:textId="77777777" w:rsidR="00556C10" w:rsidRPr="001F650A" w:rsidRDefault="00556C10" w:rsidP="001F650A">
            <w:pPr>
              <w:rPr>
                <w:b w:val="0"/>
                <w:bCs w:val="0"/>
                <w:szCs w:val="24"/>
              </w:rPr>
            </w:pPr>
            <w:proofErr w:type="spellStart"/>
            <w:r w:rsidRPr="001F650A">
              <w:rPr>
                <w:szCs w:val="24"/>
              </w:rPr>
              <w:t>Ropata</w:t>
            </w:r>
            <w:proofErr w:type="spellEnd"/>
            <w:r w:rsidRPr="001F650A">
              <w:rPr>
                <w:szCs w:val="24"/>
              </w:rPr>
              <w:t xml:space="preserve"> </w:t>
            </w:r>
          </w:p>
        </w:tc>
        <w:tc>
          <w:tcPr>
            <w:tcW w:w="0" w:type="auto"/>
            <w:tcBorders>
              <w:top w:val="none" w:sz="0" w:space="0" w:color="auto"/>
              <w:bottom w:val="none" w:sz="0" w:space="0" w:color="auto"/>
            </w:tcBorders>
          </w:tcPr>
          <w:p w14:paraId="6C9EA98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Disobey no stopping sign </w:t>
            </w:r>
          </w:p>
        </w:tc>
        <w:tc>
          <w:tcPr>
            <w:tcW w:w="0" w:type="auto"/>
            <w:tcBorders>
              <w:top w:val="none" w:sz="0" w:space="0" w:color="auto"/>
              <w:bottom w:val="none" w:sz="0" w:space="0" w:color="auto"/>
            </w:tcBorders>
          </w:tcPr>
          <w:p w14:paraId="1DDAA1F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w:t>
            </w:r>
          </w:p>
          <w:p w14:paraId="67848D5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Withdrawn</w:t>
            </w:r>
          </w:p>
        </w:tc>
        <w:tc>
          <w:tcPr>
            <w:tcW w:w="0" w:type="auto"/>
            <w:tcBorders>
              <w:top w:val="none" w:sz="0" w:space="0" w:color="auto"/>
              <w:bottom w:val="none" w:sz="0" w:space="0" w:color="auto"/>
            </w:tcBorders>
          </w:tcPr>
          <w:p w14:paraId="63304D0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4F07E56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16133DB8"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D0D6213" w14:textId="77777777" w:rsidR="00556C10" w:rsidRPr="001F650A" w:rsidRDefault="00556C10" w:rsidP="001F650A">
            <w:pPr>
              <w:rPr>
                <w:b w:val="0"/>
                <w:bCs w:val="0"/>
                <w:szCs w:val="24"/>
              </w:rPr>
            </w:pPr>
            <w:r w:rsidRPr="001F650A">
              <w:rPr>
                <w:szCs w:val="24"/>
              </w:rPr>
              <w:t xml:space="preserve">Angels Dreaming Pty Ltd </w:t>
            </w:r>
          </w:p>
        </w:tc>
        <w:tc>
          <w:tcPr>
            <w:tcW w:w="0" w:type="auto"/>
          </w:tcPr>
          <w:p w14:paraId="457838C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Not angle park as on parking control sign</w:t>
            </w:r>
          </w:p>
          <w:p w14:paraId="30284919"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14890D2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Elected Penalty Notice</w:t>
            </w:r>
          </w:p>
          <w:p w14:paraId="68C9D55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Guilty Plea, Fined $110</w:t>
            </w:r>
          </w:p>
        </w:tc>
        <w:tc>
          <w:tcPr>
            <w:tcW w:w="0" w:type="auto"/>
          </w:tcPr>
          <w:p w14:paraId="220B9FA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32F903C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0D0F4D3A"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7B336D71" w14:textId="77777777" w:rsidR="00556C10" w:rsidRPr="001F650A" w:rsidRDefault="00556C10" w:rsidP="001F650A">
            <w:pPr>
              <w:rPr>
                <w:b w:val="0"/>
                <w:bCs w:val="0"/>
                <w:szCs w:val="24"/>
              </w:rPr>
            </w:pPr>
            <w:r w:rsidRPr="001F650A">
              <w:rPr>
                <w:szCs w:val="24"/>
              </w:rPr>
              <w:t xml:space="preserve">Gilmour </w:t>
            </w:r>
          </w:p>
        </w:tc>
        <w:tc>
          <w:tcPr>
            <w:tcW w:w="0" w:type="auto"/>
            <w:tcBorders>
              <w:top w:val="none" w:sz="0" w:space="0" w:color="auto"/>
              <w:bottom w:val="none" w:sz="0" w:space="0" w:color="auto"/>
            </w:tcBorders>
          </w:tcPr>
          <w:p w14:paraId="7EFA91B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Disobey no stopping sign </w:t>
            </w:r>
          </w:p>
        </w:tc>
        <w:tc>
          <w:tcPr>
            <w:tcW w:w="0" w:type="auto"/>
            <w:tcBorders>
              <w:top w:val="none" w:sz="0" w:space="0" w:color="auto"/>
              <w:bottom w:val="none" w:sz="0" w:space="0" w:color="auto"/>
            </w:tcBorders>
          </w:tcPr>
          <w:p w14:paraId="6DB4271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Court Elected Penalty Notice Withdrawn</w:t>
            </w:r>
          </w:p>
        </w:tc>
        <w:tc>
          <w:tcPr>
            <w:tcW w:w="0" w:type="auto"/>
            <w:tcBorders>
              <w:top w:val="none" w:sz="0" w:space="0" w:color="auto"/>
              <w:bottom w:val="none" w:sz="0" w:space="0" w:color="auto"/>
            </w:tcBorders>
          </w:tcPr>
          <w:p w14:paraId="334B831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72F0704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04F7B8F3"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F1254DB" w14:textId="77777777" w:rsidR="00556C10" w:rsidRPr="001F650A" w:rsidRDefault="00556C10" w:rsidP="001F650A">
            <w:pPr>
              <w:rPr>
                <w:b w:val="0"/>
                <w:bCs w:val="0"/>
                <w:szCs w:val="24"/>
              </w:rPr>
            </w:pPr>
            <w:r w:rsidRPr="001F650A">
              <w:rPr>
                <w:szCs w:val="24"/>
              </w:rPr>
              <w:t xml:space="preserve">Blomkamp </w:t>
            </w:r>
          </w:p>
        </w:tc>
        <w:tc>
          <w:tcPr>
            <w:tcW w:w="0" w:type="auto"/>
          </w:tcPr>
          <w:p w14:paraId="1D4E2489"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Remain parked more than maximum time </w:t>
            </w:r>
          </w:p>
          <w:p w14:paraId="59DC607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766E17D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Elected Penalty Notice Withdrawn</w:t>
            </w:r>
          </w:p>
        </w:tc>
        <w:tc>
          <w:tcPr>
            <w:tcW w:w="0" w:type="auto"/>
          </w:tcPr>
          <w:p w14:paraId="78946B3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70E10E8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129FE64E"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2E7EFCA6" w14:textId="77777777" w:rsidR="00556C10" w:rsidRPr="001F650A" w:rsidRDefault="00556C10" w:rsidP="001F650A">
            <w:pPr>
              <w:rPr>
                <w:b w:val="0"/>
                <w:bCs w:val="0"/>
                <w:szCs w:val="24"/>
              </w:rPr>
            </w:pPr>
            <w:r w:rsidRPr="001F650A">
              <w:rPr>
                <w:szCs w:val="24"/>
              </w:rPr>
              <w:t xml:space="preserve">Hart </w:t>
            </w:r>
          </w:p>
        </w:tc>
        <w:tc>
          <w:tcPr>
            <w:tcW w:w="0" w:type="auto"/>
            <w:tcBorders>
              <w:top w:val="none" w:sz="0" w:space="0" w:color="auto"/>
              <w:bottom w:val="none" w:sz="0" w:space="0" w:color="auto"/>
            </w:tcBorders>
          </w:tcPr>
          <w:p w14:paraId="58AF32E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Disobey no stopping sign </w:t>
            </w:r>
          </w:p>
        </w:tc>
        <w:tc>
          <w:tcPr>
            <w:tcW w:w="0" w:type="auto"/>
            <w:tcBorders>
              <w:top w:val="none" w:sz="0" w:space="0" w:color="auto"/>
              <w:bottom w:val="none" w:sz="0" w:space="0" w:color="auto"/>
            </w:tcBorders>
          </w:tcPr>
          <w:p w14:paraId="54400C5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w:t>
            </w:r>
          </w:p>
          <w:p w14:paraId="3826A30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s10(1)(a) - non-convictions</w:t>
            </w:r>
          </w:p>
        </w:tc>
        <w:tc>
          <w:tcPr>
            <w:tcW w:w="0" w:type="auto"/>
            <w:tcBorders>
              <w:top w:val="none" w:sz="0" w:space="0" w:color="auto"/>
              <w:bottom w:val="none" w:sz="0" w:space="0" w:color="auto"/>
            </w:tcBorders>
          </w:tcPr>
          <w:p w14:paraId="3D48FE3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344D401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5FD8C038"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B530A2A" w14:textId="77777777" w:rsidR="00556C10" w:rsidRPr="001F650A" w:rsidRDefault="00556C10" w:rsidP="001F650A">
            <w:pPr>
              <w:rPr>
                <w:b w:val="0"/>
                <w:bCs w:val="0"/>
                <w:szCs w:val="24"/>
              </w:rPr>
            </w:pPr>
            <w:r w:rsidRPr="001F650A">
              <w:rPr>
                <w:szCs w:val="24"/>
              </w:rPr>
              <w:t xml:space="preserve">Cutting </w:t>
            </w:r>
          </w:p>
        </w:tc>
        <w:tc>
          <w:tcPr>
            <w:tcW w:w="0" w:type="auto"/>
          </w:tcPr>
          <w:p w14:paraId="5BB9C03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Disobey no stopping sign </w:t>
            </w:r>
          </w:p>
        </w:tc>
        <w:tc>
          <w:tcPr>
            <w:tcW w:w="0" w:type="auto"/>
          </w:tcPr>
          <w:p w14:paraId="000F67A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w:t>
            </w:r>
          </w:p>
          <w:p w14:paraId="6A08468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s10(1)(a) - non-convictions</w:t>
            </w:r>
          </w:p>
        </w:tc>
        <w:tc>
          <w:tcPr>
            <w:tcW w:w="0" w:type="auto"/>
          </w:tcPr>
          <w:p w14:paraId="5A87D46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27ED90C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51909BC8"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19530395" w14:textId="77777777" w:rsidR="00556C10" w:rsidRPr="001F650A" w:rsidRDefault="00556C10" w:rsidP="001F650A">
            <w:pPr>
              <w:rPr>
                <w:b w:val="0"/>
                <w:bCs w:val="0"/>
                <w:szCs w:val="24"/>
              </w:rPr>
            </w:pPr>
            <w:proofErr w:type="spellStart"/>
            <w:r w:rsidRPr="001F650A">
              <w:rPr>
                <w:szCs w:val="24"/>
              </w:rPr>
              <w:t>Teis</w:t>
            </w:r>
            <w:proofErr w:type="spellEnd"/>
            <w:r w:rsidRPr="001F650A">
              <w:rPr>
                <w:szCs w:val="24"/>
              </w:rPr>
              <w:t xml:space="preserve"> </w:t>
            </w:r>
          </w:p>
        </w:tc>
        <w:tc>
          <w:tcPr>
            <w:tcW w:w="0" w:type="auto"/>
            <w:tcBorders>
              <w:top w:val="none" w:sz="0" w:space="0" w:color="auto"/>
              <w:bottom w:val="none" w:sz="0" w:space="0" w:color="auto"/>
            </w:tcBorders>
          </w:tcPr>
          <w:p w14:paraId="20BD197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Disobey no stopping sign </w:t>
            </w:r>
          </w:p>
        </w:tc>
        <w:tc>
          <w:tcPr>
            <w:tcW w:w="0" w:type="auto"/>
            <w:tcBorders>
              <w:top w:val="none" w:sz="0" w:space="0" w:color="auto"/>
              <w:bottom w:val="none" w:sz="0" w:space="0" w:color="auto"/>
            </w:tcBorders>
          </w:tcPr>
          <w:p w14:paraId="11859AE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Convicted section 10 </w:t>
            </w:r>
          </w:p>
        </w:tc>
        <w:tc>
          <w:tcPr>
            <w:tcW w:w="0" w:type="auto"/>
            <w:tcBorders>
              <w:top w:val="none" w:sz="0" w:space="0" w:color="auto"/>
              <w:bottom w:val="none" w:sz="0" w:space="0" w:color="auto"/>
            </w:tcBorders>
          </w:tcPr>
          <w:p w14:paraId="4D94791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53F74EA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3672FC10"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3B515F5" w14:textId="77777777" w:rsidR="00556C10" w:rsidRPr="001F650A" w:rsidRDefault="00556C10" w:rsidP="001F650A">
            <w:pPr>
              <w:rPr>
                <w:b w:val="0"/>
                <w:bCs w:val="0"/>
                <w:szCs w:val="24"/>
              </w:rPr>
            </w:pPr>
            <w:r w:rsidRPr="001F650A">
              <w:rPr>
                <w:szCs w:val="24"/>
              </w:rPr>
              <w:t xml:space="preserve">Mateo </w:t>
            </w:r>
          </w:p>
        </w:tc>
        <w:tc>
          <w:tcPr>
            <w:tcW w:w="0" w:type="auto"/>
          </w:tcPr>
          <w:p w14:paraId="45182AB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Disobey no stopping sign </w:t>
            </w:r>
          </w:p>
        </w:tc>
        <w:tc>
          <w:tcPr>
            <w:tcW w:w="0" w:type="auto"/>
          </w:tcPr>
          <w:p w14:paraId="4B2BE96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Convicted fined </w:t>
            </w:r>
            <w:r w:rsidRPr="001F650A">
              <w:rPr>
                <w:szCs w:val="24"/>
              </w:rPr>
              <w:lastRenderedPageBreak/>
              <w:t>$200, costs $300</w:t>
            </w:r>
          </w:p>
        </w:tc>
        <w:tc>
          <w:tcPr>
            <w:tcW w:w="0" w:type="auto"/>
          </w:tcPr>
          <w:p w14:paraId="6EA6DBD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Finalised</w:t>
            </w:r>
          </w:p>
        </w:tc>
        <w:tc>
          <w:tcPr>
            <w:tcW w:w="0" w:type="auto"/>
          </w:tcPr>
          <w:p w14:paraId="124D318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583726B8"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743CC5BB" w14:textId="77777777" w:rsidR="00556C10" w:rsidRPr="001F650A" w:rsidRDefault="00556C10" w:rsidP="001F650A">
            <w:pPr>
              <w:rPr>
                <w:b w:val="0"/>
                <w:bCs w:val="0"/>
                <w:szCs w:val="24"/>
              </w:rPr>
            </w:pPr>
            <w:proofErr w:type="spellStart"/>
            <w:r w:rsidRPr="001F650A">
              <w:rPr>
                <w:szCs w:val="24"/>
              </w:rPr>
              <w:t>Berkaya</w:t>
            </w:r>
            <w:proofErr w:type="spellEnd"/>
            <w:r w:rsidRPr="001F650A">
              <w:rPr>
                <w:szCs w:val="24"/>
              </w:rPr>
              <w:t xml:space="preserve"> </w:t>
            </w:r>
          </w:p>
        </w:tc>
        <w:tc>
          <w:tcPr>
            <w:tcW w:w="0" w:type="auto"/>
            <w:tcBorders>
              <w:top w:val="none" w:sz="0" w:space="0" w:color="auto"/>
              <w:bottom w:val="none" w:sz="0" w:space="0" w:color="auto"/>
            </w:tcBorders>
          </w:tcPr>
          <w:p w14:paraId="5A7A818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Not parallel park in direction of travel</w:t>
            </w:r>
          </w:p>
        </w:tc>
        <w:tc>
          <w:tcPr>
            <w:tcW w:w="0" w:type="auto"/>
            <w:tcBorders>
              <w:top w:val="none" w:sz="0" w:space="0" w:color="auto"/>
              <w:bottom w:val="none" w:sz="0" w:space="0" w:color="auto"/>
            </w:tcBorders>
          </w:tcPr>
          <w:p w14:paraId="28C910B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lang w:val="en-US"/>
              </w:rPr>
            </w:pPr>
            <w:r w:rsidRPr="001F650A">
              <w:rPr>
                <w:szCs w:val="24"/>
                <w:lang w:val="en-US"/>
              </w:rPr>
              <w:t xml:space="preserve">Court Elected Penalty Notice </w:t>
            </w:r>
          </w:p>
          <w:p w14:paraId="4492CDB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lang w:val="en-US"/>
              </w:rPr>
            </w:pPr>
            <w:r w:rsidRPr="001F650A">
              <w:rPr>
                <w:szCs w:val="24"/>
                <w:lang w:val="en-US"/>
              </w:rPr>
              <w:t xml:space="preserve">Section 10 (1)(A) </w:t>
            </w:r>
          </w:p>
        </w:tc>
        <w:tc>
          <w:tcPr>
            <w:tcW w:w="0" w:type="auto"/>
            <w:tcBorders>
              <w:top w:val="none" w:sz="0" w:space="0" w:color="auto"/>
              <w:bottom w:val="none" w:sz="0" w:space="0" w:color="auto"/>
            </w:tcBorders>
          </w:tcPr>
          <w:p w14:paraId="4EEAB6C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lang w:val="en-US"/>
              </w:rPr>
            </w:pPr>
            <w:proofErr w:type="spellStart"/>
            <w:r w:rsidRPr="001F650A">
              <w:rPr>
                <w:szCs w:val="24"/>
                <w:lang w:val="en-US"/>
              </w:rPr>
              <w:t>Finalised</w:t>
            </w:r>
            <w:proofErr w:type="spellEnd"/>
            <w:r w:rsidRPr="001F650A">
              <w:rPr>
                <w:szCs w:val="24"/>
                <w:lang w:val="en-US"/>
              </w:rPr>
              <w:t xml:space="preserve"> </w:t>
            </w:r>
          </w:p>
        </w:tc>
        <w:tc>
          <w:tcPr>
            <w:tcW w:w="0" w:type="auto"/>
            <w:tcBorders>
              <w:top w:val="none" w:sz="0" w:space="0" w:color="auto"/>
              <w:bottom w:val="none" w:sz="0" w:space="0" w:color="auto"/>
              <w:right w:val="none" w:sz="0" w:space="0" w:color="auto"/>
            </w:tcBorders>
          </w:tcPr>
          <w:p w14:paraId="1D72CD35"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3940D1EA"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6D55116" w14:textId="77777777" w:rsidR="00556C10" w:rsidRPr="001F650A" w:rsidRDefault="00556C10" w:rsidP="001F650A">
            <w:pPr>
              <w:rPr>
                <w:b w:val="0"/>
                <w:bCs w:val="0"/>
                <w:szCs w:val="24"/>
              </w:rPr>
            </w:pPr>
            <w:proofErr w:type="spellStart"/>
            <w:r w:rsidRPr="001F650A">
              <w:rPr>
                <w:szCs w:val="24"/>
              </w:rPr>
              <w:t>Halewyn</w:t>
            </w:r>
            <w:proofErr w:type="spellEnd"/>
            <w:r w:rsidRPr="001F650A">
              <w:rPr>
                <w:szCs w:val="24"/>
              </w:rPr>
              <w:t xml:space="preserve"> </w:t>
            </w:r>
          </w:p>
        </w:tc>
        <w:tc>
          <w:tcPr>
            <w:tcW w:w="0" w:type="auto"/>
          </w:tcPr>
          <w:p w14:paraId="5094969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Disobey no stopping sign </w:t>
            </w:r>
          </w:p>
        </w:tc>
        <w:tc>
          <w:tcPr>
            <w:tcW w:w="0" w:type="auto"/>
          </w:tcPr>
          <w:p w14:paraId="6F61809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Elected Penalty Notice Convicted Section 10</w:t>
            </w:r>
          </w:p>
        </w:tc>
        <w:tc>
          <w:tcPr>
            <w:tcW w:w="0" w:type="auto"/>
          </w:tcPr>
          <w:p w14:paraId="0A8EC5A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22412BF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3AC8B7F9"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6C1CB6A" w14:textId="77777777" w:rsidR="00556C10" w:rsidRPr="001F650A" w:rsidRDefault="00556C10" w:rsidP="001F650A">
            <w:pPr>
              <w:rPr>
                <w:b w:val="0"/>
                <w:szCs w:val="24"/>
              </w:rPr>
            </w:pPr>
            <w:proofErr w:type="spellStart"/>
            <w:r w:rsidRPr="001F650A">
              <w:rPr>
                <w:rFonts w:eastAsiaTheme="minorEastAsia"/>
                <w:szCs w:val="24"/>
              </w:rPr>
              <w:t>Seyot</w:t>
            </w:r>
            <w:proofErr w:type="spellEnd"/>
          </w:p>
        </w:tc>
        <w:tc>
          <w:tcPr>
            <w:tcW w:w="0" w:type="auto"/>
            <w:tcBorders>
              <w:top w:val="none" w:sz="0" w:space="0" w:color="auto"/>
              <w:bottom w:val="none" w:sz="0" w:space="0" w:color="auto"/>
            </w:tcBorders>
          </w:tcPr>
          <w:p w14:paraId="53A546F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Fail to comply with terms of notice erected by Council </w:t>
            </w:r>
          </w:p>
          <w:p w14:paraId="06A0916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58F6F92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Court Attendance Notice</w:t>
            </w:r>
          </w:p>
          <w:p w14:paraId="15C22E9C"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Convicted fined $300, costs $300</w:t>
            </w:r>
          </w:p>
        </w:tc>
        <w:tc>
          <w:tcPr>
            <w:tcW w:w="0" w:type="auto"/>
            <w:tcBorders>
              <w:top w:val="none" w:sz="0" w:space="0" w:color="auto"/>
              <w:bottom w:val="none" w:sz="0" w:space="0" w:color="auto"/>
            </w:tcBorders>
          </w:tcPr>
          <w:p w14:paraId="5582C26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Finalised</w:t>
            </w:r>
          </w:p>
        </w:tc>
        <w:tc>
          <w:tcPr>
            <w:tcW w:w="0" w:type="auto"/>
            <w:tcBorders>
              <w:top w:val="none" w:sz="0" w:space="0" w:color="auto"/>
              <w:bottom w:val="none" w:sz="0" w:space="0" w:color="auto"/>
              <w:right w:val="none" w:sz="0" w:space="0" w:color="auto"/>
            </w:tcBorders>
          </w:tcPr>
          <w:p w14:paraId="1469D2CD"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Nil</w:t>
            </w:r>
          </w:p>
        </w:tc>
      </w:tr>
      <w:tr w:rsidR="00556C10" w:rsidRPr="0065200F" w14:paraId="06AA1733"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1469975" w14:textId="77777777" w:rsidR="00556C10" w:rsidRPr="001F650A" w:rsidRDefault="00556C10" w:rsidP="001F650A">
            <w:pPr>
              <w:rPr>
                <w:b w:val="0"/>
                <w:bCs w:val="0"/>
                <w:szCs w:val="24"/>
              </w:rPr>
            </w:pPr>
            <w:proofErr w:type="spellStart"/>
            <w:r w:rsidRPr="001F650A">
              <w:rPr>
                <w:szCs w:val="24"/>
              </w:rPr>
              <w:t>Seyot</w:t>
            </w:r>
            <w:proofErr w:type="spellEnd"/>
            <w:r w:rsidRPr="001F650A">
              <w:rPr>
                <w:szCs w:val="24"/>
              </w:rPr>
              <w:t xml:space="preserve"> </w:t>
            </w:r>
          </w:p>
        </w:tc>
        <w:tc>
          <w:tcPr>
            <w:tcW w:w="0" w:type="auto"/>
          </w:tcPr>
          <w:p w14:paraId="4C79FAB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roofErr w:type="spellStart"/>
            <w:r w:rsidRPr="001F650A">
              <w:rPr>
                <w:spacing w:val="-1"/>
                <w:szCs w:val="24"/>
              </w:rPr>
              <w:t>Willfully</w:t>
            </w:r>
            <w:proofErr w:type="spellEnd"/>
            <w:r w:rsidRPr="001F650A">
              <w:rPr>
                <w:spacing w:val="-1"/>
                <w:szCs w:val="24"/>
              </w:rPr>
              <w:t xml:space="preserve"> obstruct an authorised officer </w:t>
            </w:r>
          </w:p>
          <w:p w14:paraId="7E9416D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123C560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Court Attendance Notice </w:t>
            </w:r>
          </w:p>
          <w:p w14:paraId="2FBDE99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Convicted fined $100</w:t>
            </w:r>
          </w:p>
        </w:tc>
        <w:tc>
          <w:tcPr>
            <w:tcW w:w="0" w:type="auto"/>
          </w:tcPr>
          <w:p w14:paraId="23B740E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Finalised</w:t>
            </w:r>
          </w:p>
        </w:tc>
        <w:tc>
          <w:tcPr>
            <w:tcW w:w="0" w:type="auto"/>
          </w:tcPr>
          <w:p w14:paraId="4841280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Nil</w:t>
            </w:r>
          </w:p>
        </w:tc>
      </w:tr>
      <w:tr w:rsidR="00556C10" w:rsidRPr="0065200F" w14:paraId="454D6E23"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648B3E7" w14:textId="77777777" w:rsidR="00556C10" w:rsidRPr="001F650A" w:rsidRDefault="00556C10" w:rsidP="001F650A">
            <w:pPr>
              <w:rPr>
                <w:b w:val="0"/>
                <w:bCs w:val="0"/>
                <w:szCs w:val="24"/>
              </w:rPr>
            </w:pPr>
            <w:r w:rsidRPr="001F650A">
              <w:rPr>
                <w:szCs w:val="24"/>
              </w:rPr>
              <w:t>Pontes</w:t>
            </w:r>
          </w:p>
        </w:tc>
        <w:tc>
          <w:tcPr>
            <w:tcW w:w="0" w:type="auto"/>
            <w:tcBorders>
              <w:top w:val="none" w:sz="0" w:space="0" w:color="auto"/>
              <w:bottom w:val="none" w:sz="0" w:space="0" w:color="auto"/>
            </w:tcBorders>
          </w:tcPr>
          <w:p w14:paraId="6E2A7D7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Abandoned vehicle in a public place </w:t>
            </w:r>
          </w:p>
          <w:p w14:paraId="6F1CCC5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3ED8452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lang w:val="en-US"/>
              </w:rPr>
            </w:pPr>
            <w:r w:rsidRPr="001F650A">
              <w:rPr>
                <w:spacing w:val="-1"/>
                <w:szCs w:val="24"/>
                <w:lang w:val="en-US"/>
              </w:rPr>
              <w:t xml:space="preserve">Court Elected Penalty Notice </w:t>
            </w:r>
          </w:p>
          <w:p w14:paraId="09E0D1E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lang w:val="en-US"/>
              </w:rPr>
            </w:pPr>
            <w:r w:rsidRPr="001F650A">
              <w:rPr>
                <w:spacing w:val="-1"/>
                <w:szCs w:val="24"/>
                <w:lang w:val="en-US"/>
              </w:rPr>
              <w:t>Convicted fined $550, costs $500</w:t>
            </w:r>
          </w:p>
        </w:tc>
        <w:tc>
          <w:tcPr>
            <w:tcW w:w="0" w:type="auto"/>
            <w:tcBorders>
              <w:top w:val="none" w:sz="0" w:space="0" w:color="auto"/>
              <w:bottom w:val="none" w:sz="0" w:space="0" w:color="auto"/>
            </w:tcBorders>
          </w:tcPr>
          <w:p w14:paraId="10E0D59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lang w:val="en-US"/>
              </w:rPr>
            </w:pPr>
            <w:proofErr w:type="spellStart"/>
            <w:r w:rsidRPr="001F650A">
              <w:rPr>
                <w:spacing w:val="-1"/>
                <w:szCs w:val="24"/>
                <w:lang w:val="en-US"/>
              </w:rPr>
              <w:t>Finalised</w:t>
            </w:r>
            <w:proofErr w:type="spellEnd"/>
            <w:r w:rsidRPr="001F650A">
              <w:rPr>
                <w:spacing w:val="-1"/>
                <w:szCs w:val="24"/>
                <w:lang w:val="en-US"/>
              </w:rPr>
              <w:t xml:space="preserve"> </w:t>
            </w:r>
          </w:p>
        </w:tc>
        <w:tc>
          <w:tcPr>
            <w:tcW w:w="0" w:type="auto"/>
            <w:tcBorders>
              <w:top w:val="none" w:sz="0" w:space="0" w:color="auto"/>
              <w:bottom w:val="none" w:sz="0" w:space="0" w:color="auto"/>
              <w:right w:val="none" w:sz="0" w:space="0" w:color="auto"/>
            </w:tcBorders>
          </w:tcPr>
          <w:p w14:paraId="1C6E0F4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Nil</w:t>
            </w:r>
          </w:p>
        </w:tc>
      </w:tr>
      <w:tr w:rsidR="00556C10" w:rsidRPr="0065200F" w14:paraId="1C9C59AC"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46870FE7" w14:textId="77777777" w:rsidR="00556C10" w:rsidRPr="001F650A" w:rsidRDefault="00556C10" w:rsidP="001F650A">
            <w:pPr>
              <w:rPr>
                <w:b w:val="0"/>
                <w:bCs w:val="0"/>
                <w:szCs w:val="24"/>
              </w:rPr>
            </w:pPr>
            <w:r w:rsidRPr="001F650A">
              <w:rPr>
                <w:szCs w:val="24"/>
              </w:rPr>
              <w:t>Forsyth</w:t>
            </w:r>
          </w:p>
        </w:tc>
        <w:tc>
          <w:tcPr>
            <w:tcW w:w="0" w:type="auto"/>
          </w:tcPr>
          <w:p w14:paraId="4679ECE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Remain parked more than maximum time</w:t>
            </w:r>
          </w:p>
          <w:p w14:paraId="4E83426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1C97180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Court Elected Penalty Notice </w:t>
            </w:r>
          </w:p>
          <w:p w14:paraId="6B81774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Withdrawn</w:t>
            </w:r>
          </w:p>
        </w:tc>
        <w:tc>
          <w:tcPr>
            <w:tcW w:w="0" w:type="auto"/>
          </w:tcPr>
          <w:p w14:paraId="60C96AC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Finalised</w:t>
            </w:r>
          </w:p>
        </w:tc>
        <w:tc>
          <w:tcPr>
            <w:tcW w:w="0" w:type="auto"/>
          </w:tcPr>
          <w:p w14:paraId="2A1256E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Nil</w:t>
            </w:r>
          </w:p>
        </w:tc>
      </w:tr>
      <w:tr w:rsidR="00556C10" w:rsidRPr="0065200F" w14:paraId="46CCF150"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3528E417" w14:textId="77777777" w:rsidR="00556C10" w:rsidRPr="001F650A" w:rsidRDefault="00556C10" w:rsidP="001F650A">
            <w:pPr>
              <w:rPr>
                <w:b w:val="0"/>
                <w:bCs w:val="0"/>
                <w:szCs w:val="24"/>
              </w:rPr>
            </w:pPr>
            <w:r w:rsidRPr="001F650A">
              <w:rPr>
                <w:szCs w:val="24"/>
              </w:rPr>
              <w:t>Dean</w:t>
            </w:r>
          </w:p>
        </w:tc>
        <w:tc>
          <w:tcPr>
            <w:tcW w:w="0" w:type="auto"/>
            <w:tcBorders>
              <w:top w:val="none" w:sz="0" w:space="0" w:color="auto"/>
              <w:bottom w:val="none" w:sz="0" w:space="0" w:color="auto"/>
            </w:tcBorders>
          </w:tcPr>
          <w:p w14:paraId="7CC3209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roofErr w:type="spellStart"/>
            <w:r w:rsidRPr="001F650A">
              <w:rPr>
                <w:spacing w:val="-1"/>
                <w:szCs w:val="24"/>
              </w:rPr>
              <w:t>Willfully</w:t>
            </w:r>
            <w:proofErr w:type="spellEnd"/>
            <w:r w:rsidRPr="001F650A">
              <w:rPr>
                <w:spacing w:val="-1"/>
                <w:szCs w:val="24"/>
              </w:rPr>
              <w:t xml:space="preserve"> obstruct Byron Shire Council </w:t>
            </w:r>
            <w:r w:rsidRPr="001F650A">
              <w:rPr>
                <w:spacing w:val="-1"/>
                <w:szCs w:val="24"/>
              </w:rPr>
              <w:lastRenderedPageBreak/>
              <w:t>employee</w:t>
            </w:r>
          </w:p>
          <w:p w14:paraId="64C54F3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007BCFA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lastRenderedPageBreak/>
              <w:t xml:space="preserve">Court Attendance </w:t>
            </w:r>
            <w:r w:rsidRPr="001F650A">
              <w:rPr>
                <w:spacing w:val="-1"/>
                <w:szCs w:val="24"/>
              </w:rPr>
              <w:lastRenderedPageBreak/>
              <w:t xml:space="preserve">Notice </w:t>
            </w:r>
          </w:p>
          <w:p w14:paraId="28DA5D7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lang w:val="en-US"/>
              </w:rPr>
            </w:pPr>
            <w:r w:rsidRPr="001F650A">
              <w:rPr>
                <w:spacing w:val="-1"/>
                <w:szCs w:val="24"/>
                <w:lang w:val="en-US"/>
              </w:rPr>
              <w:t>Convicted in absence. Fine $400.00</w:t>
            </w:r>
          </w:p>
          <w:p w14:paraId="5C40544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2AED258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lastRenderedPageBreak/>
              <w:t>Finalised</w:t>
            </w:r>
          </w:p>
        </w:tc>
        <w:tc>
          <w:tcPr>
            <w:tcW w:w="0" w:type="auto"/>
            <w:tcBorders>
              <w:top w:val="none" w:sz="0" w:space="0" w:color="auto"/>
              <w:bottom w:val="none" w:sz="0" w:space="0" w:color="auto"/>
              <w:right w:val="none" w:sz="0" w:space="0" w:color="auto"/>
            </w:tcBorders>
          </w:tcPr>
          <w:p w14:paraId="66C5A16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Nil</w:t>
            </w:r>
          </w:p>
        </w:tc>
      </w:tr>
      <w:tr w:rsidR="00556C10" w:rsidRPr="0065200F" w14:paraId="408F1387"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F525331" w14:textId="77777777" w:rsidR="00556C10" w:rsidRPr="001F650A" w:rsidRDefault="00556C10" w:rsidP="001F650A">
            <w:pPr>
              <w:rPr>
                <w:b w:val="0"/>
                <w:bCs w:val="0"/>
                <w:szCs w:val="24"/>
              </w:rPr>
            </w:pPr>
            <w:r w:rsidRPr="001F650A">
              <w:rPr>
                <w:szCs w:val="24"/>
              </w:rPr>
              <w:t>Dean</w:t>
            </w:r>
          </w:p>
        </w:tc>
        <w:tc>
          <w:tcPr>
            <w:tcW w:w="0" w:type="auto"/>
          </w:tcPr>
          <w:p w14:paraId="544E636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Fail to comply with terms of notice erected by Council </w:t>
            </w:r>
          </w:p>
          <w:p w14:paraId="5E494AA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3CC0C9E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Court Attendance Notice </w:t>
            </w:r>
          </w:p>
          <w:p w14:paraId="4B0E340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lang w:val="en-US"/>
              </w:rPr>
            </w:pPr>
            <w:r w:rsidRPr="001F650A">
              <w:rPr>
                <w:spacing w:val="-1"/>
                <w:szCs w:val="24"/>
                <w:lang w:val="en-US"/>
              </w:rPr>
              <w:t>Convicted in absence. Fine $400.00</w:t>
            </w:r>
          </w:p>
          <w:p w14:paraId="7AEDCDB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0FFA175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Finalised</w:t>
            </w:r>
          </w:p>
        </w:tc>
        <w:tc>
          <w:tcPr>
            <w:tcW w:w="0" w:type="auto"/>
          </w:tcPr>
          <w:p w14:paraId="085F06A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Nil</w:t>
            </w:r>
          </w:p>
        </w:tc>
      </w:tr>
      <w:tr w:rsidR="00556C10" w:rsidRPr="0065200F" w14:paraId="65C2C423"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BECFA3C" w14:textId="77777777" w:rsidR="00556C10" w:rsidRPr="001F650A" w:rsidRDefault="00556C10" w:rsidP="001F650A">
            <w:pPr>
              <w:rPr>
                <w:b w:val="0"/>
                <w:bCs w:val="0"/>
                <w:szCs w:val="24"/>
              </w:rPr>
            </w:pPr>
            <w:proofErr w:type="spellStart"/>
            <w:r w:rsidRPr="001F650A">
              <w:rPr>
                <w:szCs w:val="24"/>
              </w:rPr>
              <w:t>Sidoti</w:t>
            </w:r>
            <w:proofErr w:type="spellEnd"/>
            <w:r w:rsidRPr="001F650A">
              <w:rPr>
                <w:szCs w:val="24"/>
              </w:rPr>
              <w:t xml:space="preserve"> </w:t>
            </w:r>
          </w:p>
        </w:tc>
        <w:tc>
          <w:tcPr>
            <w:tcW w:w="0" w:type="auto"/>
            <w:tcBorders>
              <w:top w:val="none" w:sz="0" w:space="0" w:color="auto"/>
              <w:bottom w:val="none" w:sz="0" w:space="0" w:color="auto"/>
            </w:tcBorders>
          </w:tcPr>
          <w:p w14:paraId="5D48A19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Stop in a loading zone </w:t>
            </w:r>
          </w:p>
          <w:p w14:paraId="466D11B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614DD28D"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Court Elected Penalty Notice</w:t>
            </w:r>
          </w:p>
          <w:p w14:paraId="01935E1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Section 10 (1)(A)</w:t>
            </w:r>
          </w:p>
        </w:tc>
        <w:tc>
          <w:tcPr>
            <w:tcW w:w="0" w:type="auto"/>
            <w:tcBorders>
              <w:top w:val="none" w:sz="0" w:space="0" w:color="auto"/>
              <w:bottom w:val="none" w:sz="0" w:space="0" w:color="auto"/>
            </w:tcBorders>
          </w:tcPr>
          <w:p w14:paraId="0D8D5D4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Finalised</w:t>
            </w:r>
          </w:p>
        </w:tc>
        <w:tc>
          <w:tcPr>
            <w:tcW w:w="0" w:type="auto"/>
            <w:tcBorders>
              <w:top w:val="none" w:sz="0" w:space="0" w:color="auto"/>
              <w:bottom w:val="none" w:sz="0" w:space="0" w:color="auto"/>
              <w:right w:val="none" w:sz="0" w:space="0" w:color="auto"/>
            </w:tcBorders>
          </w:tcPr>
          <w:p w14:paraId="0340BDEC"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Nil</w:t>
            </w:r>
          </w:p>
        </w:tc>
      </w:tr>
      <w:tr w:rsidR="00556C10" w:rsidRPr="0065200F" w14:paraId="2FFBECA0"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7BEB5A27" w14:textId="77777777" w:rsidR="00556C10" w:rsidRPr="001F650A" w:rsidRDefault="00556C10" w:rsidP="001F650A">
            <w:pPr>
              <w:rPr>
                <w:b w:val="0"/>
                <w:bCs w:val="0"/>
                <w:szCs w:val="24"/>
              </w:rPr>
            </w:pPr>
            <w:proofErr w:type="spellStart"/>
            <w:r w:rsidRPr="001F650A">
              <w:rPr>
                <w:szCs w:val="24"/>
              </w:rPr>
              <w:t>Kneen</w:t>
            </w:r>
            <w:proofErr w:type="spellEnd"/>
          </w:p>
        </w:tc>
        <w:tc>
          <w:tcPr>
            <w:tcW w:w="0" w:type="auto"/>
          </w:tcPr>
          <w:p w14:paraId="0EEE84C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Disobey No Stopping sign </w:t>
            </w:r>
          </w:p>
        </w:tc>
        <w:tc>
          <w:tcPr>
            <w:tcW w:w="0" w:type="auto"/>
          </w:tcPr>
          <w:p w14:paraId="6F6799E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Court Elected Penalty Notice </w:t>
            </w:r>
          </w:p>
          <w:p w14:paraId="74874EA9"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Convicted Section 10(1)(a)</w:t>
            </w:r>
          </w:p>
        </w:tc>
        <w:tc>
          <w:tcPr>
            <w:tcW w:w="0" w:type="auto"/>
          </w:tcPr>
          <w:p w14:paraId="05E1A86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Finalised</w:t>
            </w:r>
          </w:p>
        </w:tc>
        <w:tc>
          <w:tcPr>
            <w:tcW w:w="0" w:type="auto"/>
          </w:tcPr>
          <w:p w14:paraId="3D06266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Nil</w:t>
            </w:r>
          </w:p>
        </w:tc>
      </w:tr>
      <w:tr w:rsidR="00556C10" w:rsidRPr="0065200F" w14:paraId="3CAC51F8"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6EB17A3B" w14:textId="77777777" w:rsidR="00556C10" w:rsidRPr="001F650A" w:rsidRDefault="00556C10" w:rsidP="001F650A">
            <w:pPr>
              <w:rPr>
                <w:b w:val="0"/>
                <w:bCs w:val="0"/>
                <w:szCs w:val="24"/>
              </w:rPr>
            </w:pPr>
            <w:proofErr w:type="spellStart"/>
            <w:r w:rsidRPr="001F650A">
              <w:rPr>
                <w:szCs w:val="24"/>
              </w:rPr>
              <w:t>Kylmaeniemi</w:t>
            </w:r>
            <w:proofErr w:type="spellEnd"/>
          </w:p>
        </w:tc>
        <w:tc>
          <w:tcPr>
            <w:tcW w:w="0" w:type="auto"/>
            <w:tcBorders>
              <w:top w:val="none" w:sz="0" w:space="0" w:color="auto"/>
              <w:bottom w:val="none" w:sz="0" w:space="0" w:color="auto"/>
            </w:tcBorders>
          </w:tcPr>
          <w:p w14:paraId="29AB2DE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Remain parked for more than maximum time </w:t>
            </w:r>
          </w:p>
          <w:p w14:paraId="270CFC8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3840289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Court Elected Penalty Notice </w:t>
            </w:r>
          </w:p>
          <w:p w14:paraId="10633F5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Withdrawn</w:t>
            </w:r>
          </w:p>
        </w:tc>
        <w:tc>
          <w:tcPr>
            <w:tcW w:w="0" w:type="auto"/>
            <w:tcBorders>
              <w:top w:val="none" w:sz="0" w:space="0" w:color="auto"/>
              <w:bottom w:val="none" w:sz="0" w:space="0" w:color="auto"/>
            </w:tcBorders>
          </w:tcPr>
          <w:p w14:paraId="4A81D5C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Finalised</w:t>
            </w:r>
          </w:p>
        </w:tc>
        <w:tc>
          <w:tcPr>
            <w:tcW w:w="0" w:type="auto"/>
            <w:tcBorders>
              <w:top w:val="none" w:sz="0" w:space="0" w:color="auto"/>
              <w:bottom w:val="none" w:sz="0" w:space="0" w:color="auto"/>
              <w:right w:val="none" w:sz="0" w:space="0" w:color="auto"/>
            </w:tcBorders>
          </w:tcPr>
          <w:p w14:paraId="71F41A9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Nil</w:t>
            </w:r>
          </w:p>
        </w:tc>
      </w:tr>
      <w:tr w:rsidR="00556C10" w:rsidRPr="0065200F" w14:paraId="556FEF97"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9D1658B" w14:textId="77777777" w:rsidR="00556C10" w:rsidRPr="001F650A" w:rsidRDefault="00556C10" w:rsidP="001F650A">
            <w:pPr>
              <w:rPr>
                <w:b w:val="0"/>
                <w:bCs w:val="0"/>
                <w:szCs w:val="24"/>
              </w:rPr>
            </w:pPr>
            <w:proofErr w:type="spellStart"/>
            <w:r w:rsidRPr="001F650A">
              <w:rPr>
                <w:szCs w:val="24"/>
              </w:rPr>
              <w:t>Pedaci</w:t>
            </w:r>
            <w:proofErr w:type="spellEnd"/>
          </w:p>
        </w:tc>
        <w:tc>
          <w:tcPr>
            <w:tcW w:w="0" w:type="auto"/>
          </w:tcPr>
          <w:p w14:paraId="3131662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31"/>
                <w:szCs w:val="24"/>
              </w:rPr>
            </w:pPr>
            <w:r w:rsidRPr="001F650A">
              <w:rPr>
                <w:spacing w:val="-1"/>
                <w:szCs w:val="24"/>
              </w:rPr>
              <w:t>Disobey</w:t>
            </w:r>
            <w:r w:rsidRPr="001F650A">
              <w:rPr>
                <w:spacing w:val="-2"/>
                <w:szCs w:val="24"/>
              </w:rPr>
              <w:t xml:space="preserve"> </w:t>
            </w:r>
            <w:r w:rsidRPr="001F650A">
              <w:rPr>
                <w:szCs w:val="24"/>
              </w:rPr>
              <w:t xml:space="preserve">No </w:t>
            </w:r>
            <w:r w:rsidRPr="001F650A">
              <w:rPr>
                <w:spacing w:val="-1"/>
                <w:szCs w:val="24"/>
              </w:rPr>
              <w:t>Stopping</w:t>
            </w:r>
            <w:r w:rsidRPr="001F650A">
              <w:rPr>
                <w:spacing w:val="-2"/>
                <w:szCs w:val="24"/>
              </w:rPr>
              <w:t xml:space="preserve"> </w:t>
            </w:r>
            <w:r w:rsidRPr="001F650A">
              <w:rPr>
                <w:spacing w:val="-1"/>
                <w:szCs w:val="24"/>
              </w:rPr>
              <w:t>sign</w:t>
            </w:r>
            <w:r w:rsidRPr="001F650A">
              <w:rPr>
                <w:spacing w:val="31"/>
                <w:szCs w:val="24"/>
              </w:rPr>
              <w:t xml:space="preserve"> </w:t>
            </w:r>
          </w:p>
          <w:p w14:paraId="4F28CC2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6B2C8972"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zCs w:val="24"/>
              </w:rPr>
              <w:t xml:space="preserve">Court </w:t>
            </w:r>
            <w:r w:rsidRPr="001F650A">
              <w:rPr>
                <w:spacing w:val="-1"/>
                <w:szCs w:val="24"/>
              </w:rPr>
              <w:t>Elected</w:t>
            </w:r>
            <w:r w:rsidRPr="001F650A">
              <w:rPr>
                <w:szCs w:val="24"/>
              </w:rPr>
              <w:t xml:space="preserve"> </w:t>
            </w:r>
            <w:r w:rsidRPr="001F650A">
              <w:rPr>
                <w:spacing w:val="-1"/>
                <w:szCs w:val="24"/>
              </w:rPr>
              <w:t xml:space="preserve">Penalty Notice </w:t>
            </w:r>
          </w:p>
          <w:p w14:paraId="26A1CAB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Convicted Section 10(1)(a)</w:t>
            </w:r>
          </w:p>
        </w:tc>
        <w:tc>
          <w:tcPr>
            <w:tcW w:w="0" w:type="auto"/>
          </w:tcPr>
          <w:p w14:paraId="27EB4C9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08E507F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300247EF"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24751AA" w14:textId="77777777" w:rsidR="00556C10" w:rsidRPr="001F650A" w:rsidRDefault="00556C10" w:rsidP="001F650A">
            <w:pPr>
              <w:rPr>
                <w:b w:val="0"/>
                <w:bCs w:val="0"/>
                <w:szCs w:val="24"/>
              </w:rPr>
            </w:pPr>
            <w:r w:rsidRPr="001F650A">
              <w:rPr>
                <w:szCs w:val="24"/>
              </w:rPr>
              <w:t>June</w:t>
            </w:r>
          </w:p>
        </w:tc>
        <w:tc>
          <w:tcPr>
            <w:tcW w:w="0" w:type="auto"/>
            <w:tcBorders>
              <w:top w:val="none" w:sz="0" w:space="0" w:color="auto"/>
              <w:bottom w:val="none" w:sz="0" w:space="0" w:color="auto"/>
            </w:tcBorders>
          </w:tcPr>
          <w:p w14:paraId="4514D07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zCs w:val="24"/>
              </w:rPr>
              <w:t>Stop at</w:t>
            </w:r>
            <w:r w:rsidRPr="001F650A">
              <w:rPr>
                <w:spacing w:val="-2"/>
                <w:szCs w:val="24"/>
              </w:rPr>
              <w:t xml:space="preserve"> </w:t>
            </w:r>
            <w:r w:rsidRPr="001F650A">
              <w:rPr>
                <w:spacing w:val="-1"/>
                <w:szCs w:val="24"/>
              </w:rPr>
              <w:t>side</w:t>
            </w:r>
            <w:r w:rsidRPr="001F650A">
              <w:rPr>
                <w:szCs w:val="24"/>
              </w:rPr>
              <w:t xml:space="preserve"> of</w:t>
            </w:r>
            <w:r w:rsidRPr="001F650A">
              <w:rPr>
                <w:spacing w:val="-2"/>
                <w:szCs w:val="24"/>
              </w:rPr>
              <w:t xml:space="preserve"> </w:t>
            </w:r>
            <w:r w:rsidRPr="001F650A">
              <w:rPr>
                <w:spacing w:val="-1"/>
                <w:szCs w:val="24"/>
              </w:rPr>
              <w:t>road</w:t>
            </w:r>
            <w:r w:rsidRPr="001F650A">
              <w:rPr>
                <w:szCs w:val="24"/>
              </w:rPr>
              <w:t xml:space="preserve"> </w:t>
            </w:r>
            <w:r w:rsidRPr="001F650A">
              <w:rPr>
                <w:spacing w:val="-1"/>
                <w:szCs w:val="24"/>
              </w:rPr>
              <w:t>with</w:t>
            </w:r>
            <w:r w:rsidRPr="001F650A">
              <w:rPr>
                <w:szCs w:val="24"/>
              </w:rPr>
              <w:t xml:space="preserve"> </w:t>
            </w:r>
            <w:r w:rsidRPr="001F650A">
              <w:rPr>
                <w:spacing w:val="-1"/>
                <w:szCs w:val="24"/>
              </w:rPr>
              <w:t>continuous</w:t>
            </w:r>
            <w:r w:rsidRPr="001F650A">
              <w:rPr>
                <w:spacing w:val="23"/>
                <w:szCs w:val="24"/>
              </w:rPr>
              <w:t xml:space="preserve"> </w:t>
            </w:r>
            <w:r w:rsidRPr="001F650A">
              <w:rPr>
                <w:spacing w:val="-1"/>
                <w:szCs w:val="24"/>
              </w:rPr>
              <w:t>yellow</w:t>
            </w:r>
            <w:r w:rsidRPr="001F650A">
              <w:rPr>
                <w:spacing w:val="-3"/>
                <w:szCs w:val="24"/>
              </w:rPr>
              <w:t xml:space="preserve"> </w:t>
            </w:r>
            <w:r w:rsidRPr="001F650A">
              <w:rPr>
                <w:szCs w:val="24"/>
              </w:rPr>
              <w:t xml:space="preserve">edge </w:t>
            </w:r>
            <w:r w:rsidRPr="001F650A">
              <w:rPr>
                <w:spacing w:val="-1"/>
                <w:szCs w:val="24"/>
              </w:rPr>
              <w:t>line</w:t>
            </w:r>
          </w:p>
          <w:p w14:paraId="4A8EE3D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66C76AD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zCs w:val="24"/>
              </w:rPr>
              <w:lastRenderedPageBreak/>
              <w:t xml:space="preserve">Court </w:t>
            </w:r>
            <w:r w:rsidRPr="001F650A">
              <w:rPr>
                <w:spacing w:val="-1"/>
                <w:szCs w:val="24"/>
              </w:rPr>
              <w:t xml:space="preserve">Elected Penalty Notice </w:t>
            </w:r>
          </w:p>
          <w:p w14:paraId="0B59F19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lastRenderedPageBreak/>
              <w:t>Convicted Section 10(1)(a)</w:t>
            </w:r>
          </w:p>
        </w:tc>
        <w:tc>
          <w:tcPr>
            <w:tcW w:w="0" w:type="auto"/>
            <w:tcBorders>
              <w:top w:val="none" w:sz="0" w:space="0" w:color="auto"/>
              <w:bottom w:val="none" w:sz="0" w:space="0" w:color="auto"/>
            </w:tcBorders>
          </w:tcPr>
          <w:p w14:paraId="149574D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lastRenderedPageBreak/>
              <w:t>Finalised</w:t>
            </w:r>
          </w:p>
        </w:tc>
        <w:tc>
          <w:tcPr>
            <w:tcW w:w="0" w:type="auto"/>
            <w:tcBorders>
              <w:top w:val="none" w:sz="0" w:space="0" w:color="auto"/>
              <w:bottom w:val="none" w:sz="0" w:space="0" w:color="auto"/>
              <w:right w:val="none" w:sz="0" w:space="0" w:color="auto"/>
            </w:tcBorders>
          </w:tcPr>
          <w:p w14:paraId="44B006D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6609004E"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28E64A7" w14:textId="77777777" w:rsidR="00556C10" w:rsidRPr="001F650A" w:rsidRDefault="00556C10" w:rsidP="001F650A">
            <w:pPr>
              <w:rPr>
                <w:b w:val="0"/>
                <w:bCs w:val="0"/>
                <w:szCs w:val="24"/>
              </w:rPr>
            </w:pPr>
            <w:r w:rsidRPr="001F650A">
              <w:rPr>
                <w:szCs w:val="24"/>
              </w:rPr>
              <w:t>Constantine</w:t>
            </w:r>
          </w:p>
        </w:tc>
        <w:tc>
          <w:tcPr>
            <w:tcW w:w="0" w:type="auto"/>
          </w:tcPr>
          <w:p w14:paraId="0BB849C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Park</w:t>
            </w:r>
            <w:r w:rsidRPr="001F650A">
              <w:rPr>
                <w:spacing w:val="1"/>
                <w:szCs w:val="24"/>
              </w:rPr>
              <w:t xml:space="preserve"> </w:t>
            </w:r>
            <w:r w:rsidRPr="001F650A">
              <w:rPr>
                <w:spacing w:val="-1"/>
                <w:szCs w:val="24"/>
              </w:rPr>
              <w:t>in</w:t>
            </w:r>
            <w:r w:rsidRPr="001F650A">
              <w:rPr>
                <w:szCs w:val="24"/>
              </w:rPr>
              <w:t xml:space="preserve"> </w:t>
            </w:r>
            <w:r w:rsidRPr="001F650A">
              <w:rPr>
                <w:spacing w:val="-1"/>
                <w:szCs w:val="24"/>
              </w:rPr>
              <w:t>metered</w:t>
            </w:r>
            <w:r w:rsidRPr="001F650A">
              <w:rPr>
                <w:szCs w:val="24"/>
              </w:rPr>
              <w:t xml:space="preserve"> </w:t>
            </w:r>
            <w:r w:rsidRPr="001F650A">
              <w:rPr>
                <w:spacing w:val="-1"/>
                <w:szCs w:val="24"/>
              </w:rPr>
              <w:t>space</w:t>
            </w:r>
            <w:r w:rsidRPr="001F650A">
              <w:rPr>
                <w:szCs w:val="24"/>
              </w:rPr>
              <w:t xml:space="preserve"> </w:t>
            </w:r>
            <w:r w:rsidRPr="001F650A">
              <w:rPr>
                <w:spacing w:val="-1"/>
                <w:szCs w:val="24"/>
              </w:rPr>
              <w:t>note</w:t>
            </w:r>
            <w:r w:rsidRPr="001F650A">
              <w:rPr>
                <w:szCs w:val="24"/>
              </w:rPr>
              <w:t xml:space="preserve"> </w:t>
            </w:r>
            <w:r w:rsidRPr="001F650A">
              <w:rPr>
                <w:spacing w:val="-1"/>
                <w:szCs w:val="24"/>
              </w:rPr>
              <w:t>pay</w:t>
            </w:r>
            <w:r w:rsidRPr="001F650A">
              <w:rPr>
                <w:spacing w:val="-2"/>
                <w:szCs w:val="24"/>
              </w:rPr>
              <w:t xml:space="preserve"> </w:t>
            </w:r>
            <w:r w:rsidRPr="001F650A">
              <w:rPr>
                <w:spacing w:val="-1"/>
                <w:szCs w:val="24"/>
              </w:rPr>
              <w:t>relevant</w:t>
            </w:r>
            <w:r w:rsidRPr="001F650A">
              <w:rPr>
                <w:spacing w:val="31"/>
                <w:szCs w:val="24"/>
              </w:rPr>
              <w:t xml:space="preserve"> </w:t>
            </w:r>
            <w:r w:rsidRPr="001F650A">
              <w:rPr>
                <w:szCs w:val="24"/>
              </w:rPr>
              <w:t xml:space="preserve">fee </w:t>
            </w:r>
          </w:p>
          <w:p w14:paraId="37F38C2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155539E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zCs w:val="24"/>
              </w:rPr>
              <w:t xml:space="preserve">Court </w:t>
            </w:r>
            <w:r w:rsidRPr="001F650A">
              <w:rPr>
                <w:spacing w:val="-1"/>
                <w:szCs w:val="24"/>
              </w:rPr>
              <w:t>Elected</w:t>
            </w:r>
            <w:r w:rsidRPr="001F650A">
              <w:rPr>
                <w:szCs w:val="24"/>
              </w:rPr>
              <w:t xml:space="preserve"> </w:t>
            </w:r>
            <w:r w:rsidRPr="001F650A">
              <w:rPr>
                <w:spacing w:val="-1"/>
                <w:szCs w:val="24"/>
              </w:rPr>
              <w:t xml:space="preserve">Penalty Notice </w:t>
            </w:r>
          </w:p>
          <w:p w14:paraId="019ACBB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 xml:space="preserve">Withdrawn </w:t>
            </w:r>
          </w:p>
        </w:tc>
        <w:tc>
          <w:tcPr>
            <w:tcW w:w="0" w:type="auto"/>
          </w:tcPr>
          <w:p w14:paraId="2A8667A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014242C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0E07BF7D"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25DAC63" w14:textId="77777777" w:rsidR="00556C10" w:rsidRPr="001F650A" w:rsidRDefault="00556C10" w:rsidP="001F650A">
            <w:pPr>
              <w:rPr>
                <w:b w:val="0"/>
                <w:bCs w:val="0"/>
                <w:szCs w:val="24"/>
              </w:rPr>
            </w:pPr>
            <w:r w:rsidRPr="001F650A">
              <w:rPr>
                <w:szCs w:val="24"/>
              </w:rPr>
              <w:t>Barton</w:t>
            </w:r>
          </w:p>
        </w:tc>
        <w:tc>
          <w:tcPr>
            <w:tcW w:w="0" w:type="auto"/>
            <w:tcBorders>
              <w:top w:val="none" w:sz="0" w:space="0" w:color="auto"/>
              <w:bottom w:val="none" w:sz="0" w:space="0" w:color="auto"/>
            </w:tcBorders>
          </w:tcPr>
          <w:p w14:paraId="5EAAF27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Owner</w:t>
            </w:r>
            <w:r w:rsidRPr="001F650A">
              <w:rPr>
                <w:szCs w:val="24"/>
              </w:rPr>
              <w:t xml:space="preserve"> of </w:t>
            </w:r>
            <w:r w:rsidRPr="001F650A">
              <w:rPr>
                <w:spacing w:val="-1"/>
                <w:szCs w:val="24"/>
              </w:rPr>
              <w:t>dog</w:t>
            </w:r>
            <w:r w:rsidRPr="001F650A">
              <w:rPr>
                <w:szCs w:val="24"/>
              </w:rPr>
              <w:t xml:space="preserve"> </w:t>
            </w:r>
            <w:r w:rsidRPr="001F650A">
              <w:rPr>
                <w:spacing w:val="-1"/>
                <w:szCs w:val="24"/>
              </w:rPr>
              <w:t>which</w:t>
            </w:r>
            <w:r w:rsidRPr="001F650A">
              <w:rPr>
                <w:szCs w:val="24"/>
              </w:rPr>
              <w:t xml:space="preserve"> </w:t>
            </w:r>
            <w:r w:rsidRPr="001F650A">
              <w:rPr>
                <w:spacing w:val="-1"/>
                <w:szCs w:val="24"/>
              </w:rPr>
              <w:t>rushes</w:t>
            </w:r>
            <w:r w:rsidRPr="001F650A">
              <w:rPr>
                <w:spacing w:val="21"/>
                <w:szCs w:val="24"/>
              </w:rPr>
              <w:t xml:space="preserve"> </w:t>
            </w:r>
            <w:r w:rsidRPr="001F650A">
              <w:rPr>
                <w:spacing w:val="-1"/>
                <w:szCs w:val="24"/>
              </w:rPr>
              <w:t>at/attacks/bites/harasses/chases</w:t>
            </w:r>
            <w:r w:rsidRPr="001F650A">
              <w:rPr>
                <w:spacing w:val="1"/>
                <w:szCs w:val="24"/>
              </w:rPr>
              <w:t xml:space="preserve"> </w:t>
            </w:r>
            <w:r w:rsidRPr="001F650A">
              <w:rPr>
                <w:spacing w:val="-1"/>
                <w:szCs w:val="24"/>
              </w:rPr>
              <w:t>any</w:t>
            </w:r>
            <w:r w:rsidRPr="001F650A">
              <w:rPr>
                <w:spacing w:val="41"/>
                <w:szCs w:val="24"/>
              </w:rPr>
              <w:t xml:space="preserve"> </w:t>
            </w:r>
            <w:r w:rsidRPr="001F650A">
              <w:rPr>
                <w:spacing w:val="-1"/>
                <w:szCs w:val="24"/>
              </w:rPr>
              <w:t>person/animal</w:t>
            </w:r>
          </w:p>
          <w:p w14:paraId="5F25527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35D8B04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30"/>
                <w:szCs w:val="24"/>
              </w:rPr>
            </w:pPr>
            <w:r w:rsidRPr="001F650A">
              <w:rPr>
                <w:szCs w:val="24"/>
              </w:rPr>
              <w:t xml:space="preserve">Court </w:t>
            </w:r>
            <w:r w:rsidRPr="001F650A">
              <w:rPr>
                <w:spacing w:val="-1"/>
                <w:szCs w:val="24"/>
              </w:rPr>
              <w:t>Attendance</w:t>
            </w:r>
            <w:r w:rsidRPr="001F650A">
              <w:rPr>
                <w:szCs w:val="24"/>
              </w:rPr>
              <w:t xml:space="preserve"> </w:t>
            </w:r>
            <w:r w:rsidRPr="001F650A">
              <w:rPr>
                <w:spacing w:val="-1"/>
                <w:szCs w:val="24"/>
              </w:rPr>
              <w:t>Notice</w:t>
            </w:r>
            <w:r w:rsidRPr="001F650A">
              <w:rPr>
                <w:spacing w:val="30"/>
                <w:szCs w:val="24"/>
              </w:rPr>
              <w:t xml:space="preserve"> </w:t>
            </w:r>
          </w:p>
          <w:p w14:paraId="54EED3C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t>Withdrawn</w:t>
            </w:r>
          </w:p>
        </w:tc>
        <w:tc>
          <w:tcPr>
            <w:tcW w:w="0" w:type="auto"/>
            <w:tcBorders>
              <w:top w:val="none" w:sz="0" w:space="0" w:color="auto"/>
              <w:bottom w:val="none" w:sz="0" w:space="0" w:color="auto"/>
            </w:tcBorders>
          </w:tcPr>
          <w:p w14:paraId="69405B0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64F1098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1FC45C05"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A49D568" w14:textId="77777777" w:rsidR="00556C10" w:rsidRPr="001F650A" w:rsidRDefault="00556C10" w:rsidP="001F650A">
            <w:pPr>
              <w:rPr>
                <w:b w:val="0"/>
                <w:bCs w:val="0"/>
                <w:szCs w:val="24"/>
              </w:rPr>
            </w:pPr>
            <w:r w:rsidRPr="001F650A">
              <w:rPr>
                <w:szCs w:val="24"/>
              </w:rPr>
              <w:t>Barton</w:t>
            </w:r>
          </w:p>
        </w:tc>
        <w:tc>
          <w:tcPr>
            <w:tcW w:w="0" w:type="auto"/>
          </w:tcPr>
          <w:p w14:paraId="5D8CDD0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Owner</w:t>
            </w:r>
            <w:r w:rsidRPr="001F650A">
              <w:rPr>
                <w:szCs w:val="24"/>
              </w:rPr>
              <w:t xml:space="preserve"> of </w:t>
            </w:r>
            <w:r w:rsidRPr="001F650A">
              <w:rPr>
                <w:spacing w:val="-1"/>
                <w:szCs w:val="24"/>
              </w:rPr>
              <w:t>dog</w:t>
            </w:r>
            <w:r w:rsidRPr="001F650A">
              <w:rPr>
                <w:szCs w:val="24"/>
              </w:rPr>
              <w:t xml:space="preserve"> </w:t>
            </w:r>
            <w:r w:rsidRPr="001F650A">
              <w:rPr>
                <w:spacing w:val="-1"/>
                <w:szCs w:val="24"/>
              </w:rPr>
              <w:t>which</w:t>
            </w:r>
            <w:r w:rsidRPr="001F650A">
              <w:rPr>
                <w:szCs w:val="24"/>
              </w:rPr>
              <w:t xml:space="preserve"> </w:t>
            </w:r>
            <w:r w:rsidRPr="001F650A">
              <w:rPr>
                <w:spacing w:val="-1"/>
                <w:szCs w:val="24"/>
              </w:rPr>
              <w:t>rushes</w:t>
            </w:r>
            <w:r w:rsidRPr="001F650A">
              <w:rPr>
                <w:spacing w:val="21"/>
                <w:szCs w:val="24"/>
              </w:rPr>
              <w:t xml:space="preserve"> </w:t>
            </w:r>
            <w:r w:rsidRPr="001F650A">
              <w:rPr>
                <w:spacing w:val="-1"/>
                <w:szCs w:val="24"/>
              </w:rPr>
              <w:t>at/attacks/bites/harasses/chases</w:t>
            </w:r>
            <w:r w:rsidRPr="001F650A">
              <w:rPr>
                <w:spacing w:val="1"/>
                <w:szCs w:val="24"/>
              </w:rPr>
              <w:t xml:space="preserve"> </w:t>
            </w:r>
            <w:r w:rsidRPr="001F650A">
              <w:rPr>
                <w:spacing w:val="-1"/>
                <w:szCs w:val="24"/>
              </w:rPr>
              <w:t>any</w:t>
            </w:r>
            <w:r w:rsidRPr="001F650A">
              <w:rPr>
                <w:spacing w:val="41"/>
                <w:szCs w:val="24"/>
              </w:rPr>
              <w:t xml:space="preserve"> </w:t>
            </w:r>
            <w:r w:rsidRPr="001F650A">
              <w:rPr>
                <w:spacing w:val="-1"/>
                <w:szCs w:val="24"/>
              </w:rPr>
              <w:t>person/animal</w:t>
            </w:r>
          </w:p>
          <w:p w14:paraId="00095FF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02B3669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30"/>
                <w:szCs w:val="24"/>
              </w:rPr>
            </w:pPr>
            <w:r w:rsidRPr="001F650A">
              <w:rPr>
                <w:szCs w:val="24"/>
              </w:rPr>
              <w:t xml:space="preserve">Court </w:t>
            </w:r>
            <w:r w:rsidRPr="001F650A">
              <w:rPr>
                <w:spacing w:val="-1"/>
                <w:szCs w:val="24"/>
              </w:rPr>
              <w:t>Attendance</w:t>
            </w:r>
            <w:r w:rsidRPr="001F650A">
              <w:rPr>
                <w:szCs w:val="24"/>
              </w:rPr>
              <w:t xml:space="preserve"> </w:t>
            </w:r>
            <w:r w:rsidRPr="001F650A">
              <w:rPr>
                <w:spacing w:val="-1"/>
                <w:szCs w:val="24"/>
              </w:rPr>
              <w:t>Notice</w:t>
            </w:r>
            <w:r w:rsidRPr="001F650A">
              <w:rPr>
                <w:spacing w:val="30"/>
                <w:szCs w:val="24"/>
              </w:rPr>
              <w:t xml:space="preserve"> </w:t>
            </w:r>
          </w:p>
          <w:p w14:paraId="3772885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Withdrawn</w:t>
            </w:r>
          </w:p>
        </w:tc>
        <w:tc>
          <w:tcPr>
            <w:tcW w:w="0" w:type="auto"/>
          </w:tcPr>
          <w:p w14:paraId="3FE64E6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015B1F1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40C4E114"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B0AFB2B" w14:textId="77777777" w:rsidR="00556C10" w:rsidRPr="001F650A" w:rsidRDefault="00556C10" w:rsidP="001F650A">
            <w:pPr>
              <w:rPr>
                <w:b w:val="0"/>
                <w:bCs w:val="0"/>
                <w:szCs w:val="24"/>
              </w:rPr>
            </w:pPr>
            <w:r w:rsidRPr="001F650A">
              <w:rPr>
                <w:szCs w:val="24"/>
              </w:rPr>
              <w:t>Barton</w:t>
            </w:r>
          </w:p>
        </w:tc>
        <w:tc>
          <w:tcPr>
            <w:tcW w:w="0" w:type="auto"/>
            <w:tcBorders>
              <w:top w:val="none" w:sz="0" w:space="0" w:color="auto"/>
              <w:bottom w:val="none" w:sz="0" w:space="0" w:color="auto"/>
            </w:tcBorders>
          </w:tcPr>
          <w:p w14:paraId="7F526D4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Fail to comply with nuisance dog order</w:t>
            </w:r>
          </w:p>
          <w:p w14:paraId="1838593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44C2C9C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Court Attendance Notice</w:t>
            </w:r>
          </w:p>
          <w:p w14:paraId="7FC39F5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t>Withdrawn</w:t>
            </w:r>
          </w:p>
        </w:tc>
        <w:tc>
          <w:tcPr>
            <w:tcW w:w="0" w:type="auto"/>
            <w:tcBorders>
              <w:top w:val="none" w:sz="0" w:space="0" w:color="auto"/>
              <w:bottom w:val="none" w:sz="0" w:space="0" w:color="auto"/>
            </w:tcBorders>
          </w:tcPr>
          <w:p w14:paraId="0EC5F5AD"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5B6EB28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2237178D"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5BFBA0E5" w14:textId="77777777" w:rsidR="00556C10" w:rsidRPr="001F650A" w:rsidRDefault="00556C10" w:rsidP="001F650A">
            <w:pPr>
              <w:rPr>
                <w:rFonts w:eastAsiaTheme="minorEastAsia"/>
                <w:b w:val="0"/>
                <w:bCs w:val="0"/>
                <w:szCs w:val="24"/>
              </w:rPr>
            </w:pPr>
            <w:r w:rsidRPr="001F650A">
              <w:rPr>
                <w:rFonts w:eastAsiaTheme="minorEastAsia"/>
                <w:szCs w:val="24"/>
              </w:rPr>
              <w:t>Barton</w:t>
            </w:r>
          </w:p>
        </w:tc>
        <w:tc>
          <w:tcPr>
            <w:tcW w:w="0" w:type="auto"/>
          </w:tcPr>
          <w:p w14:paraId="5F5848D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Fail to comply with nuisance dog order</w:t>
            </w:r>
          </w:p>
          <w:p w14:paraId="58EFE75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068A5F5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Attendance Notice</w:t>
            </w:r>
          </w:p>
          <w:p w14:paraId="0577DCE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Withdrawn</w:t>
            </w:r>
          </w:p>
        </w:tc>
        <w:tc>
          <w:tcPr>
            <w:tcW w:w="0" w:type="auto"/>
          </w:tcPr>
          <w:p w14:paraId="6261628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4D0DB72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554AC552"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368F364B" w14:textId="77777777" w:rsidR="00556C10" w:rsidRPr="001F650A" w:rsidRDefault="00556C10" w:rsidP="001F650A">
            <w:pPr>
              <w:rPr>
                <w:rFonts w:eastAsiaTheme="minorEastAsia"/>
                <w:b w:val="0"/>
                <w:bCs w:val="0"/>
                <w:szCs w:val="24"/>
              </w:rPr>
            </w:pPr>
            <w:r w:rsidRPr="001F650A">
              <w:rPr>
                <w:rFonts w:eastAsiaTheme="minorEastAsia"/>
                <w:szCs w:val="24"/>
              </w:rPr>
              <w:t>Barton</w:t>
            </w:r>
          </w:p>
        </w:tc>
        <w:tc>
          <w:tcPr>
            <w:tcW w:w="0" w:type="auto"/>
            <w:tcBorders>
              <w:top w:val="none" w:sz="0" w:space="0" w:color="auto"/>
              <w:bottom w:val="none" w:sz="0" w:space="0" w:color="auto"/>
            </w:tcBorders>
          </w:tcPr>
          <w:p w14:paraId="2F22AC5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Fail to prevent dog from escaping</w:t>
            </w:r>
          </w:p>
          <w:p w14:paraId="60398DC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1B0193F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Court Attendance Notice</w:t>
            </w:r>
          </w:p>
          <w:p w14:paraId="26954D4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t>Withdrawn</w:t>
            </w:r>
          </w:p>
        </w:tc>
        <w:tc>
          <w:tcPr>
            <w:tcW w:w="0" w:type="auto"/>
            <w:tcBorders>
              <w:top w:val="none" w:sz="0" w:space="0" w:color="auto"/>
              <w:bottom w:val="none" w:sz="0" w:space="0" w:color="auto"/>
            </w:tcBorders>
          </w:tcPr>
          <w:p w14:paraId="48C3917C"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11B12E5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05A8813B"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080CA35" w14:textId="77777777" w:rsidR="00556C10" w:rsidRPr="001F650A" w:rsidRDefault="00556C10" w:rsidP="001F650A">
            <w:pPr>
              <w:rPr>
                <w:rFonts w:eastAsiaTheme="minorEastAsia"/>
                <w:b w:val="0"/>
                <w:bCs w:val="0"/>
                <w:szCs w:val="24"/>
              </w:rPr>
            </w:pPr>
            <w:r w:rsidRPr="001F650A">
              <w:rPr>
                <w:rFonts w:eastAsiaTheme="minorEastAsia"/>
                <w:szCs w:val="24"/>
              </w:rPr>
              <w:t>Barton</w:t>
            </w:r>
          </w:p>
        </w:tc>
        <w:tc>
          <w:tcPr>
            <w:tcW w:w="0" w:type="auto"/>
          </w:tcPr>
          <w:p w14:paraId="57DA30E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Fail to prevent dog from escaping</w:t>
            </w:r>
          </w:p>
          <w:p w14:paraId="68935CC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785BC523"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Attendance Notice</w:t>
            </w:r>
          </w:p>
          <w:p w14:paraId="73A6D76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lastRenderedPageBreak/>
              <w:t>Withdrawn</w:t>
            </w:r>
          </w:p>
        </w:tc>
        <w:tc>
          <w:tcPr>
            <w:tcW w:w="0" w:type="auto"/>
          </w:tcPr>
          <w:p w14:paraId="62A2AF2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Finalised</w:t>
            </w:r>
          </w:p>
        </w:tc>
        <w:tc>
          <w:tcPr>
            <w:tcW w:w="0" w:type="auto"/>
          </w:tcPr>
          <w:p w14:paraId="1627886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5E51D449"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2C72758C" w14:textId="77777777" w:rsidR="00556C10" w:rsidRPr="001F650A" w:rsidRDefault="00556C10" w:rsidP="001F650A">
            <w:pPr>
              <w:rPr>
                <w:rFonts w:eastAsiaTheme="minorEastAsia"/>
                <w:b w:val="0"/>
                <w:bCs w:val="0"/>
                <w:szCs w:val="24"/>
              </w:rPr>
            </w:pPr>
            <w:proofErr w:type="spellStart"/>
            <w:r w:rsidRPr="001F650A">
              <w:rPr>
                <w:rFonts w:eastAsiaTheme="minorEastAsia"/>
                <w:szCs w:val="24"/>
              </w:rPr>
              <w:t>Grimster</w:t>
            </w:r>
            <w:proofErr w:type="spellEnd"/>
          </w:p>
        </w:tc>
        <w:tc>
          <w:tcPr>
            <w:tcW w:w="0" w:type="auto"/>
            <w:tcBorders>
              <w:top w:val="none" w:sz="0" w:space="0" w:color="auto"/>
              <w:bottom w:val="none" w:sz="0" w:space="0" w:color="auto"/>
            </w:tcBorders>
          </w:tcPr>
          <w:p w14:paraId="3E144FC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27"/>
                <w:szCs w:val="24"/>
              </w:rPr>
            </w:pPr>
            <w:r w:rsidRPr="001F650A">
              <w:rPr>
                <w:szCs w:val="24"/>
              </w:rPr>
              <w:t>Stop on</w:t>
            </w:r>
            <w:r w:rsidRPr="001F650A">
              <w:rPr>
                <w:spacing w:val="-2"/>
                <w:szCs w:val="24"/>
              </w:rPr>
              <w:t xml:space="preserve"> </w:t>
            </w:r>
            <w:r w:rsidRPr="001F650A">
              <w:rPr>
                <w:spacing w:val="-1"/>
                <w:szCs w:val="24"/>
              </w:rPr>
              <w:t>path/strip</w:t>
            </w:r>
            <w:r w:rsidRPr="001F650A">
              <w:rPr>
                <w:spacing w:val="-2"/>
                <w:szCs w:val="24"/>
              </w:rPr>
              <w:t xml:space="preserve"> </w:t>
            </w:r>
            <w:r w:rsidRPr="001F650A">
              <w:rPr>
                <w:szCs w:val="24"/>
              </w:rPr>
              <w:t xml:space="preserve">in </w:t>
            </w:r>
            <w:r w:rsidRPr="001F650A">
              <w:rPr>
                <w:spacing w:val="-1"/>
                <w:szCs w:val="24"/>
              </w:rPr>
              <w:t>built-up</w:t>
            </w:r>
            <w:r w:rsidRPr="001F650A">
              <w:rPr>
                <w:szCs w:val="24"/>
              </w:rPr>
              <w:t xml:space="preserve"> </w:t>
            </w:r>
            <w:r w:rsidRPr="001F650A">
              <w:rPr>
                <w:spacing w:val="-1"/>
                <w:szCs w:val="24"/>
              </w:rPr>
              <w:t>area</w:t>
            </w:r>
            <w:r w:rsidRPr="001F650A">
              <w:rPr>
                <w:spacing w:val="27"/>
                <w:szCs w:val="24"/>
              </w:rPr>
              <w:t xml:space="preserve"> </w:t>
            </w:r>
          </w:p>
          <w:p w14:paraId="2C456FE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7EE3500D"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zCs w:val="24"/>
              </w:rPr>
              <w:t xml:space="preserve">Court </w:t>
            </w:r>
            <w:r w:rsidRPr="001F650A">
              <w:rPr>
                <w:spacing w:val="-1"/>
                <w:szCs w:val="24"/>
              </w:rPr>
              <w:t>Elected</w:t>
            </w:r>
            <w:r w:rsidRPr="001F650A">
              <w:rPr>
                <w:szCs w:val="24"/>
              </w:rPr>
              <w:t xml:space="preserve"> </w:t>
            </w:r>
            <w:r w:rsidRPr="001F650A">
              <w:rPr>
                <w:spacing w:val="-1"/>
                <w:szCs w:val="24"/>
              </w:rPr>
              <w:t xml:space="preserve">Penalty Notice </w:t>
            </w:r>
          </w:p>
          <w:p w14:paraId="7183001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t>Convicted Section 10</w:t>
            </w:r>
          </w:p>
        </w:tc>
        <w:tc>
          <w:tcPr>
            <w:tcW w:w="0" w:type="auto"/>
            <w:tcBorders>
              <w:top w:val="none" w:sz="0" w:space="0" w:color="auto"/>
              <w:bottom w:val="none" w:sz="0" w:space="0" w:color="auto"/>
            </w:tcBorders>
          </w:tcPr>
          <w:p w14:paraId="49A6D4C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203CFA0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69689A07"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0449CF43" w14:textId="77777777" w:rsidR="00556C10" w:rsidRPr="001F650A" w:rsidRDefault="00556C10" w:rsidP="001F650A">
            <w:pPr>
              <w:rPr>
                <w:rFonts w:eastAsiaTheme="minorEastAsia"/>
                <w:b w:val="0"/>
                <w:bCs w:val="0"/>
                <w:szCs w:val="24"/>
              </w:rPr>
            </w:pPr>
            <w:r w:rsidRPr="001F650A">
              <w:rPr>
                <w:rFonts w:eastAsiaTheme="minorEastAsia"/>
                <w:szCs w:val="24"/>
              </w:rPr>
              <w:t>Campbell</w:t>
            </w:r>
          </w:p>
        </w:tc>
        <w:tc>
          <w:tcPr>
            <w:tcW w:w="0" w:type="auto"/>
          </w:tcPr>
          <w:p w14:paraId="1EA0EF8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zCs w:val="24"/>
              </w:rPr>
              <w:t>Stop at</w:t>
            </w:r>
            <w:r w:rsidRPr="001F650A">
              <w:rPr>
                <w:spacing w:val="-2"/>
                <w:szCs w:val="24"/>
              </w:rPr>
              <w:t xml:space="preserve"> </w:t>
            </w:r>
            <w:r w:rsidRPr="001F650A">
              <w:rPr>
                <w:spacing w:val="-1"/>
                <w:szCs w:val="24"/>
              </w:rPr>
              <w:t>side</w:t>
            </w:r>
            <w:r w:rsidRPr="001F650A">
              <w:rPr>
                <w:szCs w:val="24"/>
              </w:rPr>
              <w:t xml:space="preserve"> of</w:t>
            </w:r>
            <w:r w:rsidRPr="001F650A">
              <w:rPr>
                <w:spacing w:val="-2"/>
                <w:szCs w:val="24"/>
              </w:rPr>
              <w:t xml:space="preserve"> </w:t>
            </w:r>
            <w:r w:rsidRPr="001F650A">
              <w:rPr>
                <w:spacing w:val="-1"/>
                <w:szCs w:val="24"/>
              </w:rPr>
              <w:t>road</w:t>
            </w:r>
            <w:r w:rsidRPr="001F650A">
              <w:rPr>
                <w:szCs w:val="24"/>
              </w:rPr>
              <w:t xml:space="preserve"> </w:t>
            </w:r>
            <w:r w:rsidRPr="001F650A">
              <w:rPr>
                <w:spacing w:val="-1"/>
                <w:szCs w:val="24"/>
              </w:rPr>
              <w:t>with</w:t>
            </w:r>
            <w:r w:rsidRPr="001F650A">
              <w:rPr>
                <w:szCs w:val="24"/>
              </w:rPr>
              <w:t xml:space="preserve"> </w:t>
            </w:r>
            <w:r w:rsidRPr="001F650A">
              <w:rPr>
                <w:spacing w:val="-1"/>
                <w:szCs w:val="24"/>
              </w:rPr>
              <w:t>continuous</w:t>
            </w:r>
            <w:r w:rsidRPr="001F650A">
              <w:rPr>
                <w:spacing w:val="23"/>
                <w:szCs w:val="24"/>
              </w:rPr>
              <w:t xml:space="preserve"> </w:t>
            </w:r>
            <w:r w:rsidRPr="001F650A">
              <w:rPr>
                <w:spacing w:val="-1"/>
                <w:szCs w:val="24"/>
              </w:rPr>
              <w:t>yellow</w:t>
            </w:r>
            <w:r w:rsidRPr="001F650A">
              <w:rPr>
                <w:spacing w:val="-3"/>
                <w:szCs w:val="24"/>
              </w:rPr>
              <w:t xml:space="preserve"> </w:t>
            </w:r>
            <w:r w:rsidRPr="001F650A">
              <w:rPr>
                <w:szCs w:val="24"/>
              </w:rPr>
              <w:t xml:space="preserve">edge </w:t>
            </w:r>
            <w:r w:rsidRPr="001F650A">
              <w:rPr>
                <w:spacing w:val="-1"/>
                <w:szCs w:val="24"/>
              </w:rPr>
              <w:t>line</w:t>
            </w:r>
          </w:p>
          <w:p w14:paraId="1F1275C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223DE5D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zCs w:val="24"/>
              </w:rPr>
              <w:t xml:space="preserve">Court </w:t>
            </w:r>
            <w:r w:rsidRPr="001F650A">
              <w:rPr>
                <w:spacing w:val="-1"/>
                <w:szCs w:val="24"/>
              </w:rPr>
              <w:t xml:space="preserve">Elected Penalty Notice </w:t>
            </w:r>
          </w:p>
          <w:p w14:paraId="3BA6E43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Section 10</w:t>
            </w:r>
          </w:p>
        </w:tc>
        <w:tc>
          <w:tcPr>
            <w:tcW w:w="0" w:type="auto"/>
          </w:tcPr>
          <w:p w14:paraId="0C8EB30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5977F11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05C9C502"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6CE9F1DB" w14:textId="77777777" w:rsidR="00556C10" w:rsidRPr="001F650A" w:rsidRDefault="00556C10" w:rsidP="001F650A">
            <w:pPr>
              <w:rPr>
                <w:rFonts w:eastAsiaTheme="minorEastAsia"/>
                <w:b w:val="0"/>
                <w:bCs w:val="0"/>
                <w:szCs w:val="24"/>
              </w:rPr>
            </w:pPr>
            <w:r w:rsidRPr="001F650A">
              <w:rPr>
                <w:rFonts w:eastAsiaTheme="minorEastAsia"/>
                <w:szCs w:val="24"/>
              </w:rPr>
              <w:t>Tripp</w:t>
            </w:r>
          </w:p>
        </w:tc>
        <w:tc>
          <w:tcPr>
            <w:tcW w:w="0" w:type="auto"/>
            <w:tcBorders>
              <w:top w:val="none" w:sz="0" w:space="0" w:color="auto"/>
              <w:bottom w:val="none" w:sz="0" w:space="0" w:color="auto"/>
            </w:tcBorders>
          </w:tcPr>
          <w:p w14:paraId="65F04D4D"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Disobey no parking sign </w:t>
            </w:r>
          </w:p>
          <w:p w14:paraId="4ED26EC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79F14A3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w:t>
            </w:r>
          </w:p>
          <w:p w14:paraId="38B841F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Convicted Section 10</w:t>
            </w:r>
          </w:p>
        </w:tc>
        <w:tc>
          <w:tcPr>
            <w:tcW w:w="0" w:type="auto"/>
            <w:tcBorders>
              <w:top w:val="none" w:sz="0" w:space="0" w:color="auto"/>
              <w:bottom w:val="none" w:sz="0" w:space="0" w:color="auto"/>
            </w:tcBorders>
          </w:tcPr>
          <w:p w14:paraId="0FC6BC6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56368CF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56A09139" w14:textId="77777777" w:rsidTr="006B3F6A">
        <w:trPr>
          <w:trHeight w:val="557"/>
        </w:trPr>
        <w:tc>
          <w:tcPr>
            <w:cnfStyle w:val="001000000000" w:firstRow="0" w:lastRow="0" w:firstColumn="1" w:lastColumn="0" w:oddVBand="0" w:evenVBand="0" w:oddHBand="0" w:evenHBand="0" w:firstRowFirstColumn="0" w:firstRowLastColumn="0" w:lastRowFirstColumn="0" w:lastRowLastColumn="0"/>
            <w:tcW w:w="0" w:type="auto"/>
          </w:tcPr>
          <w:p w14:paraId="28978DD5" w14:textId="77777777" w:rsidR="00556C10" w:rsidRPr="001F650A" w:rsidRDefault="00556C10" w:rsidP="001F650A">
            <w:pPr>
              <w:rPr>
                <w:rFonts w:eastAsiaTheme="minorEastAsia"/>
                <w:b w:val="0"/>
                <w:bCs w:val="0"/>
                <w:szCs w:val="24"/>
              </w:rPr>
            </w:pPr>
            <w:r w:rsidRPr="001F650A">
              <w:rPr>
                <w:rFonts w:eastAsiaTheme="minorEastAsia"/>
                <w:szCs w:val="24"/>
              </w:rPr>
              <w:t xml:space="preserve">Shrestha </w:t>
            </w:r>
          </w:p>
        </w:tc>
        <w:tc>
          <w:tcPr>
            <w:tcW w:w="0" w:type="auto"/>
          </w:tcPr>
          <w:p w14:paraId="5928EF62"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Stop near obstruction so as to obstruct traffic </w:t>
            </w:r>
          </w:p>
          <w:p w14:paraId="127455A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1405987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Elected Penalty Notice</w:t>
            </w:r>
          </w:p>
          <w:p w14:paraId="35B7EA8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Section 10</w:t>
            </w:r>
          </w:p>
          <w:p w14:paraId="6BADCF5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05F8AF6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306CBD22"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2D5BF389"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68F029AC" w14:textId="77777777" w:rsidR="00556C10" w:rsidRPr="001F650A" w:rsidRDefault="00556C10" w:rsidP="001F650A">
            <w:pPr>
              <w:rPr>
                <w:rFonts w:eastAsiaTheme="minorEastAsia"/>
                <w:b w:val="0"/>
                <w:bCs w:val="0"/>
                <w:szCs w:val="24"/>
              </w:rPr>
            </w:pPr>
            <w:proofErr w:type="spellStart"/>
            <w:r w:rsidRPr="001F650A">
              <w:rPr>
                <w:rFonts w:eastAsiaTheme="minorEastAsia"/>
                <w:szCs w:val="24"/>
              </w:rPr>
              <w:t>Leibo</w:t>
            </w:r>
            <w:proofErr w:type="spellEnd"/>
            <w:r w:rsidRPr="001F650A">
              <w:rPr>
                <w:rFonts w:eastAsiaTheme="minorEastAsia"/>
                <w:szCs w:val="24"/>
              </w:rPr>
              <w:t xml:space="preserve"> </w:t>
            </w:r>
          </w:p>
        </w:tc>
        <w:tc>
          <w:tcPr>
            <w:tcW w:w="0" w:type="auto"/>
            <w:tcBorders>
              <w:top w:val="none" w:sz="0" w:space="0" w:color="auto"/>
              <w:bottom w:val="none" w:sz="0" w:space="0" w:color="auto"/>
            </w:tcBorders>
          </w:tcPr>
          <w:p w14:paraId="607B8FE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Not comply notice re registration (other) – first notice </w:t>
            </w:r>
          </w:p>
          <w:p w14:paraId="7F4BE09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1CF3D4A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zCs w:val="24"/>
              </w:rPr>
              <w:t xml:space="preserve"> Court </w:t>
            </w:r>
            <w:r w:rsidRPr="001F650A">
              <w:rPr>
                <w:spacing w:val="-1"/>
                <w:szCs w:val="24"/>
              </w:rPr>
              <w:t>Elected Penalty Notice</w:t>
            </w:r>
          </w:p>
          <w:p w14:paraId="5130DAF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t xml:space="preserve"> Withdrawn</w:t>
            </w:r>
          </w:p>
        </w:tc>
        <w:tc>
          <w:tcPr>
            <w:tcW w:w="0" w:type="auto"/>
            <w:tcBorders>
              <w:top w:val="none" w:sz="0" w:space="0" w:color="auto"/>
              <w:bottom w:val="none" w:sz="0" w:space="0" w:color="auto"/>
            </w:tcBorders>
          </w:tcPr>
          <w:p w14:paraId="5A4CEB3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53E9046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646EB220"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B9AA71C" w14:textId="77777777" w:rsidR="00556C10" w:rsidRPr="001F650A" w:rsidRDefault="00556C10" w:rsidP="001F650A">
            <w:pPr>
              <w:rPr>
                <w:rFonts w:eastAsiaTheme="minorEastAsia"/>
                <w:b w:val="0"/>
                <w:bCs w:val="0"/>
                <w:szCs w:val="24"/>
              </w:rPr>
            </w:pPr>
            <w:r w:rsidRPr="001F650A">
              <w:rPr>
                <w:rFonts w:eastAsiaTheme="minorEastAsia"/>
                <w:szCs w:val="24"/>
              </w:rPr>
              <w:t xml:space="preserve">Smith </w:t>
            </w:r>
          </w:p>
        </w:tc>
        <w:tc>
          <w:tcPr>
            <w:tcW w:w="0" w:type="auto"/>
          </w:tcPr>
          <w:p w14:paraId="3709BCE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Park continuously longer than indicated </w:t>
            </w:r>
          </w:p>
          <w:p w14:paraId="0BA1D58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5A8A229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zCs w:val="24"/>
              </w:rPr>
              <w:t xml:space="preserve"> Court </w:t>
            </w:r>
            <w:r w:rsidRPr="001F650A">
              <w:rPr>
                <w:spacing w:val="-1"/>
                <w:szCs w:val="24"/>
              </w:rPr>
              <w:t>Elected</w:t>
            </w:r>
            <w:r w:rsidRPr="001F650A">
              <w:rPr>
                <w:szCs w:val="24"/>
              </w:rPr>
              <w:t xml:space="preserve"> </w:t>
            </w:r>
            <w:r w:rsidRPr="001F650A">
              <w:rPr>
                <w:spacing w:val="-1"/>
                <w:szCs w:val="24"/>
              </w:rPr>
              <w:t xml:space="preserve">Penalty Notice </w:t>
            </w:r>
          </w:p>
          <w:p w14:paraId="005DE6A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 xml:space="preserve"> Convicted Section 10</w:t>
            </w:r>
          </w:p>
        </w:tc>
        <w:tc>
          <w:tcPr>
            <w:tcW w:w="0" w:type="auto"/>
          </w:tcPr>
          <w:p w14:paraId="2D67634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72593C6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Nil </w:t>
            </w:r>
          </w:p>
        </w:tc>
      </w:tr>
      <w:tr w:rsidR="00556C10" w:rsidRPr="0065200F" w14:paraId="5254F3A5"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5B461C0" w14:textId="77777777" w:rsidR="00556C10" w:rsidRPr="001F650A" w:rsidRDefault="00556C10" w:rsidP="001F650A">
            <w:pPr>
              <w:rPr>
                <w:rFonts w:eastAsiaTheme="minorEastAsia"/>
                <w:b w:val="0"/>
                <w:bCs w:val="0"/>
                <w:szCs w:val="24"/>
              </w:rPr>
            </w:pPr>
            <w:r w:rsidRPr="001F650A">
              <w:rPr>
                <w:rFonts w:eastAsiaTheme="minorEastAsia"/>
                <w:szCs w:val="24"/>
              </w:rPr>
              <w:t>Miyagawa</w:t>
            </w:r>
          </w:p>
        </w:tc>
        <w:tc>
          <w:tcPr>
            <w:tcW w:w="0" w:type="auto"/>
            <w:tcBorders>
              <w:top w:val="none" w:sz="0" w:space="0" w:color="auto"/>
              <w:bottom w:val="none" w:sz="0" w:space="0" w:color="auto"/>
            </w:tcBorders>
          </w:tcPr>
          <w:p w14:paraId="7416BA5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33"/>
                <w:szCs w:val="24"/>
              </w:rPr>
            </w:pPr>
            <w:r w:rsidRPr="001F650A">
              <w:rPr>
                <w:spacing w:val="-1"/>
                <w:szCs w:val="24"/>
              </w:rPr>
              <w:t>Remain</w:t>
            </w:r>
            <w:r w:rsidRPr="001F650A">
              <w:rPr>
                <w:szCs w:val="24"/>
              </w:rPr>
              <w:t xml:space="preserve"> </w:t>
            </w:r>
            <w:r w:rsidRPr="001F650A">
              <w:rPr>
                <w:spacing w:val="-1"/>
                <w:szCs w:val="24"/>
              </w:rPr>
              <w:t>parked</w:t>
            </w:r>
            <w:r w:rsidRPr="001F650A">
              <w:rPr>
                <w:spacing w:val="-2"/>
                <w:szCs w:val="24"/>
              </w:rPr>
              <w:t xml:space="preserve"> </w:t>
            </w:r>
            <w:r w:rsidRPr="001F650A">
              <w:rPr>
                <w:spacing w:val="-1"/>
                <w:szCs w:val="24"/>
              </w:rPr>
              <w:t>more</w:t>
            </w:r>
            <w:r w:rsidRPr="001F650A">
              <w:rPr>
                <w:szCs w:val="24"/>
              </w:rPr>
              <w:t xml:space="preserve"> </w:t>
            </w:r>
            <w:r w:rsidRPr="001F650A">
              <w:rPr>
                <w:spacing w:val="-1"/>
                <w:szCs w:val="24"/>
              </w:rPr>
              <w:t>than</w:t>
            </w:r>
            <w:r w:rsidRPr="001F650A">
              <w:rPr>
                <w:szCs w:val="24"/>
              </w:rPr>
              <w:t xml:space="preserve"> </w:t>
            </w:r>
            <w:r w:rsidRPr="001F650A">
              <w:rPr>
                <w:spacing w:val="-1"/>
                <w:szCs w:val="24"/>
              </w:rPr>
              <w:t>maximum</w:t>
            </w:r>
            <w:r w:rsidRPr="001F650A">
              <w:rPr>
                <w:spacing w:val="1"/>
                <w:szCs w:val="24"/>
              </w:rPr>
              <w:t xml:space="preserve"> </w:t>
            </w:r>
            <w:r w:rsidRPr="001F650A">
              <w:rPr>
                <w:spacing w:val="-1"/>
                <w:szCs w:val="24"/>
              </w:rPr>
              <w:t>time</w:t>
            </w:r>
            <w:r w:rsidRPr="001F650A">
              <w:rPr>
                <w:spacing w:val="33"/>
                <w:szCs w:val="24"/>
              </w:rPr>
              <w:t xml:space="preserve"> </w:t>
            </w:r>
          </w:p>
          <w:p w14:paraId="26F7B9A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0899327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zCs w:val="24"/>
              </w:rPr>
              <w:t xml:space="preserve">Court </w:t>
            </w:r>
            <w:r w:rsidRPr="001F650A">
              <w:rPr>
                <w:spacing w:val="-1"/>
                <w:szCs w:val="24"/>
              </w:rPr>
              <w:t>Elected</w:t>
            </w:r>
            <w:r w:rsidRPr="001F650A">
              <w:rPr>
                <w:szCs w:val="24"/>
              </w:rPr>
              <w:t xml:space="preserve"> </w:t>
            </w:r>
            <w:r w:rsidRPr="001F650A">
              <w:rPr>
                <w:spacing w:val="-1"/>
                <w:szCs w:val="24"/>
              </w:rPr>
              <w:t xml:space="preserve">Penalty Notice </w:t>
            </w:r>
          </w:p>
          <w:p w14:paraId="783235C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pacing w:val="-1"/>
                <w:szCs w:val="24"/>
              </w:rPr>
              <w:t>Withdrawn</w:t>
            </w:r>
          </w:p>
        </w:tc>
        <w:tc>
          <w:tcPr>
            <w:tcW w:w="0" w:type="auto"/>
            <w:tcBorders>
              <w:top w:val="none" w:sz="0" w:space="0" w:color="auto"/>
              <w:bottom w:val="none" w:sz="0" w:space="0" w:color="auto"/>
            </w:tcBorders>
          </w:tcPr>
          <w:p w14:paraId="3945193C"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2AE5F0D5"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5B82ACA6"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013D9BC" w14:textId="77777777" w:rsidR="00556C10" w:rsidRPr="001F650A" w:rsidRDefault="00556C10" w:rsidP="001F650A">
            <w:pPr>
              <w:rPr>
                <w:rFonts w:eastAsiaTheme="minorEastAsia"/>
                <w:b w:val="0"/>
                <w:bCs w:val="0"/>
                <w:szCs w:val="24"/>
              </w:rPr>
            </w:pPr>
            <w:r w:rsidRPr="001F650A">
              <w:rPr>
                <w:rFonts w:eastAsiaTheme="minorEastAsia"/>
                <w:szCs w:val="24"/>
              </w:rPr>
              <w:lastRenderedPageBreak/>
              <w:t>Toman</w:t>
            </w:r>
          </w:p>
        </w:tc>
        <w:tc>
          <w:tcPr>
            <w:tcW w:w="0" w:type="auto"/>
          </w:tcPr>
          <w:p w14:paraId="3494BE24"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Park continuously longer than indicated </w:t>
            </w:r>
          </w:p>
          <w:p w14:paraId="494F317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7E285EA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zCs w:val="24"/>
              </w:rPr>
              <w:t xml:space="preserve">Court </w:t>
            </w:r>
            <w:r w:rsidRPr="001F650A">
              <w:rPr>
                <w:spacing w:val="-1"/>
                <w:szCs w:val="24"/>
              </w:rPr>
              <w:t>Elected</w:t>
            </w:r>
            <w:r w:rsidRPr="001F650A">
              <w:rPr>
                <w:szCs w:val="24"/>
              </w:rPr>
              <w:t xml:space="preserve"> </w:t>
            </w:r>
            <w:r w:rsidRPr="001F650A">
              <w:rPr>
                <w:spacing w:val="-1"/>
                <w:szCs w:val="24"/>
              </w:rPr>
              <w:t xml:space="preserve">Penalty Notice </w:t>
            </w:r>
          </w:p>
          <w:p w14:paraId="6DC49CD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Withdrawn</w:t>
            </w:r>
          </w:p>
        </w:tc>
        <w:tc>
          <w:tcPr>
            <w:tcW w:w="0" w:type="auto"/>
          </w:tcPr>
          <w:p w14:paraId="2AC0B78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3E4E438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7687220F"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3F264521" w14:textId="77777777" w:rsidR="00556C10" w:rsidRPr="001F650A" w:rsidRDefault="00556C10" w:rsidP="001F650A">
            <w:pPr>
              <w:rPr>
                <w:rFonts w:eastAsiaTheme="minorEastAsia"/>
                <w:b w:val="0"/>
                <w:bCs w:val="0"/>
                <w:szCs w:val="24"/>
              </w:rPr>
            </w:pPr>
            <w:r w:rsidRPr="001F650A">
              <w:rPr>
                <w:rFonts w:eastAsiaTheme="minorEastAsia"/>
                <w:szCs w:val="24"/>
              </w:rPr>
              <w:t xml:space="preserve">Devine </w:t>
            </w:r>
          </w:p>
        </w:tc>
        <w:tc>
          <w:tcPr>
            <w:tcW w:w="0" w:type="auto"/>
            <w:tcBorders>
              <w:top w:val="none" w:sz="0" w:space="0" w:color="auto"/>
              <w:bottom w:val="none" w:sz="0" w:space="0" w:color="auto"/>
            </w:tcBorders>
          </w:tcPr>
          <w:p w14:paraId="3A36E14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Owner</w:t>
            </w:r>
            <w:r w:rsidRPr="001F650A">
              <w:rPr>
                <w:szCs w:val="24"/>
              </w:rPr>
              <w:t xml:space="preserve"> of </w:t>
            </w:r>
            <w:r w:rsidRPr="001F650A">
              <w:rPr>
                <w:spacing w:val="-1"/>
                <w:szCs w:val="24"/>
              </w:rPr>
              <w:t>dog</w:t>
            </w:r>
            <w:r w:rsidRPr="001F650A">
              <w:rPr>
                <w:szCs w:val="24"/>
              </w:rPr>
              <w:t xml:space="preserve"> </w:t>
            </w:r>
            <w:r w:rsidRPr="001F650A">
              <w:rPr>
                <w:spacing w:val="-1"/>
                <w:szCs w:val="24"/>
              </w:rPr>
              <w:t>which</w:t>
            </w:r>
            <w:r w:rsidRPr="001F650A">
              <w:rPr>
                <w:szCs w:val="24"/>
              </w:rPr>
              <w:t xml:space="preserve"> </w:t>
            </w:r>
            <w:r w:rsidRPr="001F650A">
              <w:rPr>
                <w:spacing w:val="-1"/>
                <w:szCs w:val="24"/>
              </w:rPr>
              <w:t>rushes</w:t>
            </w:r>
            <w:r w:rsidRPr="001F650A">
              <w:rPr>
                <w:spacing w:val="21"/>
                <w:szCs w:val="24"/>
              </w:rPr>
              <w:t xml:space="preserve"> </w:t>
            </w:r>
            <w:r w:rsidRPr="001F650A">
              <w:rPr>
                <w:spacing w:val="-1"/>
                <w:szCs w:val="24"/>
              </w:rPr>
              <w:t>at/attacks/bites/harasses/chases</w:t>
            </w:r>
            <w:r w:rsidRPr="001F650A">
              <w:rPr>
                <w:spacing w:val="1"/>
                <w:szCs w:val="24"/>
              </w:rPr>
              <w:t xml:space="preserve"> </w:t>
            </w:r>
            <w:r w:rsidRPr="001F650A">
              <w:rPr>
                <w:spacing w:val="-1"/>
                <w:szCs w:val="24"/>
              </w:rPr>
              <w:t>any</w:t>
            </w:r>
            <w:r w:rsidRPr="001F650A">
              <w:rPr>
                <w:spacing w:val="41"/>
                <w:szCs w:val="24"/>
              </w:rPr>
              <w:t xml:space="preserve"> </w:t>
            </w:r>
            <w:r w:rsidRPr="001F650A">
              <w:rPr>
                <w:spacing w:val="-1"/>
                <w:szCs w:val="24"/>
              </w:rPr>
              <w:t>person/animal</w:t>
            </w:r>
          </w:p>
          <w:p w14:paraId="666C1B0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5C56DAE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Attendance Notice </w:t>
            </w:r>
          </w:p>
          <w:p w14:paraId="0B17A7B5"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Convicted fined $1000, destruction order on dog </w:t>
            </w:r>
          </w:p>
        </w:tc>
        <w:tc>
          <w:tcPr>
            <w:tcW w:w="0" w:type="auto"/>
            <w:tcBorders>
              <w:top w:val="none" w:sz="0" w:space="0" w:color="auto"/>
              <w:bottom w:val="none" w:sz="0" w:space="0" w:color="auto"/>
            </w:tcBorders>
          </w:tcPr>
          <w:p w14:paraId="2589868C"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27FB80C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5F3D49BE"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9329143" w14:textId="77777777" w:rsidR="00556C10" w:rsidRPr="001F650A" w:rsidRDefault="00556C10" w:rsidP="001F650A">
            <w:pPr>
              <w:rPr>
                <w:rFonts w:eastAsiaTheme="minorEastAsia"/>
                <w:b w:val="0"/>
                <w:bCs w:val="0"/>
                <w:szCs w:val="24"/>
              </w:rPr>
            </w:pPr>
            <w:r w:rsidRPr="001F650A">
              <w:rPr>
                <w:rFonts w:eastAsiaTheme="minorEastAsia"/>
                <w:szCs w:val="24"/>
              </w:rPr>
              <w:t>Fryer</w:t>
            </w:r>
          </w:p>
        </w:tc>
        <w:tc>
          <w:tcPr>
            <w:tcW w:w="0" w:type="auto"/>
          </w:tcPr>
          <w:p w14:paraId="63FB7BE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Stop on path/strip in built up area </w:t>
            </w:r>
          </w:p>
          <w:p w14:paraId="41CD081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71BD070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Elected Penalty Notice</w:t>
            </w:r>
          </w:p>
          <w:p w14:paraId="7BC407E9"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Withdrawn</w:t>
            </w:r>
          </w:p>
        </w:tc>
        <w:tc>
          <w:tcPr>
            <w:tcW w:w="0" w:type="auto"/>
          </w:tcPr>
          <w:p w14:paraId="2A706A7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35B0EB3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$350</w:t>
            </w:r>
          </w:p>
        </w:tc>
      </w:tr>
      <w:tr w:rsidR="00556C10" w:rsidRPr="0065200F" w14:paraId="00702FCB"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4D42DBE8" w14:textId="77777777" w:rsidR="00556C10" w:rsidRPr="001F650A" w:rsidRDefault="00556C10" w:rsidP="001F650A">
            <w:pPr>
              <w:rPr>
                <w:rFonts w:eastAsiaTheme="minorEastAsia"/>
                <w:b w:val="0"/>
                <w:bCs w:val="0"/>
                <w:szCs w:val="24"/>
              </w:rPr>
            </w:pPr>
            <w:r w:rsidRPr="001F650A">
              <w:rPr>
                <w:rFonts w:eastAsiaTheme="minorEastAsia"/>
                <w:szCs w:val="24"/>
              </w:rPr>
              <w:t xml:space="preserve">Curtis </w:t>
            </w:r>
          </w:p>
        </w:tc>
        <w:tc>
          <w:tcPr>
            <w:tcW w:w="0" w:type="auto"/>
            <w:tcBorders>
              <w:top w:val="none" w:sz="0" w:space="0" w:color="auto"/>
              <w:bottom w:val="none" w:sz="0" w:space="0" w:color="auto"/>
            </w:tcBorders>
          </w:tcPr>
          <w:p w14:paraId="18FB43F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Owner</w:t>
            </w:r>
            <w:r w:rsidRPr="001F650A">
              <w:rPr>
                <w:szCs w:val="24"/>
              </w:rPr>
              <w:t xml:space="preserve"> of </w:t>
            </w:r>
            <w:r w:rsidRPr="001F650A">
              <w:rPr>
                <w:spacing w:val="-1"/>
                <w:szCs w:val="24"/>
              </w:rPr>
              <w:t>dog</w:t>
            </w:r>
            <w:r w:rsidRPr="001F650A">
              <w:rPr>
                <w:szCs w:val="24"/>
              </w:rPr>
              <w:t xml:space="preserve"> </w:t>
            </w:r>
            <w:r w:rsidRPr="001F650A">
              <w:rPr>
                <w:spacing w:val="-1"/>
                <w:szCs w:val="24"/>
              </w:rPr>
              <w:t>which</w:t>
            </w:r>
            <w:r w:rsidRPr="001F650A">
              <w:rPr>
                <w:szCs w:val="24"/>
              </w:rPr>
              <w:t xml:space="preserve"> </w:t>
            </w:r>
            <w:r w:rsidRPr="001F650A">
              <w:rPr>
                <w:spacing w:val="-1"/>
                <w:szCs w:val="24"/>
              </w:rPr>
              <w:t>rushes</w:t>
            </w:r>
            <w:r w:rsidRPr="001F650A">
              <w:rPr>
                <w:spacing w:val="21"/>
                <w:szCs w:val="24"/>
              </w:rPr>
              <w:t xml:space="preserve"> </w:t>
            </w:r>
            <w:r w:rsidRPr="001F650A">
              <w:rPr>
                <w:spacing w:val="-1"/>
                <w:szCs w:val="24"/>
              </w:rPr>
              <w:t>at/attacks/bites/harasses/chases</w:t>
            </w:r>
            <w:r w:rsidRPr="001F650A">
              <w:rPr>
                <w:spacing w:val="1"/>
                <w:szCs w:val="24"/>
              </w:rPr>
              <w:t xml:space="preserve"> </w:t>
            </w:r>
            <w:r w:rsidRPr="001F650A">
              <w:rPr>
                <w:spacing w:val="-1"/>
                <w:szCs w:val="24"/>
              </w:rPr>
              <w:t>any</w:t>
            </w:r>
            <w:r w:rsidRPr="001F650A">
              <w:rPr>
                <w:spacing w:val="41"/>
                <w:szCs w:val="24"/>
              </w:rPr>
              <w:t xml:space="preserve"> </w:t>
            </w:r>
            <w:r w:rsidRPr="001F650A">
              <w:rPr>
                <w:spacing w:val="-1"/>
                <w:szCs w:val="24"/>
              </w:rPr>
              <w:t>person/animal</w:t>
            </w:r>
          </w:p>
          <w:p w14:paraId="7A6B887C"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0A6005D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Attendance Notice </w:t>
            </w:r>
          </w:p>
          <w:p w14:paraId="20CDE33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Convicted Fined $1000 – Pay $1361.36 costs </w:t>
            </w:r>
          </w:p>
        </w:tc>
        <w:tc>
          <w:tcPr>
            <w:tcW w:w="0" w:type="auto"/>
            <w:tcBorders>
              <w:top w:val="none" w:sz="0" w:space="0" w:color="auto"/>
              <w:bottom w:val="none" w:sz="0" w:space="0" w:color="auto"/>
            </w:tcBorders>
          </w:tcPr>
          <w:p w14:paraId="1591F54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1B7C08F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098A0EFB"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6AE6263B" w14:textId="77777777" w:rsidR="00556C10" w:rsidRPr="001F650A" w:rsidRDefault="00556C10" w:rsidP="001F650A">
            <w:pPr>
              <w:rPr>
                <w:rFonts w:eastAsiaTheme="minorEastAsia"/>
                <w:b w:val="0"/>
                <w:bCs w:val="0"/>
                <w:szCs w:val="24"/>
              </w:rPr>
            </w:pPr>
            <w:proofErr w:type="spellStart"/>
            <w:r w:rsidRPr="001F650A">
              <w:rPr>
                <w:rFonts w:eastAsiaTheme="minorEastAsia"/>
                <w:szCs w:val="24"/>
              </w:rPr>
              <w:t>Naeff</w:t>
            </w:r>
            <w:proofErr w:type="spellEnd"/>
          </w:p>
        </w:tc>
        <w:tc>
          <w:tcPr>
            <w:tcW w:w="0" w:type="auto"/>
          </w:tcPr>
          <w:p w14:paraId="1A559B13"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Disobey no stopping sign </w:t>
            </w:r>
          </w:p>
          <w:p w14:paraId="612AEDA9"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46EC4A5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w:t>
            </w:r>
          </w:p>
          <w:p w14:paraId="71ED565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pacing w:val="-1"/>
                <w:szCs w:val="24"/>
              </w:rPr>
              <w:t>Convicted Section 10</w:t>
            </w:r>
          </w:p>
        </w:tc>
        <w:tc>
          <w:tcPr>
            <w:tcW w:w="0" w:type="auto"/>
          </w:tcPr>
          <w:p w14:paraId="3916BDF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3882B5E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Nil </w:t>
            </w:r>
          </w:p>
        </w:tc>
      </w:tr>
      <w:tr w:rsidR="00556C10" w:rsidRPr="0065200F" w14:paraId="0AC026D5"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106D6A69" w14:textId="77777777" w:rsidR="00556C10" w:rsidRPr="001F650A" w:rsidRDefault="00556C10" w:rsidP="001F650A">
            <w:pPr>
              <w:rPr>
                <w:rFonts w:eastAsiaTheme="minorEastAsia"/>
                <w:b w:val="0"/>
                <w:bCs w:val="0"/>
                <w:szCs w:val="24"/>
              </w:rPr>
            </w:pPr>
            <w:r w:rsidRPr="001F650A">
              <w:rPr>
                <w:rFonts w:eastAsiaTheme="minorEastAsia"/>
                <w:szCs w:val="24"/>
              </w:rPr>
              <w:t>Handley</w:t>
            </w:r>
          </w:p>
        </w:tc>
        <w:tc>
          <w:tcPr>
            <w:tcW w:w="0" w:type="auto"/>
            <w:tcBorders>
              <w:top w:val="none" w:sz="0" w:space="0" w:color="auto"/>
              <w:bottom w:val="none" w:sz="0" w:space="0" w:color="auto"/>
            </w:tcBorders>
          </w:tcPr>
          <w:p w14:paraId="5097EC9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Not parallel park in direction of travel </w:t>
            </w:r>
          </w:p>
          <w:p w14:paraId="6F5C9B1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4EB6EF0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Court Elected Penalty Notice</w:t>
            </w:r>
          </w:p>
          <w:p w14:paraId="5AFD2E45"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 Section 10</w:t>
            </w:r>
          </w:p>
        </w:tc>
        <w:tc>
          <w:tcPr>
            <w:tcW w:w="0" w:type="auto"/>
            <w:tcBorders>
              <w:top w:val="none" w:sz="0" w:space="0" w:color="auto"/>
              <w:bottom w:val="none" w:sz="0" w:space="0" w:color="auto"/>
            </w:tcBorders>
          </w:tcPr>
          <w:p w14:paraId="3DE4EC8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1252BA4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Nil </w:t>
            </w:r>
          </w:p>
        </w:tc>
      </w:tr>
      <w:tr w:rsidR="00556C10" w:rsidRPr="0065200F" w14:paraId="747F4B87"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089E7D58" w14:textId="77777777" w:rsidR="00556C10" w:rsidRPr="001F650A" w:rsidRDefault="00556C10" w:rsidP="001F650A">
            <w:pPr>
              <w:rPr>
                <w:b w:val="0"/>
                <w:bCs w:val="0"/>
                <w:szCs w:val="24"/>
              </w:rPr>
            </w:pPr>
            <w:r w:rsidRPr="001F650A">
              <w:rPr>
                <w:szCs w:val="24"/>
              </w:rPr>
              <w:t xml:space="preserve">Ferris </w:t>
            </w:r>
          </w:p>
        </w:tc>
        <w:tc>
          <w:tcPr>
            <w:tcW w:w="0" w:type="auto"/>
          </w:tcPr>
          <w:p w14:paraId="433B42C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Park in disabled parking without current permit displayed</w:t>
            </w:r>
          </w:p>
          <w:p w14:paraId="537DB3C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p>
        </w:tc>
        <w:tc>
          <w:tcPr>
            <w:tcW w:w="0" w:type="auto"/>
          </w:tcPr>
          <w:p w14:paraId="1866607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 xml:space="preserve">Court Elected Penalty Notice </w:t>
            </w:r>
          </w:p>
          <w:p w14:paraId="2A905FA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Withdrawn</w:t>
            </w:r>
          </w:p>
        </w:tc>
        <w:tc>
          <w:tcPr>
            <w:tcW w:w="0" w:type="auto"/>
          </w:tcPr>
          <w:p w14:paraId="7FB30F2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Finalised</w:t>
            </w:r>
          </w:p>
        </w:tc>
        <w:tc>
          <w:tcPr>
            <w:tcW w:w="0" w:type="auto"/>
          </w:tcPr>
          <w:p w14:paraId="1359BB9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7D57CFE4"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52815D8C" w14:textId="77777777" w:rsidR="00556C10" w:rsidRPr="001F650A" w:rsidRDefault="00556C10" w:rsidP="001F650A">
            <w:pPr>
              <w:rPr>
                <w:b w:val="0"/>
                <w:bCs w:val="0"/>
                <w:szCs w:val="24"/>
              </w:rPr>
            </w:pPr>
            <w:r w:rsidRPr="001F650A">
              <w:rPr>
                <w:szCs w:val="24"/>
              </w:rPr>
              <w:t>Hampson</w:t>
            </w:r>
          </w:p>
        </w:tc>
        <w:tc>
          <w:tcPr>
            <w:tcW w:w="0" w:type="auto"/>
            <w:tcBorders>
              <w:top w:val="none" w:sz="0" w:space="0" w:color="auto"/>
              <w:bottom w:val="none" w:sz="0" w:space="0" w:color="auto"/>
            </w:tcBorders>
          </w:tcPr>
          <w:p w14:paraId="47EEA61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Park in disabled parking without current permit displayed</w:t>
            </w:r>
          </w:p>
          <w:p w14:paraId="29669F3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p>
        </w:tc>
        <w:tc>
          <w:tcPr>
            <w:tcW w:w="0" w:type="auto"/>
            <w:tcBorders>
              <w:top w:val="none" w:sz="0" w:space="0" w:color="auto"/>
              <w:bottom w:val="none" w:sz="0" w:space="0" w:color="auto"/>
            </w:tcBorders>
          </w:tcPr>
          <w:p w14:paraId="60F6D92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w:t>
            </w:r>
          </w:p>
          <w:p w14:paraId="78F63EC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Withdrawn</w:t>
            </w:r>
          </w:p>
        </w:tc>
        <w:tc>
          <w:tcPr>
            <w:tcW w:w="0" w:type="auto"/>
            <w:tcBorders>
              <w:top w:val="none" w:sz="0" w:space="0" w:color="auto"/>
              <w:bottom w:val="none" w:sz="0" w:space="0" w:color="auto"/>
            </w:tcBorders>
          </w:tcPr>
          <w:p w14:paraId="19D44C2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007AAD5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076DF078"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CCF6B5F" w14:textId="77777777" w:rsidR="00556C10" w:rsidRPr="001F650A" w:rsidRDefault="00556C10" w:rsidP="001F650A">
            <w:pPr>
              <w:rPr>
                <w:b w:val="0"/>
                <w:bCs w:val="0"/>
                <w:szCs w:val="24"/>
              </w:rPr>
            </w:pPr>
            <w:r w:rsidRPr="001F650A">
              <w:rPr>
                <w:szCs w:val="24"/>
              </w:rPr>
              <w:t>Gee</w:t>
            </w:r>
          </w:p>
        </w:tc>
        <w:tc>
          <w:tcPr>
            <w:tcW w:w="0" w:type="auto"/>
          </w:tcPr>
          <w:p w14:paraId="2C56DF2C"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Development without development consent – advertising and signage</w:t>
            </w:r>
          </w:p>
          <w:p w14:paraId="1BBC75A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27FA32E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Court Elected Penalty Notice</w:t>
            </w:r>
          </w:p>
          <w:p w14:paraId="447F9A5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Section 10</w:t>
            </w:r>
          </w:p>
        </w:tc>
        <w:tc>
          <w:tcPr>
            <w:tcW w:w="0" w:type="auto"/>
          </w:tcPr>
          <w:p w14:paraId="6E50CDF3"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2CF9D50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70C11393"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1FAEE24B" w14:textId="77777777" w:rsidR="00556C10" w:rsidRPr="001F650A" w:rsidRDefault="00556C10" w:rsidP="001F650A">
            <w:pPr>
              <w:rPr>
                <w:b w:val="0"/>
                <w:bCs w:val="0"/>
                <w:spacing w:val="-1"/>
                <w:szCs w:val="24"/>
              </w:rPr>
            </w:pPr>
            <w:r w:rsidRPr="001F650A">
              <w:rPr>
                <w:spacing w:val="-1"/>
                <w:szCs w:val="24"/>
              </w:rPr>
              <w:t>Taylor</w:t>
            </w:r>
          </w:p>
        </w:tc>
        <w:tc>
          <w:tcPr>
            <w:tcW w:w="0" w:type="auto"/>
            <w:tcBorders>
              <w:top w:val="none" w:sz="0" w:space="0" w:color="auto"/>
              <w:bottom w:val="none" w:sz="0" w:space="0" w:color="auto"/>
            </w:tcBorders>
          </w:tcPr>
          <w:p w14:paraId="132C21A7"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Stop within 10 metres of an intersection (no traffic lights) </w:t>
            </w:r>
          </w:p>
          <w:p w14:paraId="1F13C54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54851FAB"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Annulment Application </w:t>
            </w:r>
          </w:p>
          <w:p w14:paraId="121CD74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Convicted Fined $150</w:t>
            </w:r>
          </w:p>
        </w:tc>
        <w:tc>
          <w:tcPr>
            <w:tcW w:w="0" w:type="auto"/>
            <w:tcBorders>
              <w:top w:val="none" w:sz="0" w:space="0" w:color="auto"/>
              <w:bottom w:val="none" w:sz="0" w:space="0" w:color="auto"/>
            </w:tcBorders>
          </w:tcPr>
          <w:p w14:paraId="777AEDA5"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41FBB7A5"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Nil </w:t>
            </w:r>
          </w:p>
        </w:tc>
      </w:tr>
      <w:tr w:rsidR="00556C10" w:rsidRPr="0065200F" w14:paraId="24DBA386"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A18D80D" w14:textId="77777777" w:rsidR="00556C10" w:rsidRPr="001F650A" w:rsidRDefault="00556C10" w:rsidP="001F650A">
            <w:pPr>
              <w:rPr>
                <w:b w:val="0"/>
                <w:bCs w:val="0"/>
                <w:szCs w:val="24"/>
              </w:rPr>
            </w:pPr>
            <w:proofErr w:type="spellStart"/>
            <w:r w:rsidRPr="001F650A">
              <w:rPr>
                <w:szCs w:val="24"/>
              </w:rPr>
              <w:t>Beirne</w:t>
            </w:r>
            <w:proofErr w:type="spellEnd"/>
          </w:p>
        </w:tc>
        <w:tc>
          <w:tcPr>
            <w:tcW w:w="0" w:type="auto"/>
          </w:tcPr>
          <w:p w14:paraId="6625490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Disobey no stopping sign </w:t>
            </w:r>
          </w:p>
          <w:p w14:paraId="3F70923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5CA6836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w:t>
            </w:r>
          </w:p>
          <w:p w14:paraId="7B0ADE93"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Withdrawn</w:t>
            </w:r>
          </w:p>
        </w:tc>
        <w:tc>
          <w:tcPr>
            <w:tcW w:w="0" w:type="auto"/>
          </w:tcPr>
          <w:p w14:paraId="6B09B26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6E0DDCC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Nil </w:t>
            </w:r>
          </w:p>
        </w:tc>
      </w:tr>
      <w:tr w:rsidR="00556C10" w:rsidRPr="0065200F" w14:paraId="288C4000"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191D0E72" w14:textId="77777777" w:rsidR="00556C10" w:rsidRPr="001F650A" w:rsidRDefault="00556C10" w:rsidP="001F650A">
            <w:pPr>
              <w:rPr>
                <w:b w:val="0"/>
                <w:bCs w:val="0"/>
                <w:szCs w:val="24"/>
              </w:rPr>
            </w:pPr>
            <w:r w:rsidRPr="001F650A">
              <w:rPr>
                <w:szCs w:val="24"/>
              </w:rPr>
              <w:t xml:space="preserve">Irving </w:t>
            </w:r>
          </w:p>
        </w:tc>
        <w:tc>
          <w:tcPr>
            <w:tcW w:w="0" w:type="auto"/>
            <w:tcBorders>
              <w:top w:val="none" w:sz="0" w:space="0" w:color="auto"/>
              <w:bottom w:val="none" w:sz="0" w:space="0" w:color="auto"/>
            </w:tcBorders>
          </w:tcPr>
          <w:p w14:paraId="0ABFD8D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Obstruct access to ramp/path/passageway</w:t>
            </w:r>
          </w:p>
          <w:p w14:paraId="7CEDCCF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49DD60B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w:t>
            </w:r>
          </w:p>
          <w:p w14:paraId="4CD555A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Withdrawn</w:t>
            </w:r>
          </w:p>
        </w:tc>
        <w:tc>
          <w:tcPr>
            <w:tcW w:w="0" w:type="auto"/>
            <w:tcBorders>
              <w:top w:val="none" w:sz="0" w:space="0" w:color="auto"/>
              <w:bottom w:val="none" w:sz="0" w:space="0" w:color="auto"/>
            </w:tcBorders>
          </w:tcPr>
          <w:p w14:paraId="2F42DDF3"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334992A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Nil </w:t>
            </w:r>
          </w:p>
        </w:tc>
      </w:tr>
      <w:tr w:rsidR="00556C10" w:rsidRPr="0065200F" w14:paraId="5DC5FEDF"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27801B57" w14:textId="77777777" w:rsidR="00556C10" w:rsidRPr="001F650A" w:rsidRDefault="00556C10" w:rsidP="001F650A">
            <w:pPr>
              <w:rPr>
                <w:b w:val="0"/>
                <w:bCs w:val="0"/>
                <w:szCs w:val="24"/>
              </w:rPr>
            </w:pPr>
            <w:r w:rsidRPr="001F650A">
              <w:rPr>
                <w:szCs w:val="24"/>
              </w:rPr>
              <w:t>Reid</w:t>
            </w:r>
          </w:p>
        </w:tc>
        <w:tc>
          <w:tcPr>
            <w:tcW w:w="0" w:type="auto"/>
          </w:tcPr>
          <w:p w14:paraId="78A59C3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Remain parked more than maximum time </w:t>
            </w:r>
          </w:p>
          <w:p w14:paraId="0465D780"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5208F8EE"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w:t>
            </w:r>
          </w:p>
          <w:p w14:paraId="3D429B7A"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Withdrawn</w:t>
            </w:r>
          </w:p>
        </w:tc>
        <w:tc>
          <w:tcPr>
            <w:tcW w:w="0" w:type="auto"/>
          </w:tcPr>
          <w:p w14:paraId="3F536911"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7DF2918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519D6064"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0FCFA395" w14:textId="77777777" w:rsidR="00556C10" w:rsidRPr="001F650A" w:rsidRDefault="00556C10" w:rsidP="001F650A">
            <w:pPr>
              <w:rPr>
                <w:b w:val="0"/>
                <w:bCs w:val="0"/>
                <w:szCs w:val="24"/>
              </w:rPr>
            </w:pPr>
            <w:r w:rsidRPr="001F650A">
              <w:rPr>
                <w:szCs w:val="24"/>
              </w:rPr>
              <w:t>Rockman</w:t>
            </w:r>
          </w:p>
        </w:tc>
        <w:tc>
          <w:tcPr>
            <w:tcW w:w="0" w:type="auto"/>
            <w:tcBorders>
              <w:top w:val="none" w:sz="0" w:space="0" w:color="auto"/>
              <w:bottom w:val="none" w:sz="0" w:space="0" w:color="auto"/>
            </w:tcBorders>
          </w:tcPr>
          <w:p w14:paraId="2BC3343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Disobey no stopping sign </w:t>
            </w:r>
          </w:p>
          <w:p w14:paraId="7AB603F4"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33C2A4C6"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Elected Penalty Notice </w:t>
            </w:r>
          </w:p>
          <w:p w14:paraId="4D38009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Withdrawn</w:t>
            </w:r>
          </w:p>
        </w:tc>
        <w:tc>
          <w:tcPr>
            <w:tcW w:w="0" w:type="auto"/>
            <w:tcBorders>
              <w:top w:val="none" w:sz="0" w:space="0" w:color="auto"/>
              <w:bottom w:val="none" w:sz="0" w:space="0" w:color="auto"/>
            </w:tcBorders>
          </w:tcPr>
          <w:p w14:paraId="787B97B0"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38773E4A"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593D6968"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1D87CF6C" w14:textId="77777777" w:rsidR="00556C10" w:rsidRPr="001F650A" w:rsidRDefault="00556C10" w:rsidP="001F650A">
            <w:pPr>
              <w:rPr>
                <w:b w:val="0"/>
                <w:bCs w:val="0"/>
                <w:szCs w:val="24"/>
              </w:rPr>
            </w:pPr>
            <w:r w:rsidRPr="001F650A">
              <w:rPr>
                <w:szCs w:val="24"/>
              </w:rPr>
              <w:t>Martin</w:t>
            </w:r>
          </w:p>
        </w:tc>
        <w:tc>
          <w:tcPr>
            <w:tcW w:w="0" w:type="auto"/>
          </w:tcPr>
          <w:p w14:paraId="7E2D15B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Disobey no stopping sign</w:t>
            </w:r>
          </w:p>
          <w:p w14:paraId="22A6B8C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710BF6EB"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w:t>
            </w:r>
          </w:p>
          <w:p w14:paraId="730C97E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Section 10</w:t>
            </w:r>
          </w:p>
        </w:tc>
        <w:tc>
          <w:tcPr>
            <w:tcW w:w="0" w:type="auto"/>
          </w:tcPr>
          <w:p w14:paraId="452C163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lastRenderedPageBreak/>
              <w:t>Finalised</w:t>
            </w:r>
          </w:p>
        </w:tc>
        <w:tc>
          <w:tcPr>
            <w:tcW w:w="0" w:type="auto"/>
          </w:tcPr>
          <w:p w14:paraId="475D16B8"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Nil</w:t>
            </w:r>
          </w:p>
        </w:tc>
      </w:tr>
      <w:tr w:rsidR="00556C10" w:rsidRPr="0065200F" w14:paraId="13476992" w14:textId="77777777" w:rsidTr="006B3F6A">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14:paraId="2401AF72" w14:textId="77777777" w:rsidR="00556C10" w:rsidRPr="001F650A" w:rsidRDefault="00556C10" w:rsidP="001F650A">
            <w:pPr>
              <w:rPr>
                <w:b w:val="0"/>
                <w:bCs w:val="0"/>
                <w:szCs w:val="24"/>
              </w:rPr>
            </w:pPr>
            <w:r w:rsidRPr="001F650A">
              <w:rPr>
                <w:szCs w:val="24"/>
              </w:rPr>
              <w:t>Ramsay</w:t>
            </w:r>
          </w:p>
        </w:tc>
        <w:tc>
          <w:tcPr>
            <w:tcW w:w="0" w:type="auto"/>
            <w:tcBorders>
              <w:top w:val="none" w:sz="0" w:space="0" w:color="auto"/>
              <w:bottom w:val="none" w:sz="0" w:space="0" w:color="auto"/>
            </w:tcBorders>
          </w:tcPr>
          <w:p w14:paraId="6FB47B22"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r w:rsidRPr="001F650A">
              <w:rPr>
                <w:spacing w:val="-1"/>
                <w:szCs w:val="24"/>
              </w:rPr>
              <w:t xml:space="preserve">Fail to comply with terms of notice erected by Council </w:t>
            </w:r>
          </w:p>
          <w:p w14:paraId="79E4B591"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pacing w:val="-1"/>
                <w:szCs w:val="24"/>
              </w:rPr>
            </w:pPr>
          </w:p>
        </w:tc>
        <w:tc>
          <w:tcPr>
            <w:tcW w:w="0" w:type="auto"/>
            <w:tcBorders>
              <w:top w:val="none" w:sz="0" w:space="0" w:color="auto"/>
              <w:bottom w:val="none" w:sz="0" w:space="0" w:color="auto"/>
            </w:tcBorders>
          </w:tcPr>
          <w:p w14:paraId="5616835F"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 xml:space="preserve">Court Attendance Notice </w:t>
            </w:r>
          </w:p>
          <w:p w14:paraId="38BAAB8E"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Convicted fined $800</w:t>
            </w:r>
          </w:p>
        </w:tc>
        <w:tc>
          <w:tcPr>
            <w:tcW w:w="0" w:type="auto"/>
            <w:tcBorders>
              <w:top w:val="none" w:sz="0" w:space="0" w:color="auto"/>
              <w:bottom w:val="none" w:sz="0" w:space="0" w:color="auto"/>
            </w:tcBorders>
          </w:tcPr>
          <w:p w14:paraId="6C542A78"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Finalised</w:t>
            </w:r>
          </w:p>
        </w:tc>
        <w:tc>
          <w:tcPr>
            <w:tcW w:w="0" w:type="auto"/>
            <w:tcBorders>
              <w:top w:val="none" w:sz="0" w:space="0" w:color="auto"/>
              <w:bottom w:val="none" w:sz="0" w:space="0" w:color="auto"/>
              <w:right w:val="none" w:sz="0" w:space="0" w:color="auto"/>
            </w:tcBorders>
          </w:tcPr>
          <w:p w14:paraId="73EE2D29" w14:textId="77777777" w:rsidR="00556C10" w:rsidRPr="001F650A" w:rsidRDefault="00556C10" w:rsidP="001F650A">
            <w:pPr>
              <w:cnfStyle w:val="000000100000" w:firstRow="0" w:lastRow="0" w:firstColumn="0" w:lastColumn="0" w:oddVBand="0" w:evenVBand="0" w:oddHBand="1" w:evenHBand="0" w:firstRowFirstColumn="0" w:firstRowLastColumn="0" w:lastRowFirstColumn="0" w:lastRowLastColumn="0"/>
              <w:rPr>
                <w:szCs w:val="24"/>
              </w:rPr>
            </w:pPr>
            <w:r w:rsidRPr="001F650A">
              <w:rPr>
                <w:szCs w:val="24"/>
              </w:rPr>
              <w:t>Nil</w:t>
            </w:r>
          </w:p>
        </w:tc>
      </w:tr>
      <w:tr w:rsidR="00556C10" w:rsidRPr="0065200F" w14:paraId="75B8E276" w14:textId="77777777" w:rsidTr="006B3F6A">
        <w:trPr>
          <w:trHeight w:val="176"/>
        </w:trPr>
        <w:tc>
          <w:tcPr>
            <w:cnfStyle w:val="001000000000" w:firstRow="0" w:lastRow="0" w:firstColumn="1" w:lastColumn="0" w:oddVBand="0" w:evenVBand="0" w:oddHBand="0" w:evenHBand="0" w:firstRowFirstColumn="0" w:firstRowLastColumn="0" w:lastRowFirstColumn="0" w:lastRowLastColumn="0"/>
            <w:tcW w:w="0" w:type="auto"/>
          </w:tcPr>
          <w:p w14:paraId="35A9BA44" w14:textId="77777777" w:rsidR="00556C10" w:rsidRPr="001F650A" w:rsidRDefault="00556C10" w:rsidP="001F650A">
            <w:pPr>
              <w:rPr>
                <w:b w:val="0"/>
                <w:bCs w:val="0"/>
                <w:spacing w:val="-1"/>
                <w:szCs w:val="24"/>
              </w:rPr>
            </w:pPr>
            <w:r w:rsidRPr="001F650A">
              <w:rPr>
                <w:spacing w:val="-1"/>
                <w:szCs w:val="24"/>
              </w:rPr>
              <w:t xml:space="preserve">Callaghan </w:t>
            </w:r>
          </w:p>
        </w:tc>
        <w:tc>
          <w:tcPr>
            <w:tcW w:w="0" w:type="auto"/>
          </w:tcPr>
          <w:p w14:paraId="4B5B8D5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r w:rsidRPr="001F650A">
              <w:rPr>
                <w:spacing w:val="-1"/>
                <w:szCs w:val="24"/>
              </w:rPr>
              <w:t xml:space="preserve">Remain parked more than maximum time </w:t>
            </w:r>
          </w:p>
          <w:p w14:paraId="1249CC6D"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pacing w:val="-1"/>
                <w:szCs w:val="24"/>
              </w:rPr>
            </w:pPr>
          </w:p>
        </w:tc>
        <w:tc>
          <w:tcPr>
            <w:tcW w:w="0" w:type="auto"/>
          </w:tcPr>
          <w:p w14:paraId="34341D35"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Court Elected Penalty Notice </w:t>
            </w:r>
          </w:p>
          <w:p w14:paraId="4E514927"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Withdrawn</w:t>
            </w:r>
          </w:p>
        </w:tc>
        <w:tc>
          <w:tcPr>
            <w:tcW w:w="0" w:type="auto"/>
          </w:tcPr>
          <w:p w14:paraId="1F704146"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Finalised</w:t>
            </w:r>
          </w:p>
        </w:tc>
        <w:tc>
          <w:tcPr>
            <w:tcW w:w="0" w:type="auto"/>
          </w:tcPr>
          <w:p w14:paraId="3084E7AF" w14:textId="77777777" w:rsidR="00556C10" w:rsidRPr="001F650A" w:rsidRDefault="00556C10" w:rsidP="001F650A">
            <w:pPr>
              <w:cnfStyle w:val="000000000000" w:firstRow="0" w:lastRow="0" w:firstColumn="0" w:lastColumn="0" w:oddVBand="0" w:evenVBand="0" w:oddHBand="0" w:evenHBand="0" w:firstRowFirstColumn="0" w:firstRowLastColumn="0" w:lastRowFirstColumn="0" w:lastRowLastColumn="0"/>
              <w:rPr>
                <w:szCs w:val="24"/>
              </w:rPr>
            </w:pPr>
            <w:r w:rsidRPr="001F650A">
              <w:rPr>
                <w:szCs w:val="24"/>
              </w:rPr>
              <w:t xml:space="preserve">Nil </w:t>
            </w:r>
          </w:p>
        </w:tc>
      </w:tr>
    </w:tbl>
    <w:p w14:paraId="50D4CA6B" w14:textId="77777777" w:rsidR="001F650A" w:rsidRDefault="001F650A" w:rsidP="001F650A">
      <w:pPr>
        <w:pStyle w:val="Heading4"/>
        <w:sectPr w:rsidR="001F650A" w:rsidSect="002B2BB6">
          <w:pgSz w:w="11906" w:h="16838"/>
          <w:pgMar w:top="824" w:right="849" w:bottom="1134" w:left="709" w:header="284" w:footer="209" w:gutter="0"/>
          <w:cols w:space="708"/>
          <w:docGrid w:linePitch="360"/>
        </w:sectPr>
      </w:pPr>
    </w:p>
    <w:p w14:paraId="0E6646F6" w14:textId="77777777" w:rsidR="001F650A" w:rsidRDefault="001F650A" w:rsidP="001F650A">
      <w:pPr>
        <w:pStyle w:val="Heading4"/>
      </w:pPr>
      <w:r w:rsidRPr="00DB7219">
        <w:lastRenderedPageBreak/>
        <w:t xml:space="preserve">Matters Current as at </w:t>
      </w:r>
      <w:r>
        <w:t>30 June 2019</w:t>
      </w:r>
    </w:p>
    <w:tbl>
      <w:tblPr>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Description w:val="Table listing the local prosecutions matters that remain current at the financial year"/>
      </w:tblPr>
      <w:tblGrid>
        <w:gridCol w:w="1630"/>
        <w:gridCol w:w="3859"/>
        <w:gridCol w:w="1872"/>
        <w:gridCol w:w="1304"/>
        <w:gridCol w:w="1297"/>
      </w:tblGrid>
      <w:tr w:rsidR="00E655FE" w:rsidRPr="006B3F6A" w14:paraId="645E3E07" w14:textId="77777777" w:rsidTr="006B3F6A">
        <w:trPr>
          <w:trHeight w:val="20"/>
          <w:tblHeader/>
        </w:trPr>
        <w:tc>
          <w:tcPr>
            <w:tcW w:w="0" w:type="auto"/>
            <w:shd w:val="clear" w:color="000000" w:fill="000000"/>
            <w:vAlign w:val="center"/>
            <w:hideMark/>
          </w:tcPr>
          <w:p w14:paraId="04BD07EA" w14:textId="77777777" w:rsidR="00E655FE" w:rsidRPr="006B3F6A" w:rsidRDefault="00E655FE" w:rsidP="00E655FE">
            <w:pPr>
              <w:spacing w:after="0"/>
              <w:rPr>
                <w:rFonts w:eastAsia="Times New Roman" w:cs="Arial"/>
                <w:b/>
                <w:bCs/>
                <w:color w:val="FFFFFF"/>
                <w:szCs w:val="24"/>
                <w:lang w:eastAsia="en-AU"/>
              </w:rPr>
            </w:pPr>
            <w:bookmarkStart w:id="330" w:name="RowTitle_126"/>
            <w:bookmarkEnd w:id="330"/>
            <w:r w:rsidRPr="006B3F6A">
              <w:rPr>
                <w:rFonts w:eastAsia="Times New Roman" w:cs="Arial"/>
                <w:b/>
                <w:bCs/>
                <w:color w:val="FFFFFF"/>
                <w:szCs w:val="24"/>
                <w:lang w:eastAsia="en-AU"/>
              </w:rPr>
              <w:t>Matter</w:t>
            </w:r>
          </w:p>
          <w:p w14:paraId="62E5467E" w14:textId="77777777" w:rsidR="00E655FE" w:rsidRPr="006B3F6A" w:rsidRDefault="00E655FE" w:rsidP="00E655FE">
            <w:pPr>
              <w:spacing w:before="0" w:after="0"/>
              <w:rPr>
                <w:rFonts w:eastAsia="Times New Roman" w:cs="Arial"/>
                <w:b/>
                <w:bCs/>
                <w:color w:val="FFFFFF"/>
                <w:szCs w:val="24"/>
                <w:lang w:eastAsia="en-AU"/>
              </w:rPr>
            </w:pPr>
            <w:r w:rsidRPr="006B3F6A">
              <w:rPr>
                <w:rFonts w:eastAsia="Times New Roman" w:cs="Arial"/>
                <w:b/>
                <w:bCs/>
                <w:color w:val="FFFFFF"/>
                <w:szCs w:val="24"/>
                <w:lang w:eastAsia="en-AU"/>
              </w:rPr>
              <w:t>BSC v</w:t>
            </w:r>
          </w:p>
        </w:tc>
        <w:tc>
          <w:tcPr>
            <w:tcW w:w="0" w:type="auto"/>
            <w:shd w:val="clear" w:color="000000" w:fill="000000"/>
            <w:vAlign w:val="center"/>
            <w:hideMark/>
          </w:tcPr>
          <w:p w14:paraId="10CE293E" w14:textId="77777777" w:rsidR="00E655FE" w:rsidRPr="006B3F6A" w:rsidRDefault="00E655FE" w:rsidP="00E655FE">
            <w:pPr>
              <w:spacing w:after="0"/>
              <w:rPr>
                <w:rFonts w:eastAsia="Times New Roman" w:cs="Arial"/>
                <w:color w:val="FFFFFF"/>
                <w:szCs w:val="24"/>
                <w:lang w:eastAsia="en-AU"/>
              </w:rPr>
            </w:pPr>
            <w:r w:rsidRPr="006B3F6A">
              <w:rPr>
                <w:rFonts w:eastAsia="Times New Roman" w:cs="Arial"/>
                <w:color w:val="FFFFFF"/>
                <w:szCs w:val="24"/>
                <w:lang w:eastAsia="en-AU"/>
              </w:rPr>
              <w:t>Brief Description of Matter</w:t>
            </w:r>
          </w:p>
        </w:tc>
        <w:tc>
          <w:tcPr>
            <w:tcW w:w="0" w:type="auto"/>
            <w:shd w:val="clear" w:color="000000" w:fill="000000"/>
            <w:vAlign w:val="center"/>
            <w:hideMark/>
          </w:tcPr>
          <w:p w14:paraId="5010DE5A" w14:textId="77777777" w:rsidR="00E655FE" w:rsidRPr="006B3F6A" w:rsidRDefault="00E655FE" w:rsidP="00E655FE">
            <w:pPr>
              <w:spacing w:after="0"/>
              <w:rPr>
                <w:rFonts w:eastAsia="Times New Roman" w:cs="Arial"/>
                <w:color w:val="FFFFFF"/>
                <w:szCs w:val="24"/>
                <w:lang w:eastAsia="en-AU"/>
              </w:rPr>
            </w:pPr>
            <w:r w:rsidRPr="006B3F6A">
              <w:rPr>
                <w:rFonts w:eastAsia="Times New Roman" w:cs="Arial"/>
                <w:color w:val="FFFFFF"/>
                <w:szCs w:val="24"/>
                <w:lang w:eastAsia="en-AU"/>
              </w:rPr>
              <w:t>Status</w:t>
            </w:r>
          </w:p>
        </w:tc>
        <w:tc>
          <w:tcPr>
            <w:tcW w:w="0" w:type="auto"/>
            <w:shd w:val="clear" w:color="000000" w:fill="000000"/>
            <w:vAlign w:val="center"/>
            <w:hideMark/>
          </w:tcPr>
          <w:p w14:paraId="322F10B1" w14:textId="77777777" w:rsidR="00E655FE" w:rsidRPr="006B3F6A" w:rsidRDefault="00E655FE" w:rsidP="00E655FE">
            <w:pPr>
              <w:spacing w:after="0"/>
              <w:rPr>
                <w:rFonts w:eastAsia="Times New Roman" w:cs="Arial"/>
                <w:color w:val="FFFFFF"/>
                <w:szCs w:val="24"/>
                <w:lang w:eastAsia="en-AU"/>
              </w:rPr>
            </w:pPr>
            <w:r w:rsidRPr="006B3F6A">
              <w:rPr>
                <w:rFonts w:eastAsia="Times New Roman" w:cs="Arial"/>
                <w:color w:val="FFFFFF"/>
                <w:szCs w:val="24"/>
                <w:lang w:eastAsia="en-AU"/>
              </w:rPr>
              <w:t>Next step/ milestone due date</w:t>
            </w:r>
          </w:p>
        </w:tc>
        <w:tc>
          <w:tcPr>
            <w:tcW w:w="0" w:type="auto"/>
            <w:shd w:val="clear" w:color="000000" w:fill="000000"/>
            <w:vAlign w:val="center"/>
            <w:hideMark/>
          </w:tcPr>
          <w:p w14:paraId="52A022A7" w14:textId="77777777" w:rsidR="00E655FE" w:rsidRPr="006B3F6A" w:rsidRDefault="00E655FE" w:rsidP="00E655FE">
            <w:pPr>
              <w:spacing w:after="0"/>
              <w:rPr>
                <w:rFonts w:eastAsia="Times New Roman" w:cs="Arial"/>
                <w:color w:val="FFFFFF"/>
                <w:szCs w:val="24"/>
                <w:lang w:eastAsia="en-AU"/>
              </w:rPr>
            </w:pPr>
            <w:r w:rsidRPr="006B3F6A">
              <w:rPr>
                <w:rFonts w:eastAsia="Times New Roman" w:cs="Arial"/>
                <w:color w:val="FFFFFF"/>
                <w:szCs w:val="24"/>
                <w:lang w:eastAsia="en-AU"/>
              </w:rPr>
              <w:t>Costs 2019/20</w:t>
            </w:r>
          </w:p>
        </w:tc>
      </w:tr>
      <w:tr w:rsidR="00E655FE" w:rsidRPr="006B3F6A" w14:paraId="049CB755" w14:textId="77777777" w:rsidTr="006B3F6A">
        <w:trPr>
          <w:trHeight w:val="20"/>
        </w:trPr>
        <w:tc>
          <w:tcPr>
            <w:tcW w:w="0" w:type="auto"/>
            <w:shd w:val="clear" w:color="auto" w:fill="auto"/>
            <w:vAlign w:val="center"/>
            <w:hideMark/>
          </w:tcPr>
          <w:p w14:paraId="0E7E78D3"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Crawford </w:t>
            </w:r>
          </w:p>
        </w:tc>
        <w:tc>
          <w:tcPr>
            <w:tcW w:w="0" w:type="auto"/>
            <w:shd w:val="clear" w:color="auto" w:fill="auto"/>
            <w:vAlign w:val="center"/>
            <w:hideMark/>
          </w:tcPr>
          <w:p w14:paraId="24EDE7C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55E2A9A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val="en-US" w:eastAsia="en-AU"/>
              </w:rPr>
              <w:t xml:space="preserve">Court Attendance Notice </w:t>
            </w:r>
          </w:p>
          <w:p w14:paraId="7393EB2C"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val="en-US" w:eastAsia="en-AU"/>
              </w:rPr>
              <w:t xml:space="preserve">Mention </w:t>
            </w:r>
          </w:p>
        </w:tc>
        <w:tc>
          <w:tcPr>
            <w:tcW w:w="0" w:type="auto"/>
            <w:shd w:val="clear" w:color="auto" w:fill="auto"/>
            <w:vAlign w:val="center"/>
            <w:hideMark/>
          </w:tcPr>
          <w:p w14:paraId="0CB1DFF6"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val="en-US" w:eastAsia="en-AU"/>
              </w:rPr>
              <w:t>7-Jul-20</w:t>
            </w:r>
          </w:p>
        </w:tc>
        <w:tc>
          <w:tcPr>
            <w:tcW w:w="0" w:type="auto"/>
            <w:shd w:val="clear" w:color="auto" w:fill="auto"/>
            <w:vAlign w:val="center"/>
            <w:hideMark/>
          </w:tcPr>
          <w:p w14:paraId="1EE9A64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6B0EB167" w14:textId="77777777" w:rsidTr="006B3F6A">
        <w:trPr>
          <w:trHeight w:val="20"/>
        </w:trPr>
        <w:tc>
          <w:tcPr>
            <w:tcW w:w="0" w:type="auto"/>
            <w:shd w:val="clear" w:color="auto" w:fill="auto"/>
            <w:vAlign w:val="center"/>
            <w:hideMark/>
          </w:tcPr>
          <w:p w14:paraId="0B31DA93"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129AF0B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5D10DED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Attendance Notice</w:t>
            </w:r>
          </w:p>
          <w:p w14:paraId="6B40BEF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DEA9E56"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1CC9214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7B214463" w14:textId="77777777" w:rsidTr="006B3F6A">
        <w:trPr>
          <w:trHeight w:val="20"/>
        </w:trPr>
        <w:tc>
          <w:tcPr>
            <w:tcW w:w="0" w:type="auto"/>
            <w:shd w:val="clear" w:color="auto" w:fill="auto"/>
            <w:vAlign w:val="center"/>
            <w:hideMark/>
          </w:tcPr>
          <w:p w14:paraId="2DB8ABFD"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20AACE3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53B614D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0B4AFF9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573BD1C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2CEC2A5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09E6A9E9" w14:textId="77777777" w:rsidTr="006B3F6A">
        <w:trPr>
          <w:trHeight w:val="20"/>
        </w:trPr>
        <w:tc>
          <w:tcPr>
            <w:tcW w:w="0" w:type="auto"/>
            <w:shd w:val="clear" w:color="auto" w:fill="auto"/>
            <w:vAlign w:val="center"/>
            <w:hideMark/>
          </w:tcPr>
          <w:p w14:paraId="464982AD"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0D26F24E"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Wilfully Obstruct listed officer in exercise of functions </w:t>
            </w:r>
          </w:p>
        </w:tc>
        <w:tc>
          <w:tcPr>
            <w:tcW w:w="0" w:type="auto"/>
            <w:shd w:val="clear" w:color="auto" w:fill="auto"/>
            <w:vAlign w:val="center"/>
            <w:hideMark/>
          </w:tcPr>
          <w:p w14:paraId="2A2A4A7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33769C0E"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684D981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03D1278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E2EF723" w14:textId="77777777" w:rsidTr="006B3F6A">
        <w:trPr>
          <w:trHeight w:val="20"/>
        </w:trPr>
        <w:tc>
          <w:tcPr>
            <w:tcW w:w="0" w:type="auto"/>
            <w:shd w:val="clear" w:color="auto" w:fill="auto"/>
            <w:vAlign w:val="center"/>
            <w:hideMark/>
          </w:tcPr>
          <w:p w14:paraId="7110FBC6"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Burrell </w:t>
            </w:r>
          </w:p>
        </w:tc>
        <w:tc>
          <w:tcPr>
            <w:tcW w:w="0" w:type="auto"/>
            <w:shd w:val="clear" w:color="auto" w:fill="auto"/>
            <w:vAlign w:val="center"/>
            <w:hideMark/>
          </w:tcPr>
          <w:p w14:paraId="3397DA9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63AA59E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1948CF5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946E1D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4F52FFD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14D3449B" w14:textId="77777777" w:rsidTr="006B3F6A">
        <w:trPr>
          <w:trHeight w:val="20"/>
        </w:trPr>
        <w:tc>
          <w:tcPr>
            <w:tcW w:w="0" w:type="auto"/>
            <w:shd w:val="clear" w:color="auto" w:fill="auto"/>
            <w:vAlign w:val="center"/>
            <w:hideMark/>
          </w:tcPr>
          <w:p w14:paraId="2ACBCD7C"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Scheepers </w:t>
            </w:r>
          </w:p>
        </w:tc>
        <w:tc>
          <w:tcPr>
            <w:tcW w:w="0" w:type="auto"/>
            <w:shd w:val="clear" w:color="auto" w:fill="auto"/>
            <w:vAlign w:val="center"/>
            <w:hideMark/>
          </w:tcPr>
          <w:p w14:paraId="6796EAB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23B7FC3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6453ECF3"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02B602BE"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8-Jul-20</w:t>
            </w:r>
          </w:p>
        </w:tc>
        <w:tc>
          <w:tcPr>
            <w:tcW w:w="0" w:type="auto"/>
            <w:shd w:val="clear" w:color="auto" w:fill="auto"/>
            <w:vAlign w:val="center"/>
            <w:hideMark/>
          </w:tcPr>
          <w:p w14:paraId="1B93EC0C"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$1,982.72</w:t>
            </w:r>
          </w:p>
        </w:tc>
      </w:tr>
      <w:tr w:rsidR="00E655FE" w:rsidRPr="006B3F6A" w14:paraId="57C79761" w14:textId="77777777" w:rsidTr="006B3F6A">
        <w:trPr>
          <w:trHeight w:val="20"/>
        </w:trPr>
        <w:tc>
          <w:tcPr>
            <w:tcW w:w="0" w:type="auto"/>
            <w:shd w:val="clear" w:color="auto" w:fill="auto"/>
            <w:vAlign w:val="center"/>
            <w:hideMark/>
          </w:tcPr>
          <w:p w14:paraId="07FBBA4A"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Shotland</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5F26636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5EC03AE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0FA1DED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Adjourned for mention to fix sentence date</w:t>
            </w:r>
          </w:p>
        </w:tc>
        <w:tc>
          <w:tcPr>
            <w:tcW w:w="0" w:type="auto"/>
            <w:shd w:val="clear" w:color="auto" w:fill="auto"/>
            <w:vAlign w:val="center"/>
            <w:hideMark/>
          </w:tcPr>
          <w:p w14:paraId="4FEE5C75"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8-Jul-20</w:t>
            </w:r>
          </w:p>
        </w:tc>
        <w:tc>
          <w:tcPr>
            <w:tcW w:w="0" w:type="auto"/>
            <w:shd w:val="clear" w:color="auto" w:fill="auto"/>
            <w:vAlign w:val="center"/>
            <w:hideMark/>
          </w:tcPr>
          <w:p w14:paraId="065DCE7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w:t>
            </w:r>
          </w:p>
        </w:tc>
      </w:tr>
      <w:tr w:rsidR="00E655FE" w:rsidRPr="006B3F6A" w14:paraId="2DC1E591" w14:textId="77777777" w:rsidTr="006B3F6A">
        <w:trPr>
          <w:trHeight w:val="20"/>
        </w:trPr>
        <w:tc>
          <w:tcPr>
            <w:tcW w:w="0" w:type="auto"/>
            <w:shd w:val="clear" w:color="auto" w:fill="auto"/>
            <w:vAlign w:val="center"/>
            <w:hideMark/>
          </w:tcPr>
          <w:p w14:paraId="1F075BC0"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Akins</w:t>
            </w:r>
          </w:p>
        </w:tc>
        <w:tc>
          <w:tcPr>
            <w:tcW w:w="0" w:type="auto"/>
            <w:shd w:val="clear" w:color="auto" w:fill="auto"/>
            <w:vAlign w:val="center"/>
            <w:hideMark/>
          </w:tcPr>
          <w:p w14:paraId="7857A3B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5530DB4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4E59225C"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 (Mullumbimby)</w:t>
            </w:r>
          </w:p>
        </w:tc>
        <w:tc>
          <w:tcPr>
            <w:tcW w:w="0" w:type="auto"/>
            <w:shd w:val="clear" w:color="auto" w:fill="auto"/>
            <w:vAlign w:val="center"/>
            <w:hideMark/>
          </w:tcPr>
          <w:p w14:paraId="4C880F05"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10-Jul-20</w:t>
            </w:r>
          </w:p>
        </w:tc>
        <w:tc>
          <w:tcPr>
            <w:tcW w:w="0" w:type="auto"/>
            <w:shd w:val="clear" w:color="auto" w:fill="auto"/>
            <w:vAlign w:val="center"/>
            <w:hideMark/>
          </w:tcPr>
          <w:p w14:paraId="1AB5065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7424FA7" w14:textId="77777777" w:rsidTr="006B3F6A">
        <w:trPr>
          <w:trHeight w:val="20"/>
        </w:trPr>
        <w:tc>
          <w:tcPr>
            <w:tcW w:w="0" w:type="auto"/>
            <w:shd w:val="clear" w:color="auto" w:fill="auto"/>
            <w:vAlign w:val="center"/>
            <w:hideMark/>
          </w:tcPr>
          <w:p w14:paraId="0290C5F8"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Friedman </w:t>
            </w:r>
          </w:p>
        </w:tc>
        <w:tc>
          <w:tcPr>
            <w:tcW w:w="0" w:type="auto"/>
            <w:shd w:val="clear" w:color="auto" w:fill="auto"/>
            <w:vAlign w:val="center"/>
            <w:hideMark/>
          </w:tcPr>
          <w:p w14:paraId="070769D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Owner of menacing dog not </w:t>
            </w:r>
            <w:r w:rsidRPr="006B3F6A">
              <w:rPr>
                <w:rFonts w:eastAsia="Times New Roman" w:cs="Arial"/>
                <w:color w:val="000000"/>
                <w:szCs w:val="24"/>
                <w:lang w:eastAsia="en-AU"/>
              </w:rPr>
              <w:lastRenderedPageBreak/>
              <w:t>comply with section 51, Companion Animals Act 1998 s 16(1A)</w:t>
            </w:r>
          </w:p>
        </w:tc>
        <w:tc>
          <w:tcPr>
            <w:tcW w:w="0" w:type="auto"/>
            <w:shd w:val="clear" w:color="auto" w:fill="auto"/>
            <w:vAlign w:val="center"/>
            <w:hideMark/>
          </w:tcPr>
          <w:p w14:paraId="427490D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lastRenderedPageBreak/>
              <w:t xml:space="preserve">Court </w:t>
            </w:r>
            <w:r w:rsidRPr="006B3F6A">
              <w:rPr>
                <w:rFonts w:eastAsia="Times New Roman" w:cs="Arial"/>
                <w:color w:val="000000"/>
                <w:szCs w:val="24"/>
                <w:lang w:eastAsia="en-AU"/>
              </w:rPr>
              <w:lastRenderedPageBreak/>
              <w:t xml:space="preserve">Attendance Notice </w:t>
            </w:r>
          </w:p>
          <w:p w14:paraId="0CE62F64"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5B4D3F6"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lastRenderedPageBreak/>
              <w:t>27-Jul-20</w:t>
            </w:r>
          </w:p>
        </w:tc>
        <w:tc>
          <w:tcPr>
            <w:tcW w:w="0" w:type="auto"/>
            <w:shd w:val="clear" w:color="auto" w:fill="auto"/>
            <w:vAlign w:val="center"/>
            <w:hideMark/>
          </w:tcPr>
          <w:p w14:paraId="35346CE5"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$400</w:t>
            </w:r>
          </w:p>
        </w:tc>
      </w:tr>
      <w:tr w:rsidR="00E655FE" w:rsidRPr="006B3F6A" w14:paraId="3113590E" w14:textId="77777777" w:rsidTr="006B3F6A">
        <w:trPr>
          <w:trHeight w:val="759"/>
        </w:trPr>
        <w:tc>
          <w:tcPr>
            <w:tcW w:w="0" w:type="auto"/>
            <w:shd w:val="clear" w:color="auto" w:fill="auto"/>
            <w:vAlign w:val="center"/>
            <w:hideMark/>
          </w:tcPr>
          <w:p w14:paraId="05F697EE"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Twikler</w:t>
            </w:r>
            <w:proofErr w:type="spellEnd"/>
          </w:p>
        </w:tc>
        <w:tc>
          <w:tcPr>
            <w:tcW w:w="0" w:type="auto"/>
            <w:shd w:val="clear" w:color="auto" w:fill="auto"/>
            <w:vAlign w:val="center"/>
            <w:hideMark/>
          </w:tcPr>
          <w:p w14:paraId="602F4C4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parking sign</w:t>
            </w:r>
          </w:p>
        </w:tc>
        <w:tc>
          <w:tcPr>
            <w:tcW w:w="0" w:type="auto"/>
            <w:shd w:val="clear" w:color="auto" w:fill="auto"/>
            <w:vAlign w:val="center"/>
            <w:hideMark/>
          </w:tcPr>
          <w:p w14:paraId="118DBF7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05F8291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C4DAC9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3-Aug-20</w:t>
            </w:r>
          </w:p>
        </w:tc>
        <w:tc>
          <w:tcPr>
            <w:tcW w:w="0" w:type="auto"/>
            <w:shd w:val="clear" w:color="auto" w:fill="auto"/>
            <w:vAlign w:val="center"/>
            <w:hideMark/>
          </w:tcPr>
          <w:p w14:paraId="6AE367D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2CC38D18" w14:textId="77777777" w:rsidTr="006B3F6A">
        <w:trPr>
          <w:trHeight w:val="1285"/>
        </w:trPr>
        <w:tc>
          <w:tcPr>
            <w:tcW w:w="0" w:type="auto"/>
            <w:shd w:val="clear" w:color="auto" w:fill="auto"/>
            <w:vAlign w:val="center"/>
            <w:hideMark/>
          </w:tcPr>
          <w:p w14:paraId="4E4C3F88"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Harvey</w:t>
            </w:r>
          </w:p>
        </w:tc>
        <w:tc>
          <w:tcPr>
            <w:tcW w:w="0" w:type="auto"/>
            <w:shd w:val="clear" w:color="auto" w:fill="auto"/>
            <w:vAlign w:val="center"/>
            <w:hideMark/>
          </w:tcPr>
          <w:p w14:paraId="5E2E2F4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stopping sign</w:t>
            </w:r>
          </w:p>
        </w:tc>
        <w:tc>
          <w:tcPr>
            <w:tcW w:w="0" w:type="auto"/>
            <w:shd w:val="clear" w:color="auto" w:fill="auto"/>
            <w:vAlign w:val="center"/>
            <w:hideMark/>
          </w:tcPr>
          <w:p w14:paraId="2CD7AB3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68CFB484"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Sentence (Mullumbimby LC)</w:t>
            </w:r>
          </w:p>
        </w:tc>
        <w:tc>
          <w:tcPr>
            <w:tcW w:w="0" w:type="auto"/>
            <w:shd w:val="clear" w:color="auto" w:fill="auto"/>
            <w:vAlign w:val="center"/>
            <w:hideMark/>
          </w:tcPr>
          <w:p w14:paraId="034D28D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6-Aug-20</w:t>
            </w:r>
          </w:p>
        </w:tc>
        <w:tc>
          <w:tcPr>
            <w:tcW w:w="0" w:type="auto"/>
            <w:shd w:val="clear" w:color="auto" w:fill="auto"/>
            <w:vAlign w:val="center"/>
            <w:hideMark/>
          </w:tcPr>
          <w:p w14:paraId="422551E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78D7EEDB" w14:textId="77777777" w:rsidTr="006B3F6A">
        <w:trPr>
          <w:trHeight w:val="1012"/>
        </w:trPr>
        <w:tc>
          <w:tcPr>
            <w:tcW w:w="0" w:type="auto"/>
            <w:shd w:val="clear" w:color="auto" w:fill="auto"/>
            <w:vAlign w:val="center"/>
            <w:hideMark/>
          </w:tcPr>
          <w:p w14:paraId="6508A676"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Shotland</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17E6E76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Sell or advertise sale dangerous or proposed dangerous dog</w:t>
            </w:r>
          </w:p>
        </w:tc>
        <w:tc>
          <w:tcPr>
            <w:tcW w:w="0" w:type="auto"/>
            <w:shd w:val="clear" w:color="auto" w:fill="auto"/>
            <w:vAlign w:val="center"/>
            <w:hideMark/>
          </w:tcPr>
          <w:p w14:paraId="1048B29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4FF7FF9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815B25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10-Aug-20</w:t>
            </w:r>
          </w:p>
        </w:tc>
        <w:tc>
          <w:tcPr>
            <w:tcW w:w="0" w:type="auto"/>
            <w:shd w:val="clear" w:color="auto" w:fill="auto"/>
            <w:vAlign w:val="center"/>
            <w:hideMark/>
          </w:tcPr>
          <w:p w14:paraId="736806C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786FA9A" w14:textId="77777777" w:rsidTr="006B3F6A">
        <w:trPr>
          <w:trHeight w:val="1032"/>
        </w:trPr>
        <w:tc>
          <w:tcPr>
            <w:tcW w:w="0" w:type="auto"/>
            <w:shd w:val="clear" w:color="auto" w:fill="auto"/>
            <w:vAlign w:val="center"/>
            <w:hideMark/>
          </w:tcPr>
          <w:p w14:paraId="0EF3322F"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Scheepers</w:t>
            </w:r>
          </w:p>
        </w:tc>
        <w:tc>
          <w:tcPr>
            <w:tcW w:w="0" w:type="auto"/>
            <w:shd w:val="clear" w:color="auto" w:fill="auto"/>
            <w:vAlign w:val="center"/>
            <w:hideMark/>
          </w:tcPr>
          <w:p w14:paraId="22D8FAD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Accept ownership of dangerous or proposed dangerous dog</w:t>
            </w:r>
          </w:p>
        </w:tc>
        <w:tc>
          <w:tcPr>
            <w:tcW w:w="0" w:type="auto"/>
            <w:shd w:val="clear" w:color="auto" w:fill="auto"/>
            <w:vAlign w:val="center"/>
            <w:hideMark/>
          </w:tcPr>
          <w:p w14:paraId="791B9B5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332329E7"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670B5FE7"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10-Aug-20</w:t>
            </w:r>
          </w:p>
        </w:tc>
        <w:tc>
          <w:tcPr>
            <w:tcW w:w="0" w:type="auto"/>
            <w:shd w:val="clear" w:color="auto" w:fill="auto"/>
            <w:vAlign w:val="center"/>
            <w:hideMark/>
          </w:tcPr>
          <w:p w14:paraId="3A6B0AB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FA91B1C" w14:textId="77777777" w:rsidTr="006B3F6A">
        <w:trPr>
          <w:trHeight w:val="759"/>
        </w:trPr>
        <w:tc>
          <w:tcPr>
            <w:tcW w:w="0" w:type="auto"/>
            <w:shd w:val="clear" w:color="auto" w:fill="auto"/>
            <w:vAlign w:val="center"/>
            <w:hideMark/>
          </w:tcPr>
          <w:p w14:paraId="5048C3E8"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Sukkar</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12906C9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Not Parallel Park Near Left </w:t>
            </w:r>
          </w:p>
        </w:tc>
        <w:tc>
          <w:tcPr>
            <w:tcW w:w="0" w:type="auto"/>
            <w:shd w:val="clear" w:color="auto" w:fill="auto"/>
            <w:vAlign w:val="center"/>
            <w:hideMark/>
          </w:tcPr>
          <w:p w14:paraId="49A246A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717E3DAD"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13110618"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17-Aug-20</w:t>
            </w:r>
          </w:p>
        </w:tc>
        <w:tc>
          <w:tcPr>
            <w:tcW w:w="0" w:type="auto"/>
            <w:shd w:val="clear" w:color="auto" w:fill="auto"/>
            <w:vAlign w:val="center"/>
            <w:hideMark/>
          </w:tcPr>
          <w:p w14:paraId="0F237E1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5EB57B5B" w14:textId="77777777" w:rsidTr="006B3F6A">
        <w:trPr>
          <w:trHeight w:val="779"/>
        </w:trPr>
        <w:tc>
          <w:tcPr>
            <w:tcW w:w="0" w:type="auto"/>
            <w:shd w:val="clear" w:color="auto" w:fill="auto"/>
            <w:vAlign w:val="center"/>
            <w:hideMark/>
          </w:tcPr>
          <w:p w14:paraId="7581EA7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Fahey</w:t>
            </w:r>
          </w:p>
        </w:tc>
        <w:tc>
          <w:tcPr>
            <w:tcW w:w="0" w:type="auto"/>
            <w:shd w:val="clear" w:color="auto" w:fill="auto"/>
            <w:vAlign w:val="center"/>
            <w:hideMark/>
          </w:tcPr>
          <w:p w14:paraId="140BF92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Disobey no parking sign </w:t>
            </w:r>
          </w:p>
        </w:tc>
        <w:tc>
          <w:tcPr>
            <w:tcW w:w="0" w:type="auto"/>
            <w:shd w:val="clear" w:color="auto" w:fill="auto"/>
            <w:vAlign w:val="center"/>
            <w:hideMark/>
          </w:tcPr>
          <w:p w14:paraId="2A60EEB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63B2646D"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DC39F2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8-Oct-20</w:t>
            </w:r>
          </w:p>
        </w:tc>
        <w:tc>
          <w:tcPr>
            <w:tcW w:w="0" w:type="auto"/>
            <w:shd w:val="clear" w:color="auto" w:fill="auto"/>
            <w:vAlign w:val="center"/>
            <w:hideMark/>
          </w:tcPr>
          <w:p w14:paraId="64BDC18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28D3AAE8" w14:textId="77777777" w:rsidTr="006B3F6A">
        <w:trPr>
          <w:trHeight w:val="759"/>
        </w:trPr>
        <w:tc>
          <w:tcPr>
            <w:tcW w:w="0" w:type="auto"/>
            <w:shd w:val="clear" w:color="auto" w:fill="auto"/>
            <w:vAlign w:val="center"/>
            <w:hideMark/>
          </w:tcPr>
          <w:p w14:paraId="734A37CF"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Annewetey</w:t>
            </w:r>
            <w:proofErr w:type="spellEnd"/>
          </w:p>
        </w:tc>
        <w:tc>
          <w:tcPr>
            <w:tcW w:w="0" w:type="auto"/>
            <w:shd w:val="clear" w:color="auto" w:fill="auto"/>
            <w:vAlign w:val="center"/>
            <w:hideMark/>
          </w:tcPr>
          <w:p w14:paraId="014BF3A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Stop at side of road with continuous yellow line edge </w:t>
            </w:r>
          </w:p>
        </w:tc>
        <w:tc>
          <w:tcPr>
            <w:tcW w:w="0" w:type="auto"/>
            <w:shd w:val="clear" w:color="auto" w:fill="auto"/>
            <w:vAlign w:val="center"/>
            <w:hideMark/>
          </w:tcPr>
          <w:p w14:paraId="59CF972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0BE6773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377E880"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4A1F2B7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1C3B0E9C" w14:textId="77777777" w:rsidTr="006B3F6A">
        <w:trPr>
          <w:trHeight w:val="779"/>
        </w:trPr>
        <w:tc>
          <w:tcPr>
            <w:tcW w:w="0" w:type="auto"/>
            <w:shd w:val="clear" w:color="auto" w:fill="auto"/>
            <w:vAlign w:val="center"/>
            <w:hideMark/>
          </w:tcPr>
          <w:p w14:paraId="5B5059FA"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Hill</w:t>
            </w:r>
          </w:p>
        </w:tc>
        <w:tc>
          <w:tcPr>
            <w:tcW w:w="0" w:type="auto"/>
            <w:shd w:val="clear" w:color="auto" w:fill="auto"/>
            <w:vAlign w:val="center"/>
            <w:hideMark/>
          </w:tcPr>
          <w:p w14:paraId="3498A18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Not angle park as on parking control sign/road marking </w:t>
            </w:r>
          </w:p>
        </w:tc>
        <w:tc>
          <w:tcPr>
            <w:tcW w:w="0" w:type="auto"/>
            <w:shd w:val="clear" w:color="auto" w:fill="auto"/>
            <w:vAlign w:val="center"/>
            <w:hideMark/>
          </w:tcPr>
          <w:p w14:paraId="5E79FD2E"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08F2A39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5F7A44B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70AC476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01602D80" w14:textId="77777777" w:rsidTr="006B3F6A">
        <w:trPr>
          <w:trHeight w:val="759"/>
        </w:trPr>
        <w:tc>
          <w:tcPr>
            <w:tcW w:w="0" w:type="auto"/>
            <w:shd w:val="clear" w:color="auto" w:fill="auto"/>
            <w:vAlign w:val="center"/>
            <w:hideMark/>
          </w:tcPr>
          <w:p w14:paraId="20AC3D55"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Sproull</w:t>
            </w:r>
            <w:proofErr w:type="spellEnd"/>
          </w:p>
        </w:tc>
        <w:tc>
          <w:tcPr>
            <w:tcW w:w="0" w:type="auto"/>
            <w:shd w:val="clear" w:color="auto" w:fill="auto"/>
            <w:vAlign w:val="center"/>
            <w:hideMark/>
          </w:tcPr>
          <w:p w14:paraId="0AB9A45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Park continuously longer than permitted</w:t>
            </w:r>
          </w:p>
        </w:tc>
        <w:tc>
          <w:tcPr>
            <w:tcW w:w="0" w:type="auto"/>
            <w:shd w:val="clear" w:color="auto" w:fill="auto"/>
            <w:vAlign w:val="center"/>
            <w:hideMark/>
          </w:tcPr>
          <w:p w14:paraId="0EE396B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4C19F240"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A6F6030"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3DC9CA3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0B537EB2" w14:textId="77777777" w:rsidTr="006B3F6A">
        <w:trPr>
          <w:trHeight w:val="779"/>
        </w:trPr>
        <w:tc>
          <w:tcPr>
            <w:tcW w:w="0" w:type="auto"/>
            <w:shd w:val="clear" w:color="auto" w:fill="auto"/>
            <w:vAlign w:val="center"/>
            <w:hideMark/>
          </w:tcPr>
          <w:p w14:paraId="61BE48D6"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Zinn</w:t>
            </w:r>
          </w:p>
        </w:tc>
        <w:tc>
          <w:tcPr>
            <w:tcW w:w="0" w:type="auto"/>
            <w:shd w:val="clear" w:color="auto" w:fill="auto"/>
            <w:vAlign w:val="center"/>
            <w:hideMark/>
          </w:tcPr>
          <w:p w14:paraId="5BFD229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stopping sign</w:t>
            </w:r>
          </w:p>
        </w:tc>
        <w:tc>
          <w:tcPr>
            <w:tcW w:w="0" w:type="auto"/>
            <w:shd w:val="clear" w:color="auto" w:fill="auto"/>
            <w:vAlign w:val="center"/>
            <w:hideMark/>
          </w:tcPr>
          <w:p w14:paraId="1923FE6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14E3743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4EDF755"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68366F2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64BC2FB1" w14:textId="77777777" w:rsidTr="006B3F6A">
        <w:trPr>
          <w:trHeight w:val="759"/>
        </w:trPr>
        <w:tc>
          <w:tcPr>
            <w:tcW w:w="0" w:type="auto"/>
            <w:shd w:val="clear" w:color="auto" w:fill="auto"/>
            <w:vAlign w:val="center"/>
            <w:hideMark/>
          </w:tcPr>
          <w:p w14:paraId="1D301D60"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lastRenderedPageBreak/>
              <w:t xml:space="preserve">Philp </w:t>
            </w:r>
          </w:p>
        </w:tc>
        <w:tc>
          <w:tcPr>
            <w:tcW w:w="0" w:type="auto"/>
            <w:shd w:val="clear" w:color="auto" w:fill="auto"/>
            <w:vAlign w:val="center"/>
            <w:hideMark/>
          </w:tcPr>
          <w:p w14:paraId="59E3B3E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at side of road with continuous yellow line edge</w:t>
            </w:r>
          </w:p>
        </w:tc>
        <w:tc>
          <w:tcPr>
            <w:tcW w:w="0" w:type="auto"/>
            <w:shd w:val="clear" w:color="auto" w:fill="auto"/>
            <w:vAlign w:val="center"/>
            <w:hideMark/>
          </w:tcPr>
          <w:p w14:paraId="0F78ADE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23B5729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02F97FEC"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38AD204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12D9353" w14:textId="77777777" w:rsidTr="006B3F6A">
        <w:trPr>
          <w:trHeight w:val="779"/>
        </w:trPr>
        <w:tc>
          <w:tcPr>
            <w:tcW w:w="0" w:type="auto"/>
            <w:shd w:val="clear" w:color="auto" w:fill="auto"/>
            <w:vAlign w:val="center"/>
            <w:hideMark/>
          </w:tcPr>
          <w:p w14:paraId="227E795C"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Brown </w:t>
            </w:r>
          </w:p>
        </w:tc>
        <w:tc>
          <w:tcPr>
            <w:tcW w:w="0" w:type="auto"/>
            <w:shd w:val="clear" w:color="auto" w:fill="auto"/>
            <w:vAlign w:val="center"/>
            <w:hideMark/>
          </w:tcPr>
          <w:p w14:paraId="6902930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at side of road with continuous yellow line edge</w:t>
            </w:r>
          </w:p>
        </w:tc>
        <w:tc>
          <w:tcPr>
            <w:tcW w:w="0" w:type="auto"/>
            <w:shd w:val="clear" w:color="auto" w:fill="auto"/>
            <w:vAlign w:val="center"/>
            <w:hideMark/>
          </w:tcPr>
          <w:p w14:paraId="22CEDD1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75039C21"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6899EB8"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089AAEB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AD50D87" w14:textId="77777777" w:rsidTr="006B3F6A">
        <w:trPr>
          <w:trHeight w:val="759"/>
        </w:trPr>
        <w:tc>
          <w:tcPr>
            <w:tcW w:w="0" w:type="auto"/>
            <w:shd w:val="clear" w:color="auto" w:fill="auto"/>
            <w:vAlign w:val="center"/>
            <w:hideMark/>
          </w:tcPr>
          <w:p w14:paraId="3C799FC2"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Buchan </w:t>
            </w:r>
          </w:p>
        </w:tc>
        <w:tc>
          <w:tcPr>
            <w:tcW w:w="0" w:type="auto"/>
            <w:shd w:val="clear" w:color="auto" w:fill="auto"/>
            <w:vAlign w:val="center"/>
            <w:hideMark/>
          </w:tcPr>
          <w:p w14:paraId="20F2AFB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in restricted parking area</w:t>
            </w:r>
          </w:p>
        </w:tc>
        <w:tc>
          <w:tcPr>
            <w:tcW w:w="0" w:type="auto"/>
            <w:shd w:val="clear" w:color="auto" w:fill="auto"/>
            <w:vAlign w:val="center"/>
            <w:hideMark/>
          </w:tcPr>
          <w:p w14:paraId="194AE77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699E11EC"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70228132"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76C33BA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53419637" w14:textId="77777777" w:rsidTr="006B3F6A">
        <w:trPr>
          <w:trHeight w:val="779"/>
        </w:trPr>
        <w:tc>
          <w:tcPr>
            <w:tcW w:w="0" w:type="auto"/>
            <w:shd w:val="clear" w:color="auto" w:fill="auto"/>
            <w:vAlign w:val="center"/>
            <w:hideMark/>
          </w:tcPr>
          <w:p w14:paraId="1A74B80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McClements </w:t>
            </w:r>
          </w:p>
        </w:tc>
        <w:tc>
          <w:tcPr>
            <w:tcW w:w="0" w:type="auto"/>
            <w:shd w:val="clear" w:color="auto" w:fill="auto"/>
            <w:vAlign w:val="center"/>
            <w:hideMark/>
          </w:tcPr>
          <w:p w14:paraId="0AC3CE8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Disobey no stopping sign </w:t>
            </w:r>
          </w:p>
        </w:tc>
        <w:tc>
          <w:tcPr>
            <w:tcW w:w="0" w:type="auto"/>
            <w:shd w:val="clear" w:color="auto" w:fill="auto"/>
            <w:vAlign w:val="center"/>
            <w:hideMark/>
          </w:tcPr>
          <w:p w14:paraId="14D7454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218855CF"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0650AA76"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5FA8368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603A00B7" w14:textId="77777777" w:rsidTr="006B3F6A">
        <w:trPr>
          <w:trHeight w:val="759"/>
        </w:trPr>
        <w:tc>
          <w:tcPr>
            <w:tcW w:w="0" w:type="auto"/>
            <w:shd w:val="clear" w:color="auto" w:fill="auto"/>
            <w:vAlign w:val="center"/>
            <w:hideMark/>
          </w:tcPr>
          <w:p w14:paraId="162C9167"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Smith</w:t>
            </w:r>
          </w:p>
        </w:tc>
        <w:tc>
          <w:tcPr>
            <w:tcW w:w="0" w:type="auto"/>
            <w:shd w:val="clear" w:color="auto" w:fill="auto"/>
            <w:vAlign w:val="center"/>
            <w:hideMark/>
          </w:tcPr>
          <w:p w14:paraId="46D2D29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Stop in restricted parking area </w:t>
            </w:r>
          </w:p>
        </w:tc>
        <w:tc>
          <w:tcPr>
            <w:tcW w:w="0" w:type="auto"/>
            <w:shd w:val="clear" w:color="auto" w:fill="auto"/>
            <w:vAlign w:val="center"/>
            <w:hideMark/>
          </w:tcPr>
          <w:p w14:paraId="20E5D13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2B97BCBD"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7307A5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19D374F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015BD010" w14:textId="77777777" w:rsidTr="006B3F6A">
        <w:trPr>
          <w:trHeight w:val="1032"/>
        </w:trPr>
        <w:tc>
          <w:tcPr>
            <w:tcW w:w="0" w:type="auto"/>
            <w:shd w:val="clear" w:color="auto" w:fill="auto"/>
            <w:vAlign w:val="center"/>
            <w:hideMark/>
          </w:tcPr>
          <w:p w14:paraId="2C3A4B0B"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Crawford </w:t>
            </w:r>
          </w:p>
        </w:tc>
        <w:tc>
          <w:tcPr>
            <w:tcW w:w="0" w:type="auto"/>
            <w:shd w:val="clear" w:color="auto" w:fill="auto"/>
            <w:vAlign w:val="center"/>
            <w:hideMark/>
          </w:tcPr>
          <w:p w14:paraId="535DA15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4A025C5E"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val="en-US" w:eastAsia="en-AU"/>
              </w:rPr>
              <w:t xml:space="preserve">Court Attendance Notice </w:t>
            </w:r>
          </w:p>
          <w:p w14:paraId="579E67FA"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val="en-US" w:eastAsia="en-AU"/>
              </w:rPr>
              <w:t xml:space="preserve">Mention </w:t>
            </w:r>
          </w:p>
        </w:tc>
        <w:tc>
          <w:tcPr>
            <w:tcW w:w="0" w:type="auto"/>
            <w:shd w:val="clear" w:color="auto" w:fill="auto"/>
            <w:vAlign w:val="center"/>
            <w:hideMark/>
          </w:tcPr>
          <w:p w14:paraId="7307B5E3"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val="en-US" w:eastAsia="en-AU"/>
              </w:rPr>
              <w:t>7-Jul-20</w:t>
            </w:r>
          </w:p>
        </w:tc>
        <w:tc>
          <w:tcPr>
            <w:tcW w:w="0" w:type="auto"/>
            <w:shd w:val="clear" w:color="auto" w:fill="auto"/>
            <w:vAlign w:val="center"/>
            <w:hideMark/>
          </w:tcPr>
          <w:p w14:paraId="09D9BE0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86831F8" w14:textId="77777777" w:rsidTr="006B3F6A">
        <w:trPr>
          <w:trHeight w:val="1012"/>
        </w:trPr>
        <w:tc>
          <w:tcPr>
            <w:tcW w:w="0" w:type="auto"/>
            <w:shd w:val="clear" w:color="auto" w:fill="auto"/>
            <w:vAlign w:val="center"/>
            <w:hideMark/>
          </w:tcPr>
          <w:p w14:paraId="3A49AE29"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37AB252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3BBD085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Attendance Notice</w:t>
            </w:r>
          </w:p>
          <w:p w14:paraId="5DF58370"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EC0425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20BEF27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87FD3C4" w14:textId="77777777" w:rsidTr="006B3F6A">
        <w:trPr>
          <w:trHeight w:val="1032"/>
        </w:trPr>
        <w:tc>
          <w:tcPr>
            <w:tcW w:w="0" w:type="auto"/>
            <w:shd w:val="clear" w:color="auto" w:fill="auto"/>
            <w:vAlign w:val="center"/>
            <w:hideMark/>
          </w:tcPr>
          <w:p w14:paraId="3051CB2A"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4CEBDC7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0F7531F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1E09E8A8"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D2F4367"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1939C67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61DD0182" w14:textId="77777777" w:rsidTr="006B3F6A">
        <w:trPr>
          <w:trHeight w:val="1012"/>
        </w:trPr>
        <w:tc>
          <w:tcPr>
            <w:tcW w:w="0" w:type="auto"/>
            <w:shd w:val="clear" w:color="auto" w:fill="auto"/>
            <w:vAlign w:val="center"/>
            <w:hideMark/>
          </w:tcPr>
          <w:p w14:paraId="3AEBEECE"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08351E3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Wilfully Obstruct listed officer in exercise of functions </w:t>
            </w:r>
          </w:p>
        </w:tc>
        <w:tc>
          <w:tcPr>
            <w:tcW w:w="0" w:type="auto"/>
            <w:shd w:val="clear" w:color="auto" w:fill="auto"/>
            <w:vAlign w:val="center"/>
            <w:hideMark/>
          </w:tcPr>
          <w:p w14:paraId="78D410F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7A9BEBC2"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AB06072"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6B70CFB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E567E20" w14:textId="77777777" w:rsidTr="006B3F6A">
        <w:trPr>
          <w:trHeight w:val="1032"/>
        </w:trPr>
        <w:tc>
          <w:tcPr>
            <w:tcW w:w="0" w:type="auto"/>
            <w:shd w:val="clear" w:color="auto" w:fill="auto"/>
            <w:vAlign w:val="center"/>
            <w:hideMark/>
          </w:tcPr>
          <w:p w14:paraId="768FBF40"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Burrell </w:t>
            </w:r>
          </w:p>
        </w:tc>
        <w:tc>
          <w:tcPr>
            <w:tcW w:w="0" w:type="auto"/>
            <w:shd w:val="clear" w:color="auto" w:fill="auto"/>
            <w:vAlign w:val="center"/>
            <w:hideMark/>
          </w:tcPr>
          <w:p w14:paraId="03A8F11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0335B62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3E98E15C"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0A0A6A4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4C9D01A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7AECB907" w14:textId="77777777" w:rsidTr="006B3F6A">
        <w:trPr>
          <w:trHeight w:val="1012"/>
        </w:trPr>
        <w:tc>
          <w:tcPr>
            <w:tcW w:w="0" w:type="auto"/>
            <w:shd w:val="clear" w:color="auto" w:fill="auto"/>
            <w:vAlign w:val="center"/>
            <w:hideMark/>
          </w:tcPr>
          <w:p w14:paraId="17316C84"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lastRenderedPageBreak/>
              <w:t xml:space="preserve">Scheepers </w:t>
            </w:r>
          </w:p>
        </w:tc>
        <w:tc>
          <w:tcPr>
            <w:tcW w:w="0" w:type="auto"/>
            <w:shd w:val="clear" w:color="auto" w:fill="auto"/>
            <w:vAlign w:val="center"/>
            <w:hideMark/>
          </w:tcPr>
          <w:p w14:paraId="5E1CC41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109B92C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3B5AAFC4"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115B305"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8-Jul-20</w:t>
            </w:r>
          </w:p>
        </w:tc>
        <w:tc>
          <w:tcPr>
            <w:tcW w:w="0" w:type="auto"/>
            <w:shd w:val="clear" w:color="auto" w:fill="auto"/>
            <w:vAlign w:val="center"/>
            <w:hideMark/>
          </w:tcPr>
          <w:p w14:paraId="58817ED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$1,982.72</w:t>
            </w:r>
          </w:p>
        </w:tc>
      </w:tr>
      <w:tr w:rsidR="00E655FE" w:rsidRPr="006B3F6A" w14:paraId="4EAA3D12" w14:textId="77777777" w:rsidTr="006B3F6A">
        <w:trPr>
          <w:trHeight w:val="1538"/>
        </w:trPr>
        <w:tc>
          <w:tcPr>
            <w:tcW w:w="0" w:type="auto"/>
            <w:shd w:val="clear" w:color="auto" w:fill="auto"/>
            <w:vAlign w:val="center"/>
            <w:hideMark/>
          </w:tcPr>
          <w:p w14:paraId="66832C17"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Shotland</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513F539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0576642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29EE0584"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Adjourned for mention to fix sentence date</w:t>
            </w:r>
          </w:p>
        </w:tc>
        <w:tc>
          <w:tcPr>
            <w:tcW w:w="0" w:type="auto"/>
            <w:shd w:val="clear" w:color="auto" w:fill="auto"/>
            <w:vAlign w:val="center"/>
            <w:hideMark/>
          </w:tcPr>
          <w:p w14:paraId="2B565366"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8-Jul-20</w:t>
            </w:r>
          </w:p>
        </w:tc>
        <w:tc>
          <w:tcPr>
            <w:tcW w:w="0" w:type="auto"/>
            <w:shd w:val="clear" w:color="auto" w:fill="auto"/>
            <w:vAlign w:val="center"/>
            <w:hideMark/>
          </w:tcPr>
          <w:p w14:paraId="29CA3D9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w:t>
            </w:r>
          </w:p>
        </w:tc>
      </w:tr>
      <w:tr w:rsidR="00E655FE" w:rsidRPr="006B3F6A" w14:paraId="34B63E9A" w14:textId="77777777" w:rsidTr="006B3F6A">
        <w:trPr>
          <w:trHeight w:val="1265"/>
        </w:trPr>
        <w:tc>
          <w:tcPr>
            <w:tcW w:w="0" w:type="auto"/>
            <w:shd w:val="clear" w:color="auto" w:fill="auto"/>
            <w:vAlign w:val="center"/>
            <w:hideMark/>
          </w:tcPr>
          <w:p w14:paraId="73F5CC9A"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Akins</w:t>
            </w:r>
          </w:p>
        </w:tc>
        <w:tc>
          <w:tcPr>
            <w:tcW w:w="0" w:type="auto"/>
            <w:shd w:val="clear" w:color="auto" w:fill="auto"/>
            <w:vAlign w:val="center"/>
            <w:hideMark/>
          </w:tcPr>
          <w:p w14:paraId="37B733D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0A4BCD2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1909AD5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 (Mullumbimby)</w:t>
            </w:r>
          </w:p>
        </w:tc>
        <w:tc>
          <w:tcPr>
            <w:tcW w:w="0" w:type="auto"/>
            <w:shd w:val="clear" w:color="auto" w:fill="auto"/>
            <w:vAlign w:val="center"/>
            <w:hideMark/>
          </w:tcPr>
          <w:p w14:paraId="234C3648"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10-Jul-20</w:t>
            </w:r>
          </w:p>
        </w:tc>
        <w:tc>
          <w:tcPr>
            <w:tcW w:w="0" w:type="auto"/>
            <w:shd w:val="clear" w:color="auto" w:fill="auto"/>
            <w:vAlign w:val="center"/>
            <w:hideMark/>
          </w:tcPr>
          <w:p w14:paraId="3DCB20C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7473C55B" w14:textId="77777777" w:rsidTr="006B3F6A">
        <w:trPr>
          <w:trHeight w:val="1032"/>
        </w:trPr>
        <w:tc>
          <w:tcPr>
            <w:tcW w:w="0" w:type="auto"/>
            <w:shd w:val="clear" w:color="auto" w:fill="auto"/>
            <w:vAlign w:val="center"/>
            <w:hideMark/>
          </w:tcPr>
          <w:p w14:paraId="4E8C6386"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Friedman </w:t>
            </w:r>
          </w:p>
        </w:tc>
        <w:tc>
          <w:tcPr>
            <w:tcW w:w="0" w:type="auto"/>
            <w:shd w:val="clear" w:color="auto" w:fill="auto"/>
            <w:vAlign w:val="center"/>
            <w:hideMark/>
          </w:tcPr>
          <w:p w14:paraId="7AD2F3C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menacing dog not comply with section 51, Companion Animals Act 1998 s 16(1A)</w:t>
            </w:r>
          </w:p>
        </w:tc>
        <w:tc>
          <w:tcPr>
            <w:tcW w:w="0" w:type="auto"/>
            <w:shd w:val="clear" w:color="auto" w:fill="auto"/>
            <w:vAlign w:val="center"/>
            <w:hideMark/>
          </w:tcPr>
          <w:p w14:paraId="09DE186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285B8A87"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5ADE25B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27-Jul-20</w:t>
            </w:r>
          </w:p>
        </w:tc>
        <w:tc>
          <w:tcPr>
            <w:tcW w:w="0" w:type="auto"/>
            <w:shd w:val="clear" w:color="auto" w:fill="auto"/>
            <w:vAlign w:val="center"/>
            <w:hideMark/>
          </w:tcPr>
          <w:p w14:paraId="175A0B64"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$400</w:t>
            </w:r>
          </w:p>
        </w:tc>
      </w:tr>
      <w:tr w:rsidR="00E655FE" w:rsidRPr="006B3F6A" w14:paraId="0933AB12" w14:textId="77777777" w:rsidTr="006B3F6A">
        <w:trPr>
          <w:trHeight w:val="759"/>
        </w:trPr>
        <w:tc>
          <w:tcPr>
            <w:tcW w:w="0" w:type="auto"/>
            <w:shd w:val="clear" w:color="auto" w:fill="auto"/>
            <w:vAlign w:val="center"/>
            <w:hideMark/>
          </w:tcPr>
          <w:p w14:paraId="18671F95"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Twikler</w:t>
            </w:r>
            <w:proofErr w:type="spellEnd"/>
          </w:p>
        </w:tc>
        <w:tc>
          <w:tcPr>
            <w:tcW w:w="0" w:type="auto"/>
            <w:shd w:val="clear" w:color="auto" w:fill="auto"/>
            <w:vAlign w:val="center"/>
            <w:hideMark/>
          </w:tcPr>
          <w:p w14:paraId="473363C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parking sign</w:t>
            </w:r>
          </w:p>
        </w:tc>
        <w:tc>
          <w:tcPr>
            <w:tcW w:w="0" w:type="auto"/>
            <w:shd w:val="clear" w:color="auto" w:fill="auto"/>
            <w:vAlign w:val="center"/>
            <w:hideMark/>
          </w:tcPr>
          <w:p w14:paraId="1987C28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083E8AD7"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62610CC1"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3-Aug-20</w:t>
            </w:r>
          </w:p>
        </w:tc>
        <w:tc>
          <w:tcPr>
            <w:tcW w:w="0" w:type="auto"/>
            <w:shd w:val="clear" w:color="auto" w:fill="auto"/>
            <w:vAlign w:val="center"/>
            <w:hideMark/>
          </w:tcPr>
          <w:p w14:paraId="4033403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F47A533" w14:textId="77777777" w:rsidTr="006B3F6A">
        <w:trPr>
          <w:trHeight w:val="1285"/>
        </w:trPr>
        <w:tc>
          <w:tcPr>
            <w:tcW w:w="0" w:type="auto"/>
            <w:shd w:val="clear" w:color="auto" w:fill="auto"/>
            <w:vAlign w:val="center"/>
            <w:hideMark/>
          </w:tcPr>
          <w:p w14:paraId="1E367548"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Harvey</w:t>
            </w:r>
          </w:p>
        </w:tc>
        <w:tc>
          <w:tcPr>
            <w:tcW w:w="0" w:type="auto"/>
            <w:shd w:val="clear" w:color="auto" w:fill="auto"/>
            <w:vAlign w:val="center"/>
            <w:hideMark/>
          </w:tcPr>
          <w:p w14:paraId="2A3E174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stopping sign</w:t>
            </w:r>
          </w:p>
        </w:tc>
        <w:tc>
          <w:tcPr>
            <w:tcW w:w="0" w:type="auto"/>
            <w:shd w:val="clear" w:color="auto" w:fill="auto"/>
            <w:vAlign w:val="center"/>
            <w:hideMark/>
          </w:tcPr>
          <w:p w14:paraId="2B1013F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22DB2A19"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Sentence (Mullumbimby LC)</w:t>
            </w:r>
          </w:p>
        </w:tc>
        <w:tc>
          <w:tcPr>
            <w:tcW w:w="0" w:type="auto"/>
            <w:shd w:val="clear" w:color="auto" w:fill="auto"/>
            <w:vAlign w:val="center"/>
            <w:hideMark/>
          </w:tcPr>
          <w:p w14:paraId="4CEAD77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6-Aug-20</w:t>
            </w:r>
          </w:p>
        </w:tc>
        <w:tc>
          <w:tcPr>
            <w:tcW w:w="0" w:type="auto"/>
            <w:shd w:val="clear" w:color="auto" w:fill="auto"/>
            <w:vAlign w:val="center"/>
            <w:hideMark/>
          </w:tcPr>
          <w:p w14:paraId="6859275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626C9C0A" w14:textId="77777777" w:rsidTr="006B3F6A">
        <w:trPr>
          <w:trHeight w:val="1012"/>
        </w:trPr>
        <w:tc>
          <w:tcPr>
            <w:tcW w:w="0" w:type="auto"/>
            <w:shd w:val="clear" w:color="auto" w:fill="auto"/>
            <w:vAlign w:val="center"/>
            <w:hideMark/>
          </w:tcPr>
          <w:p w14:paraId="3A9978E2"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Shotland</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2CBF4A6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Sell or advertise sale dangerous or proposed dangerous dog</w:t>
            </w:r>
          </w:p>
        </w:tc>
        <w:tc>
          <w:tcPr>
            <w:tcW w:w="0" w:type="auto"/>
            <w:shd w:val="clear" w:color="auto" w:fill="auto"/>
            <w:vAlign w:val="center"/>
            <w:hideMark/>
          </w:tcPr>
          <w:p w14:paraId="4195EBC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2F83A230"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67F1E44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10-Aug-20</w:t>
            </w:r>
          </w:p>
        </w:tc>
        <w:tc>
          <w:tcPr>
            <w:tcW w:w="0" w:type="auto"/>
            <w:shd w:val="clear" w:color="auto" w:fill="auto"/>
            <w:vAlign w:val="center"/>
            <w:hideMark/>
          </w:tcPr>
          <w:p w14:paraId="45D0482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A5576FE" w14:textId="77777777" w:rsidTr="006B3F6A">
        <w:trPr>
          <w:trHeight w:val="1032"/>
        </w:trPr>
        <w:tc>
          <w:tcPr>
            <w:tcW w:w="0" w:type="auto"/>
            <w:shd w:val="clear" w:color="auto" w:fill="auto"/>
            <w:vAlign w:val="center"/>
            <w:hideMark/>
          </w:tcPr>
          <w:p w14:paraId="7BAB1B59"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Scheepers</w:t>
            </w:r>
          </w:p>
        </w:tc>
        <w:tc>
          <w:tcPr>
            <w:tcW w:w="0" w:type="auto"/>
            <w:shd w:val="clear" w:color="auto" w:fill="auto"/>
            <w:vAlign w:val="center"/>
            <w:hideMark/>
          </w:tcPr>
          <w:p w14:paraId="6E451ED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Accept ownership of dangerous or proposed dangerous dog</w:t>
            </w:r>
          </w:p>
        </w:tc>
        <w:tc>
          <w:tcPr>
            <w:tcW w:w="0" w:type="auto"/>
            <w:shd w:val="clear" w:color="auto" w:fill="auto"/>
            <w:vAlign w:val="center"/>
            <w:hideMark/>
          </w:tcPr>
          <w:p w14:paraId="6CBDF61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4E9719FD"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5CCD0F6"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10-Aug-20</w:t>
            </w:r>
          </w:p>
        </w:tc>
        <w:tc>
          <w:tcPr>
            <w:tcW w:w="0" w:type="auto"/>
            <w:shd w:val="clear" w:color="auto" w:fill="auto"/>
            <w:vAlign w:val="center"/>
            <w:hideMark/>
          </w:tcPr>
          <w:p w14:paraId="6D791CD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7DDFD923" w14:textId="77777777" w:rsidTr="006B3F6A">
        <w:trPr>
          <w:trHeight w:val="759"/>
        </w:trPr>
        <w:tc>
          <w:tcPr>
            <w:tcW w:w="0" w:type="auto"/>
            <w:shd w:val="clear" w:color="auto" w:fill="auto"/>
            <w:vAlign w:val="center"/>
            <w:hideMark/>
          </w:tcPr>
          <w:p w14:paraId="1BC2E257"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Sukkar</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1E71E4F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Not Parallel Park Near Left </w:t>
            </w:r>
          </w:p>
        </w:tc>
        <w:tc>
          <w:tcPr>
            <w:tcW w:w="0" w:type="auto"/>
            <w:shd w:val="clear" w:color="auto" w:fill="auto"/>
            <w:vAlign w:val="center"/>
            <w:hideMark/>
          </w:tcPr>
          <w:p w14:paraId="1268DA6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5B8E7322"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02E3CC87"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17-Aug-20</w:t>
            </w:r>
          </w:p>
        </w:tc>
        <w:tc>
          <w:tcPr>
            <w:tcW w:w="0" w:type="auto"/>
            <w:shd w:val="clear" w:color="auto" w:fill="auto"/>
            <w:vAlign w:val="center"/>
            <w:hideMark/>
          </w:tcPr>
          <w:p w14:paraId="7829FD1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15EC9E96" w14:textId="77777777" w:rsidTr="006B3F6A">
        <w:trPr>
          <w:trHeight w:val="779"/>
        </w:trPr>
        <w:tc>
          <w:tcPr>
            <w:tcW w:w="0" w:type="auto"/>
            <w:shd w:val="clear" w:color="auto" w:fill="auto"/>
            <w:vAlign w:val="center"/>
            <w:hideMark/>
          </w:tcPr>
          <w:p w14:paraId="0F9A0CE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lastRenderedPageBreak/>
              <w:t>Fahey</w:t>
            </w:r>
          </w:p>
        </w:tc>
        <w:tc>
          <w:tcPr>
            <w:tcW w:w="0" w:type="auto"/>
            <w:shd w:val="clear" w:color="auto" w:fill="auto"/>
            <w:vAlign w:val="center"/>
            <w:hideMark/>
          </w:tcPr>
          <w:p w14:paraId="23ECBC4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Disobey no parking sign </w:t>
            </w:r>
          </w:p>
        </w:tc>
        <w:tc>
          <w:tcPr>
            <w:tcW w:w="0" w:type="auto"/>
            <w:shd w:val="clear" w:color="auto" w:fill="auto"/>
            <w:vAlign w:val="center"/>
            <w:hideMark/>
          </w:tcPr>
          <w:p w14:paraId="4BFFAD8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2AB12E0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6A3F5A11"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8-Oct-20</w:t>
            </w:r>
          </w:p>
        </w:tc>
        <w:tc>
          <w:tcPr>
            <w:tcW w:w="0" w:type="auto"/>
            <w:shd w:val="clear" w:color="auto" w:fill="auto"/>
            <w:vAlign w:val="center"/>
            <w:hideMark/>
          </w:tcPr>
          <w:p w14:paraId="1B6F3FB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4304FFE" w14:textId="77777777" w:rsidTr="006B3F6A">
        <w:trPr>
          <w:trHeight w:val="759"/>
        </w:trPr>
        <w:tc>
          <w:tcPr>
            <w:tcW w:w="0" w:type="auto"/>
            <w:shd w:val="clear" w:color="auto" w:fill="auto"/>
            <w:vAlign w:val="center"/>
            <w:hideMark/>
          </w:tcPr>
          <w:p w14:paraId="318C9611"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Annewetey</w:t>
            </w:r>
            <w:proofErr w:type="spellEnd"/>
          </w:p>
        </w:tc>
        <w:tc>
          <w:tcPr>
            <w:tcW w:w="0" w:type="auto"/>
            <w:shd w:val="clear" w:color="auto" w:fill="auto"/>
            <w:vAlign w:val="center"/>
            <w:hideMark/>
          </w:tcPr>
          <w:p w14:paraId="7965DF2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Stop at side of road with continuous yellow line edge </w:t>
            </w:r>
          </w:p>
        </w:tc>
        <w:tc>
          <w:tcPr>
            <w:tcW w:w="0" w:type="auto"/>
            <w:shd w:val="clear" w:color="auto" w:fill="auto"/>
            <w:vAlign w:val="center"/>
            <w:hideMark/>
          </w:tcPr>
          <w:p w14:paraId="542E678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1346A533"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83C525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5D30CCDE"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6E046997" w14:textId="77777777" w:rsidTr="006B3F6A">
        <w:trPr>
          <w:trHeight w:val="779"/>
        </w:trPr>
        <w:tc>
          <w:tcPr>
            <w:tcW w:w="0" w:type="auto"/>
            <w:shd w:val="clear" w:color="auto" w:fill="auto"/>
            <w:vAlign w:val="center"/>
            <w:hideMark/>
          </w:tcPr>
          <w:p w14:paraId="3C7999F7"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Hill</w:t>
            </w:r>
          </w:p>
        </w:tc>
        <w:tc>
          <w:tcPr>
            <w:tcW w:w="0" w:type="auto"/>
            <w:shd w:val="clear" w:color="auto" w:fill="auto"/>
            <w:vAlign w:val="center"/>
            <w:hideMark/>
          </w:tcPr>
          <w:p w14:paraId="201478A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Not angle park as on parking control sign/road marking </w:t>
            </w:r>
          </w:p>
        </w:tc>
        <w:tc>
          <w:tcPr>
            <w:tcW w:w="0" w:type="auto"/>
            <w:shd w:val="clear" w:color="auto" w:fill="auto"/>
            <w:vAlign w:val="center"/>
            <w:hideMark/>
          </w:tcPr>
          <w:p w14:paraId="4C64F23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57ADCCA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190E8E0"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6F42BAC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08E706F5" w14:textId="77777777" w:rsidTr="006B3F6A">
        <w:trPr>
          <w:trHeight w:val="759"/>
        </w:trPr>
        <w:tc>
          <w:tcPr>
            <w:tcW w:w="0" w:type="auto"/>
            <w:shd w:val="clear" w:color="auto" w:fill="auto"/>
            <w:vAlign w:val="center"/>
            <w:hideMark/>
          </w:tcPr>
          <w:p w14:paraId="3A53A517"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Sproull</w:t>
            </w:r>
            <w:proofErr w:type="spellEnd"/>
          </w:p>
        </w:tc>
        <w:tc>
          <w:tcPr>
            <w:tcW w:w="0" w:type="auto"/>
            <w:shd w:val="clear" w:color="auto" w:fill="auto"/>
            <w:vAlign w:val="center"/>
            <w:hideMark/>
          </w:tcPr>
          <w:p w14:paraId="35F1381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Park continuously longer than permitted</w:t>
            </w:r>
          </w:p>
        </w:tc>
        <w:tc>
          <w:tcPr>
            <w:tcW w:w="0" w:type="auto"/>
            <w:shd w:val="clear" w:color="auto" w:fill="auto"/>
            <w:vAlign w:val="center"/>
            <w:hideMark/>
          </w:tcPr>
          <w:p w14:paraId="020201A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22056292"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3A32FC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666D446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78169324" w14:textId="77777777" w:rsidTr="006B3F6A">
        <w:trPr>
          <w:trHeight w:val="779"/>
        </w:trPr>
        <w:tc>
          <w:tcPr>
            <w:tcW w:w="0" w:type="auto"/>
            <w:shd w:val="clear" w:color="auto" w:fill="auto"/>
            <w:vAlign w:val="center"/>
            <w:hideMark/>
          </w:tcPr>
          <w:p w14:paraId="22029410"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Zinn</w:t>
            </w:r>
          </w:p>
        </w:tc>
        <w:tc>
          <w:tcPr>
            <w:tcW w:w="0" w:type="auto"/>
            <w:shd w:val="clear" w:color="auto" w:fill="auto"/>
            <w:vAlign w:val="center"/>
            <w:hideMark/>
          </w:tcPr>
          <w:p w14:paraId="57F6DFF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stopping sign</w:t>
            </w:r>
          </w:p>
        </w:tc>
        <w:tc>
          <w:tcPr>
            <w:tcW w:w="0" w:type="auto"/>
            <w:shd w:val="clear" w:color="auto" w:fill="auto"/>
            <w:vAlign w:val="center"/>
            <w:hideMark/>
          </w:tcPr>
          <w:p w14:paraId="34FBACE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3624D20A"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3D9AA558"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70C6076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64A9B9DB" w14:textId="77777777" w:rsidTr="006B3F6A">
        <w:trPr>
          <w:trHeight w:val="759"/>
        </w:trPr>
        <w:tc>
          <w:tcPr>
            <w:tcW w:w="0" w:type="auto"/>
            <w:shd w:val="clear" w:color="auto" w:fill="auto"/>
            <w:vAlign w:val="center"/>
            <w:hideMark/>
          </w:tcPr>
          <w:p w14:paraId="1517CA2F"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Philp </w:t>
            </w:r>
          </w:p>
        </w:tc>
        <w:tc>
          <w:tcPr>
            <w:tcW w:w="0" w:type="auto"/>
            <w:shd w:val="clear" w:color="auto" w:fill="auto"/>
            <w:vAlign w:val="center"/>
            <w:hideMark/>
          </w:tcPr>
          <w:p w14:paraId="4CB43B8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at side of road with continuous yellow line edge</w:t>
            </w:r>
          </w:p>
        </w:tc>
        <w:tc>
          <w:tcPr>
            <w:tcW w:w="0" w:type="auto"/>
            <w:shd w:val="clear" w:color="auto" w:fill="auto"/>
            <w:vAlign w:val="center"/>
            <w:hideMark/>
          </w:tcPr>
          <w:p w14:paraId="395C645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28821D39"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2A7CF5A"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1ACA79A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66298E71" w14:textId="77777777" w:rsidTr="006B3F6A">
        <w:trPr>
          <w:trHeight w:val="779"/>
        </w:trPr>
        <w:tc>
          <w:tcPr>
            <w:tcW w:w="0" w:type="auto"/>
            <w:shd w:val="clear" w:color="auto" w:fill="auto"/>
            <w:vAlign w:val="center"/>
            <w:hideMark/>
          </w:tcPr>
          <w:p w14:paraId="5E4BFD9E"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Brown </w:t>
            </w:r>
          </w:p>
        </w:tc>
        <w:tc>
          <w:tcPr>
            <w:tcW w:w="0" w:type="auto"/>
            <w:shd w:val="clear" w:color="auto" w:fill="auto"/>
            <w:vAlign w:val="center"/>
            <w:hideMark/>
          </w:tcPr>
          <w:p w14:paraId="244D884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at side of road with continuous yellow line edge</w:t>
            </w:r>
          </w:p>
        </w:tc>
        <w:tc>
          <w:tcPr>
            <w:tcW w:w="0" w:type="auto"/>
            <w:shd w:val="clear" w:color="auto" w:fill="auto"/>
            <w:vAlign w:val="center"/>
            <w:hideMark/>
          </w:tcPr>
          <w:p w14:paraId="4D725C5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374C7CAC"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0C57A5E2"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198388F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83ED00F" w14:textId="77777777" w:rsidTr="006B3F6A">
        <w:trPr>
          <w:trHeight w:val="759"/>
        </w:trPr>
        <w:tc>
          <w:tcPr>
            <w:tcW w:w="0" w:type="auto"/>
            <w:shd w:val="clear" w:color="auto" w:fill="auto"/>
            <w:vAlign w:val="center"/>
            <w:hideMark/>
          </w:tcPr>
          <w:p w14:paraId="634A7FC8"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Buchan </w:t>
            </w:r>
          </w:p>
        </w:tc>
        <w:tc>
          <w:tcPr>
            <w:tcW w:w="0" w:type="auto"/>
            <w:shd w:val="clear" w:color="auto" w:fill="auto"/>
            <w:vAlign w:val="center"/>
            <w:hideMark/>
          </w:tcPr>
          <w:p w14:paraId="3C1509B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in restricted parking area</w:t>
            </w:r>
          </w:p>
        </w:tc>
        <w:tc>
          <w:tcPr>
            <w:tcW w:w="0" w:type="auto"/>
            <w:shd w:val="clear" w:color="auto" w:fill="auto"/>
            <w:vAlign w:val="center"/>
            <w:hideMark/>
          </w:tcPr>
          <w:p w14:paraId="0E22F7E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6E8CBF11"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288AD5D4"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7139FA2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535F6B91" w14:textId="77777777" w:rsidTr="006B3F6A">
        <w:trPr>
          <w:trHeight w:val="779"/>
        </w:trPr>
        <w:tc>
          <w:tcPr>
            <w:tcW w:w="0" w:type="auto"/>
            <w:shd w:val="clear" w:color="auto" w:fill="auto"/>
            <w:vAlign w:val="center"/>
            <w:hideMark/>
          </w:tcPr>
          <w:p w14:paraId="7CC0AF47"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McClements </w:t>
            </w:r>
          </w:p>
        </w:tc>
        <w:tc>
          <w:tcPr>
            <w:tcW w:w="0" w:type="auto"/>
            <w:shd w:val="clear" w:color="auto" w:fill="auto"/>
            <w:vAlign w:val="center"/>
            <w:hideMark/>
          </w:tcPr>
          <w:p w14:paraId="0711433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Disobey no stopping sign </w:t>
            </w:r>
          </w:p>
        </w:tc>
        <w:tc>
          <w:tcPr>
            <w:tcW w:w="0" w:type="auto"/>
            <w:shd w:val="clear" w:color="auto" w:fill="auto"/>
            <w:vAlign w:val="center"/>
            <w:hideMark/>
          </w:tcPr>
          <w:p w14:paraId="3C4C316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520F2A02"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2ACB6B6A"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58E48F6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4E683F6F" w14:textId="77777777" w:rsidTr="006B3F6A">
        <w:trPr>
          <w:trHeight w:val="759"/>
        </w:trPr>
        <w:tc>
          <w:tcPr>
            <w:tcW w:w="0" w:type="auto"/>
            <w:shd w:val="clear" w:color="auto" w:fill="auto"/>
            <w:vAlign w:val="center"/>
            <w:hideMark/>
          </w:tcPr>
          <w:p w14:paraId="0EAE7624"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Smith</w:t>
            </w:r>
          </w:p>
        </w:tc>
        <w:tc>
          <w:tcPr>
            <w:tcW w:w="0" w:type="auto"/>
            <w:shd w:val="clear" w:color="auto" w:fill="auto"/>
            <w:vAlign w:val="center"/>
            <w:hideMark/>
          </w:tcPr>
          <w:p w14:paraId="55F6FC1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Stop in restricted parking area </w:t>
            </w:r>
          </w:p>
        </w:tc>
        <w:tc>
          <w:tcPr>
            <w:tcW w:w="0" w:type="auto"/>
            <w:shd w:val="clear" w:color="auto" w:fill="auto"/>
            <w:vAlign w:val="center"/>
            <w:hideMark/>
          </w:tcPr>
          <w:p w14:paraId="7F322DA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430F944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7B82B74"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7F67DBC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3C74E436" w14:textId="77777777" w:rsidTr="006B3F6A">
        <w:trPr>
          <w:trHeight w:val="1032"/>
        </w:trPr>
        <w:tc>
          <w:tcPr>
            <w:tcW w:w="0" w:type="auto"/>
            <w:shd w:val="clear" w:color="auto" w:fill="auto"/>
            <w:vAlign w:val="center"/>
            <w:hideMark/>
          </w:tcPr>
          <w:p w14:paraId="105657D3"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Crawford </w:t>
            </w:r>
          </w:p>
        </w:tc>
        <w:tc>
          <w:tcPr>
            <w:tcW w:w="0" w:type="auto"/>
            <w:shd w:val="clear" w:color="auto" w:fill="auto"/>
            <w:vAlign w:val="center"/>
            <w:hideMark/>
          </w:tcPr>
          <w:p w14:paraId="5B73EC9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0948BD9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val="en-US" w:eastAsia="en-AU"/>
              </w:rPr>
              <w:t xml:space="preserve">Court Attendance Notice </w:t>
            </w:r>
          </w:p>
          <w:p w14:paraId="469D338D"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val="en-US" w:eastAsia="en-AU"/>
              </w:rPr>
              <w:t xml:space="preserve">Mention </w:t>
            </w:r>
          </w:p>
        </w:tc>
        <w:tc>
          <w:tcPr>
            <w:tcW w:w="0" w:type="auto"/>
            <w:shd w:val="clear" w:color="auto" w:fill="auto"/>
            <w:vAlign w:val="center"/>
            <w:hideMark/>
          </w:tcPr>
          <w:p w14:paraId="17CF73D4"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val="en-US" w:eastAsia="en-AU"/>
              </w:rPr>
              <w:t>7-Jul-20</w:t>
            </w:r>
          </w:p>
        </w:tc>
        <w:tc>
          <w:tcPr>
            <w:tcW w:w="0" w:type="auto"/>
            <w:shd w:val="clear" w:color="auto" w:fill="auto"/>
            <w:vAlign w:val="center"/>
            <w:hideMark/>
          </w:tcPr>
          <w:p w14:paraId="0C9B4A0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2325BBBC" w14:textId="77777777" w:rsidTr="006B3F6A">
        <w:trPr>
          <w:trHeight w:val="1012"/>
        </w:trPr>
        <w:tc>
          <w:tcPr>
            <w:tcW w:w="0" w:type="auto"/>
            <w:shd w:val="clear" w:color="auto" w:fill="auto"/>
            <w:vAlign w:val="center"/>
            <w:hideMark/>
          </w:tcPr>
          <w:p w14:paraId="6B63BF62"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lastRenderedPageBreak/>
              <w:t>Burrell</w:t>
            </w:r>
          </w:p>
        </w:tc>
        <w:tc>
          <w:tcPr>
            <w:tcW w:w="0" w:type="auto"/>
            <w:shd w:val="clear" w:color="auto" w:fill="auto"/>
            <w:vAlign w:val="center"/>
            <w:hideMark/>
          </w:tcPr>
          <w:p w14:paraId="6CB215A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06F575A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Attendance Notice</w:t>
            </w:r>
          </w:p>
          <w:p w14:paraId="11AFFE69"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27BFBB18"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01793CF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981179F" w14:textId="77777777" w:rsidTr="006B3F6A">
        <w:trPr>
          <w:trHeight w:val="1032"/>
        </w:trPr>
        <w:tc>
          <w:tcPr>
            <w:tcW w:w="0" w:type="auto"/>
            <w:shd w:val="clear" w:color="auto" w:fill="auto"/>
            <w:vAlign w:val="center"/>
            <w:hideMark/>
          </w:tcPr>
          <w:p w14:paraId="799FDE8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052803F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6B2C2D8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18DCAE34"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6513C00E"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41BBB7A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78963AA0" w14:textId="77777777" w:rsidTr="006B3F6A">
        <w:trPr>
          <w:trHeight w:val="1012"/>
        </w:trPr>
        <w:tc>
          <w:tcPr>
            <w:tcW w:w="0" w:type="auto"/>
            <w:shd w:val="clear" w:color="auto" w:fill="auto"/>
            <w:vAlign w:val="center"/>
            <w:hideMark/>
          </w:tcPr>
          <w:p w14:paraId="4874111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Burrell</w:t>
            </w:r>
          </w:p>
        </w:tc>
        <w:tc>
          <w:tcPr>
            <w:tcW w:w="0" w:type="auto"/>
            <w:shd w:val="clear" w:color="auto" w:fill="auto"/>
            <w:vAlign w:val="center"/>
            <w:hideMark/>
          </w:tcPr>
          <w:p w14:paraId="27BF9F0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Wilfully Obstruct listed officer in exercise of functions </w:t>
            </w:r>
          </w:p>
        </w:tc>
        <w:tc>
          <w:tcPr>
            <w:tcW w:w="0" w:type="auto"/>
            <w:shd w:val="clear" w:color="auto" w:fill="auto"/>
            <w:vAlign w:val="center"/>
            <w:hideMark/>
          </w:tcPr>
          <w:p w14:paraId="7D43BD6E"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2AC71D86"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33C45B32"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0EEB6BE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1DBB42CD" w14:textId="77777777" w:rsidTr="006B3F6A">
        <w:trPr>
          <w:trHeight w:val="1032"/>
        </w:trPr>
        <w:tc>
          <w:tcPr>
            <w:tcW w:w="0" w:type="auto"/>
            <w:shd w:val="clear" w:color="auto" w:fill="auto"/>
            <w:vAlign w:val="center"/>
            <w:hideMark/>
          </w:tcPr>
          <w:p w14:paraId="36540C8E"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Burrell </w:t>
            </w:r>
          </w:p>
        </w:tc>
        <w:tc>
          <w:tcPr>
            <w:tcW w:w="0" w:type="auto"/>
            <w:shd w:val="clear" w:color="auto" w:fill="auto"/>
            <w:vAlign w:val="center"/>
            <w:hideMark/>
          </w:tcPr>
          <w:p w14:paraId="517263F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Fail to comply with terms of notice erected by Council </w:t>
            </w:r>
          </w:p>
        </w:tc>
        <w:tc>
          <w:tcPr>
            <w:tcW w:w="0" w:type="auto"/>
            <w:shd w:val="clear" w:color="auto" w:fill="auto"/>
            <w:vAlign w:val="center"/>
            <w:hideMark/>
          </w:tcPr>
          <w:p w14:paraId="2C713C3E"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0F20DDA2"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AE351C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7-Jul-20</w:t>
            </w:r>
          </w:p>
        </w:tc>
        <w:tc>
          <w:tcPr>
            <w:tcW w:w="0" w:type="auto"/>
            <w:shd w:val="clear" w:color="auto" w:fill="auto"/>
            <w:vAlign w:val="center"/>
            <w:hideMark/>
          </w:tcPr>
          <w:p w14:paraId="7DC5863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0585A987" w14:textId="77777777" w:rsidTr="006B3F6A">
        <w:trPr>
          <w:trHeight w:val="1012"/>
        </w:trPr>
        <w:tc>
          <w:tcPr>
            <w:tcW w:w="0" w:type="auto"/>
            <w:shd w:val="clear" w:color="auto" w:fill="auto"/>
            <w:vAlign w:val="center"/>
            <w:hideMark/>
          </w:tcPr>
          <w:p w14:paraId="33FE8352"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Scheepers </w:t>
            </w:r>
          </w:p>
        </w:tc>
        <w:tc>
          <w:tcPr>
            <w:tcW w:w="0" w:type="auto"/>
            <w:shd w:val="clear" w:color="auto" w:fill="auto"/>
            <w:vAlign w:val="center"/>
            <w:hideMark/>
          </w:tcPr>
          <w:p w14:paraId="4600BA4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24F624C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11EEE0D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43417BC"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8-Jul-20</w:t>
            </w:r>
          </w:p>
        </w:tc>
        <w:tc>
          <w:tcPr>
            <w:tcW w:w="0" w:type="auto"/>
            <w:shd w:val="clear" w:color="auto" w:fill="auto"/>
            <w:vAlign w:val="center"/>
            <w:hideMark/>
          </w:tcPr>
          <w:p w14:paraId="2D7F3E4C"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$1,982.72</w:t>
            </w:r>
          </w:p>
        </w:tc>
      </w:tr>
      <w:tr w:rsidR="00E655FE" w:rsidRPr="006B3F6A" w14:paraId="3EC06CC7" w14:textId="77777777" w:rsidTr="006B3F6A">
        <w:trPr>
          <w:trHeight w:val="1538"/>
        </w:trPr>
        <w:tc>
          <w:tcPr>
            <w:tcW w:w="0" w:type="auto"/>
            <w:shd w:val="clear" w:color="auto" w:fill="auto"/>
            <w:vAlign w:val="center"/>
            <w:hideMark/>
          </w:tcPr>
          <w:p w14:paraId="73C55131"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Shotland</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73C8CAF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79207EC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6EABEED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Adjourned for mention to fix sentence date</w:t>
            </w:r>
          </w:p>
        </w:tc>
        <w:tc>
          <w:tcPr>
            <w:tcW w:w="0" w:type="auto"/>
            <w:shd w:val="clear" w:color="auto" w:fill="auto"/>
            <w:vAlign w:val="center"/>
            <w:hideMark/>
          </w:tcPr>
          <w:p w14:paraId="54F736A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8-Jul-20</w:t>
            </w:r>
          </w:p>
        </w:tc>
        <w:tc>
          <w:tcPr>
            <w:tcW w:w="0" w:type="auto"/>
            <w:shd w:val="clear" w:color="auto" w:fill="auto"/>
            <w:vAlign w:val="center"/>
            <w:hideMark/>
          </w:tcPr>
          <w:p w14:paraId="2AF9731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w:t>
            </w:r>
          </w:p>
        </w:tc>
      </w:tr>
      <w:tr w:rsidR="00E655FE" w:rsidRPr="006B3F6A" w14:paraId="5540C413" w14:textId="77777777" w:rsidTr="006B3F6A">
        <w:trPr>
          <w:trHeight w:val="1265"/>
        </w:trPr>
        <w:tc>
          <w:tcPr>
            <w:tcW w:w="0" w:type="auto"/>
            <w:shd w:val="clear" w:color="auto" w:fill="auto"/>
            <w:vAlign w:val="center"/>
            <w:hideMark/>
          </w:tcPr>
          <w:p w14:paraId="7719F61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Akins</w:t>
            </w:r>
          </w:p>
        </w:tc>
        <w:tc>
          <w:tcPr>
            <w:tcW w:w="0" w:type="auto"/>
            <w:shd w:val="clear" w:color="auto" w:fill="auto"/>
            <w:vAlign w:val="center"/>
            <w:hideMark/>
          </w:tcPr>
          <w:p w14:paraId="3A01D9F8"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dog which rushes at/attacks/bites/harasses/chases any person/animal</w:t>
            </w:r>
          </w:p>
        </w:tc>
        <w:tc>
          <w:tcPr>
            <w:tcW w:w="0" w:type="auto"/>
            <w:shd w:val="clear" w:color="auto" w:fill="auto"/>
            <w:vAlign w:val="center"/>
            <w:hideMark/>
          </w:tcPr>
          <w:p w14:paraId="7413D93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388199F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 (Mullumbimby)</w:t>
            </w:r>
          </w:p>
        </w:tc>
        <w:tc>
          <w:tcPr>
            <w:tcW w:w="0" w:type="auto"/>
            <w:shd w:val="clear" w:color="auto" w:fill="auto"/>
            <w:vAlign w:val="center"/>
            <w:hideMark/>
          </w:tcPr>
          <w:p w14:paraId="5EFCFB3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10-Jul-20</w:t>
            </w:r>
          </w:p>
        </w:tc>
        <w:tc>
          <w:tcPr>
            <w:tcW w:w="0" w:type="auto"/>
            <w:shd w:val="clear" w:color="auto" w:fill="auto"/>
            <w:vAlign w:val="center"/>
            <w:hideMark/>
          </w:tcPr>
          <w:p w14:paraId="2A3F30D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B864301" w14:textId="77777777" w:rsidTr="006B3F6A">
        <w:trPr>
          <w:trHeight w:val="1032"/>
        </w:trPr>
        <w:tc>
          <w:tcPr>
            <w:tcW w:w="0" w:type="auto"/>
            <w:shd w:val="clear" w:color="auto" w:fill="auto"/>
            <w:vAlign w:val="center"/>
            <w:hideMark/>
          </w:tcPr>
          <w:p w14:paraId="30AEFA4D"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Friedman </w:t>
            </w:r>
          </w:p>
        </w:tc>
        <w:tc>
          <w:tcPr>
            <w:tcW w:w="0" w:type="auto"/>
            <w:shd w:val="clear" w:color="auto" w:fill="auto"/>
            <w:vAlign w:val="center"/>
            <w:hideMark/>
          </w:tcPr>
          <w:p w14:paraId="43C516F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Owner of menacing dog not comply with section 51, Companion Animals Act 1998 s 16(1A)</w:t>
            </w:r>
          </w:p>
        </w:tc>
        <w:tc>
          <w:tcPr>
            <w:tcW w:w="0" w:type="auto"/>
            <w:shd w:val="clear" w:color="auto" w:fill="auto"/>
            <w:vAlign w:val="center"/>
            <w:hideMark/>
          </w:tcPr>
          <w:p w14:paraId="7B0DF38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6143F23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06B0B534"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27-Jul-20</w:t>
            </w:r>
          </w:p>
        </w:tc>
        <w:tc>
          <w:tcPr>
            <w:tcW w:w="0" w:type="auto"/>
            <w:shd w:val="clear" w:color="auto" w:fill="auto"/>
            <w:vAlign w:val="center"/>
            <w:hideMark/>
          </w:tcPr>
          <w:p w14:paraId="4424315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$400</w:t>
            </w:r>
          </w:p>
        </w:tc>
      </w:tr>
      <w:tr w:rsidR="00E655FE" w:rsidRPr="006B3F6A" w14:paraId="7C201258" w14:textId="77777777" w:rsidTr="006B3F6A">
        <w:trPr>
          <w:trHeight w:val="759"/>
        </w:trPr>
        <w:tc>
          <w:tcPr>
            <w:tcW w:w="0" w:type="auto"/>
            <w:shd w:val="clear" w:color="auto" w:fill="auto"/>
            <w:vAlign w:val="center"/>
            <w:hideMark/>
          </w:tcPr>
          <w:p w14:paraId="28C55A20"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Twikler</w:t>
            </w:r>
            <w:proofErr w:type="spellEnd"/>
          </w:p>
        </w:tc>
        <w:tc>
          <w:tcPr>
            <w:tcW w:w="0" w:type="auto"/>
            <w:shd w:val="clear" w:color="auto" w:fill="auto"/>
            <w:vAlign w:val="center"/>
            <w:hideMark/>
          </w:tcPr>
          <w:p w14:paraId="361F528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parking sign</w:t>
            </w:r>
          </w:p>
        </w:tc>
        <w:tc>
          <w:tcPr>
            <w:tcW w:w="0" w:type="auto"/>
            <w:shd w:val="clear" w:color="auto" w:fill="auto"/>
            <w:vAlign w:val="center"/>
            <w:hideMark/>
          </w:tcPr>
          <w:p w14:paraId="6AAD8A6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1EA4C787"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32873B8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3-Aug-20</w:t>
            </w:r>
          </w:p>
        </w:tc>
        <w:tc>
          <w:tcPr>
            <w:tcW w:w="0" w:type="auto"/>
            <w:shd w:val="clear" w:color="auto" w:fill="auto"/>
            <w:vAlign w:val="center"/>
            <w:hideMark/>
          </w:tcPr>
          <w:p w14:paraId="0904118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185E182" w14:textId="77777777" w:rsidTr="006B3F6A">
        <w:trPr>
          <w:trHeight w:val="1285"/>
        </w:trPr>
        <w:tc>
          <w:tcPr>
            <w:tcW w:w="0" w:type="auto"/>
            <w:shd w:val="clear" w:color="auto" w:fill="auto"/>
            <w:vAlign w:val="center"/>
            <w:hideMark/>
          </w:tcPr>
          <w:p w14:paraId="756CB8AB"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lastRenderedPageBreak/>
              <w:t>Harvey</w:t>
            </w:r>
          </w:p>
        </w:tc>
        <w:tc>
          <w:tcPr>
            <w:tcW w:w="0" w:type="auto"/>
            <w:shd w:val="clear" w:color="auto" w:fill="auto"/>
            <w:vAlign w:val="center"/>
            <w:hideMark/>
          </w:tcPr>
          <w:p w14:paraId="66F57E5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stopping sign</w:t>
            </w:r>
          </w:p>
        </w:tc>
        <w:tc>
          <w:tcPr>
            <w:tcW w:w="0" w:type="auto"/>
            <w:shd w:val="clear" w:color="auto" w:fill="auto"/>
            <w:vAlign w:val="center"/>
            <w:hideMark/>
          </w:tcPr>
          <w:p w14:paraId="72FBCF8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4156442A"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Sentence (Mullumbimby LC)</w:t>
            </w:r>
          </w:p>
        </w:tc>
        <w:tc>
          <w:tcPr>
            <w:tcW w:w="0" w:type="auto"/>
            <w:shd w:val="clear" w:color="auto" w:fill="auto"/>
            <w:vAlign w:val="center"/>
            <w:hideMark/>
          </w:tcPr>
          <w:p w14:paraId="2581E77C"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6-Aug-20</w:t>
            </w:r>
          </w:p>
        </w:tc>
        <w:tc>
          <w:tcPr>
            <w:tcW w:w="0" w:type="auto"/>
            <w:shd w:val="clear" w:color="auto" w:fill="auto"/>
            <w:vAlign w:val="center"/>
            <w:hideMark/>
          </w:tcPr>
          <w:p w14:paraId="039A4CE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3AB12991" w14:textId="77777777" w:rsidTr="006B3F6A">
        <w:trPr>
          <w:trHeight w:val="1012"/>
        </w:trPr>
        <w:tc>
          <w:tcPr>
            <w:tcW w:w="0" w:type="auto"/>
            <w:shd w:val="clear" w:color="auto" w:fill="auto"/>
            <w:vAlign w:val="center"/>
            <w:hideMark/>
          </w:tcPr>
          <w:p w14:paraId="18292806"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Shotland</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7DF121F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Sell or advertise sale dangerous or proposed dangerous dog</w:t>
            </w:r>
          </w:p>
        </w:tc>
        <w:tc>
          <w:tcPr>
            <w:tcW w:w="0" w:type="auto"/>
            <w:shd w:val="clear" w:color="auto" w:fill="auto"/>
            <w:vAlign w:val="center"/>
            <w:hideMark/>
          </w:tcPr>
          <w:p w14:paraId="26B07B3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5B72A97E"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58DD246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10-Aug-20</w:t>
            </w:r>
          </w:p>
        </w:tc>
        <w:tc>
          <w:tcPr>
            <w:tcW w:w="0" w:type="auto"/>
            <w:shd w:val="clear" w:color="auto" w:fill="auto"/>
            <w:vAlign w:val="center"/>
            <w:hideMark/>
          </w:tcPr>
          <w:p w14:paraId="36CB921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53BD3595" w14:textId="77777777" w:rsidTr="006B3F6A">
        <w:trPr>
          <w:trHeight w:val="1032"/>
        </w:trPr>
        <w:tc>
          <w:tcPr>
            <w:tcW w:w="0" w:type="auto"/>
            <w:shd w:val="clear" w:color="auto" w:fill="auto"/>
            <w:vAlign w:val="center"/>
            <w:hideMark/>
          </w:tcPr>
          <w:p w14:paraId="39948102"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Scheepers</w:t>
            </w:r>
          </w:p>
        </w:tc>
        <w:tc>
          <w:tcPr>
            <w:tcW w:w="0" w:type="auto"/>
            <w:shd w:val="clear" w:color="auto" w:fill="auto"/>
            <w:vAlign w:val="center"/>
            <w:hideMark/>
          </w:tcPr>
          <w:p w14:paraId="112601B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Accept ownership of dangerous or proposed dangerous dog</w:t>
            </w:r>
          </w:p>
        </w:tc>
        <w:tc>
          <w:tcPr>
            <w:tcW w:w="0" w:type="auto"/>
            <w:shd w:val="clear" w:color="auto" w:fill="auto"/>
            <w:vAlign w:val="center"/>
            <w:hideMark/>
          </w:tcPr>
          <w:p w14:paraId="7A1BC69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Attendance Notice </w:t>
            </w:r>
          </w:p>
          <w:p w14:paraId="169E0F75"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8C3C05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10-Aug-20</w:t>
            </w:r>
          </w:p>
        </w:tc>
        <w:tc>
          <w:tcPr>
            <w:tcW w:w="0" w:type="auto"/>
            <w:shd w:val="clear" w:color="auto" w:fill="auto"/>
            <w:vAlign w:val="center"/>
            <w:hideMark/>
          </w:tcPr>
          <w:p w14:paraId="18B786D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08CA1B9C" w14:textId="77777777" w:rsidTr="006B3F6A">
        <w:trPr>
          <w:trHeight w:val="759"/>
        </w:trPr>
        <w:tc>
          <w:tcPr>
            <w:tcW w:w="0" w:type="auto"/>
            <w:shd w:val="clear" w:color="auto" w:fill="auto"/>
            <w:vAlign w:val="center"/>
            <w:hideMark/>
          </w:tcPr>
          <w:p w14:paraId="1CBD6D8C"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Sukkar</w:t>
            </w:r>
            <w:proofErr w:type="spellEnd"/>
            <w:r w:rsidRPr="006B3F6A">
              <w:rPr>
                <w:rFonts w:eastAsia="Times New Roman" w:cs="Arial"/>
                <w:b/>
                <w:bCs/>
                <w:color w:val="000000"/>
                <w:szCs w:val="24"/>
                <w:lang w:eastAsia="en-AU"/>
              </w:rPr>
              <w:t xml:space="preserve"> </w:t>
            </w:r>
          </w:p>
        </w:tc>
        <w:tc>
          <w:tcPr>
            <w:tcW w:w="0" w:type="auto"/>
            <w:shd w:val="clear" w:color="auto" w:fill="auto"/>
            <w:vAlign w:val="center"/>
            <w:hideMark/>
          </w:tcPr>
          <w:p w14:paraId="2A20543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Not Parallel Park Near Left </w:t>
            </w:r>
          </w:p>
        </w:tc>
        <w:tc>
          <w:tcPr>
            <w:tcW w:w="0" w:type="auto"/>
            <w:shd w:val="clear" w:color="auto" w:fill="auto"/>
            <w:vAlign w:val="center"/>
            <w:hideMark/>
          </w:tcPr>
          <w:p w14:paraId="354BE9A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3C503298"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6BB1B327"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17-Aug-20</w:t>
            </w:r>
          </w:p>
        </w:tc>
        <w:tc>
          <w:tcPr>
            <w:tcW w:w="0" w:type="auto"/>
            <w:shd w:val="clear" w:color="auto" w:fill="auto"/>
            <w:vAlign w:val="center"/>
            <w:hideMark/>
          </w:tcPr>
          <w:p w14:paraId="1B32D96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4C904444" w14:textId="77777777" w:rsidTr="006B3F6A">
        <w:trPr>
          <w:trHeight w:val="779"/>
        </w:trPr>
        <w:tc>
          <w:tcPr>
            <w:tcW w:w="0" w:type="auto"/>
            <w:shd w:val="clear" w:color="auto" w:fill="auto"/>
            <w:vAlign w:val="center"/>
            <w:hideMark/>
          </w:tcPr>
          <w:p w14:paraId="4C91DA15"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Fahey</w:t>
            </w:r>
          </w:p>
        </w:tc>
        <w:tc>
          <w:tcPr>
            <w:tcW w:w="0" w:type="auto"/>
            <w:shd w:val="clear" w:color="auto" w:fill="auto"/>
            <w:vAlign w:val="center"/>
            <w:hideMark/>
          </w:tcPr>
          <w:p w14:paraId="12682A2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Disobey no parking sign </w:t>
            </w:r>
          </w:p>
        </w:tc>
        <w:tc>
          <w:tcPr>
            <w:tcW w:w="0" w:type="auto"/>
            <w:shd w:val="clear" w:color="auto" w:fill="auto"/>
            <w:vAlign w:val="center"/>
            <w:hideMark/>
          </w:tcPr>
          <w:p w14:paraId="4124E6F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3FBC72CF"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3B8D3F13"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8-Oct-20</w:t>
            </w:r>
          </w:p>
        </w:tc>
        <w:tc>
          <w:tcPr>
            <w:tcW w:w="0" w:type="auto"/>
            <w:shd w:val="clear" w:color="auto" w:fill="auto"/>
            <w:vAlign w:val="center"/>
            <w:hideMark/>
          </w:tcPr>
          <w:p w14:paraId="34B9878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2935B37B" w14:textId="77777777" w:rsidTr="006B3F6A">
        <w:trPr>
          <w:trHeight w:val="759"/>
        </w:trPr>
        <w:tc>
          <w:tcPr>
            <w:tcW w:w="0" w:type="auto"/>
            <w:shd w:val="clear" w:color="auto" w:fill="auto"/>
            <w:vAlign w:val="center"/>
            <w:hideMark/>
          </w:tcPr>
          <w:p w14:paraId="5597CDD4"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Annewetey</w:t>
            </w:r>
            <w:proofErr w:type="spellEnd"/>
          </w:p>
        </w:tc>
        <w:tc>
          <w:tcPr>
            <w:tcW w:w="0" w:type="auto"/>
            <w:shd w:val="clear" w:color="auto" w:fill="auto"/>
            <w:vAlign w:val="center"/>
            <w:hideMark/>
          </w:tcPr>
          <w:p w14:paraId="3BC011C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Stop at side of road with continuous yellow line edge </w:t>
            </w:r>
          </w:p>
        </w:tc>
        <w:tc>
          <w:tcPr>
            <w:tcW w:w="0" w:type="auto"/>
            <w:shd w:val="clear" w:color="auto" w:fill="auto"/>
            <w:vAlign w:val="center"/>
            <w:hideMark/>
          </w:tcPr>
          <w:p w14:paraId="527728B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406175AE"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75EC6A73"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09BCC09B"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2A1FCC0D" w14:textId="77777777" w:rsidTr="006B3F6A">
        <w:trPr>
          <w:trHeight w:val="779"/>
        </w:trPr>
        <w:tc>
          <w:tcPr>
            <w:tcW w:w="0" w:type="auto"/>
            <w:shd w:val="clear" w:color="auto" w:fill="auto"/>
            <w:vAlign w:val="center"/>
            <w:hideMark/>
          </w:tcPr>
          <w:p w14:paraId="0C333FDE"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Hill</w:t>
            </w:r>
          </w:p>
        </w:tc>
        <w:tc>
          <w:tcPr>
            <w:tcW w:w="0" w:type="auto"/>
            <w:shd w:val="clear" w:color="auto" w:fill="auto"/>
            <w:vAlign w:val="center"/>
            <w:hideMark/>
          </w:tcPr>
          <w:p w14:paraId="2525D46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Not angle park as on parking control sign/road marking </w:t>
            </w:r>
          </w:p>
        </w:tc>
        <w:tc>
          <w:tcPr>
            <w:tcW w:w="0" w:type="auto"/>
            <w:shd w:val="clear" w:color="auto" w:fill="auto"/>
            <w:vAlign w:val="center"/>
            <w:hideMark/>
          </w:tcPr>
          <w:p w14:paraId="375177F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4B72FED7"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15A750FB"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4EDA5C9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3518ADA1" w14:textId="77777777" w:rsidTr="006B3F6A">
        <w:trPr>
          <w:trHeight w:val="759"/>
        </w:trPr>
        <w:tc>
          <w:tcPr>
            <w:tcW w:w="0" w:type="auto"/>
            <w:shd w:val="clear" w:color="auto" w:fill="auto"/>
            <w:vAlign w:val="center"/>
            <w:hideMark/>
          </w:tcPr>
          <w:p w14:paraId="20E3E079" w14:textId="77777777" w:rsidR="00E655FE" w:rsidRPr="006B3F6A" w:rsidRDefault="00E655FE" w:rsidP="00E655FE">
            <w:pPr>
              <w:spacing w:after="0"/>
              <w:rPr>
                <w:rFonts w:eastAsia="Times New Roman" w:cs="Arial"/>
                <w:b/>
                <w:bCs/>
                <w:color w:val="000000"/>
                <w:szCs w:val="24"/>
                <w:lang w:eastAsia="en-AU"/>
              </w:rPr>
            </w:pPr>
            <w:proofErr w:type="spellStart"/>
            <w:r w:rsidRPr="006B3F6A">
              <w:rPr>
                <w:rFonts w:eastAsia="Times New Roman" w:cs="Arial"/>
                <w:b/>
                <w:bCs/>
                <w:color w:val="000000"/>
                <w:szCs w:val="24"/>
                <w:lang w:eastAsia="en-AU"/>
              </w:rPr>
              <w:t>Sproull</w:t>
            </w:r>
            <w:proofErr w:type="spellEnd"/>
          </w:p>
        </w:tc>
        <w:tc>
          <w:tcPr>
            <w:tcW w:w="0" w:type="auto"/>
            <w:shd w:val="clear" w:color="auto" w:fill="auto"/>
            <w:vAlign w:val="center"/>
            <w:hideMark/>
          </w:tcPr>
          <w:p w14:paraId="61273BF3"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Park continuously longer than permitted</w:t>
            </w:r>
          </w:p>
        </w:tc>
        <w:tc>
          <w:tcPr>
            <w:tcW w:w="0" w:type="auto"/>
            <w:shd w:val="clear" w:color="auto" w:fill="auto"/>
            <w:vAlign w:val="center"/>
            <w:hideMark/>
          </w:tcPr>
          <w:p w14:paraId="3933C9BF"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12CF7084"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3B1C4069"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45DFC86C"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71E31EE8" w14:textId="77777777" w:rsidTr="006B3F6A">
        <w:trPr>
          <w:trHeight w:val="779"/>
        </w:trPr>
        <w:tc>
          <w:tcPr>
            <w:tcW w:w="0" w:type="auto"/>
            <w:shd w:val="clear" w:color="auto" w:fill="auto"/>
            <w:vAlign w:val="center"/>
            <w:hideMark/>
          </w:tcPr>
          <w:p w14:paraId="0EC9BD87"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Zinn</w:t>
            </w:r>
          </w:p>
        </w:tc>
        <w:tc>
          <w:tcPr>
            <w:tcW w:w="0" w:type="auto"/>
            <w:shd w:val="clear" w:color="auto" w:fill="auto"/>
            <w:vAlign w:val="center"/>
            <w:hideMark/>
          </w:tcPr>
          <w:p w14:paraId="6C7894D2"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Disobey no stopping sign</w:t>
            </w:r>
          </w:p>
        </w:tc>
        <w:tc>
          <w:tcPr>
            <w:tcW w:w="0" w:type="auto"/>
            <w:shd w:val="clear" w:color="auto" w:fill="auto"/>
            <w:vAlign w:val="center"/>
            <w:hideMark/>
          </w:tcPr>
          <w:p w14:paraId="68F21FA4"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2BB4D163"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52D191A4"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4CCD0FC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2647555" w14:textId="77777777" w:rsidTr="006B3F6A">
        <w:trPr>
          <w:trHeight w:val="759"/>
        </w:trPr>
        <w:tc>
          <w:tcPr>
            <w:tcW w:w="0" w:type="auto"/>
            <w:shd w:val="clear" w:color="auto" w:fill="auto"/>
            <w:vAlign w:val="center"/>
            <w:hideMark/>
          </w:tcPr>
          <w:p w14:paraId="31258D6A"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Philp </w:t>
            </w:r>
          </w:p>
        </w:tc>
        <w:tc>
          <w:tcPr>
            <w:tcW w:w="0" w:type="auto"/>
            <w:shd w:val="clear" w:color="auto" w:fill="auto"/>
            <w:vAlign w:val="center"/>
            <w:hideMark/>
          </w:tcPr>
          <w:p w14:paraId="08AEDAF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at side of road with continuous yellow line edge</w:t>
            </w:r>
          </w:p>
        </w:tc>
        <w:tc>
          <w:tcPr>
            <w:tcW w:w="0" w:type="auto"/>
            <w:shd w:val="clear" w:color="auto" w:fill="auto"/>
            <w:vAlign w:val="center"/>
            <w:hideMark/>
          </w:tcPr>
          <w:p w14:paraId="3713568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7BEB4B3C"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0CB246F8"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2E59497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358F58E8" w14:textId="77777777" w:rsidTr="006B3F6A">
        <w:trPr>
          <w:trHeight w:val="779"/>
        </w:trPr>
        <w:tc>
          <w:tcPr>
            <w:tcW w:w="0" w:type="auto"/>
            <w:shd w:val="clear" w:color="auto" w:fill="auto"/>
            <w:vAlign w:val="center"/>
            <w:hideMark/>
          </w:tcPr>
          <w:p w14:paraId="52F61791"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Brown </w:t>
            </w:r>
          </w:p>
        </w:tc>
        <w:tc>
          <w:tcPr>
            <w:tcW w:w="0" w:type="auto"/>
            <w:shd w:val="clear" w:color="auto" w:fill="auto"/>
            <w:vAlign w:val="center"/>
            <w:hideMark/>
          </w:tcPr>
          <w:p w14:paraId="45F2FFC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at side of road with continuous yellow line edge</w:t>
            </w:r>
          </w:p>
        </w:tc>
        <w:tc>
          <w:tcPr>
            <w:tcW w:w="0" w:type="auto"/>
            <w:shd w:val="clear" w:color="auto" w:fill="auto"/>
            <w:vAlign w:val="center"/>
            <w:hideMark/>
          </w:tcPr>
          <w:p w14:paraId="164B3090"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Court Elected Penalty Notice</w:t>
            </w:r>
          </w:p>
          <w:p w14:paraId="5D92D1C9"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lastRenderedPageBreak/>
              <w:t>Mention</w:t>
            </w:r>
          </w:p>
        </w:tc>
        <w:tc>
          <w:tcPr>
            <w:tcW w:w="0" w:type="auto"/>
            <w:shd w:val="clear" w:color="auto" w:fill="auto"/>
            <w:vAlign w:val="center"/>
            <w:hideMark/>
          </w:tcPr>
          <w:p w14:paraId="6487052D"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lastRenderedPageBreak/>
              <w:t>12-Oct-20</w:t>
            </w:r>
          </w:p>
        </w:tc>
        <w:tc>
          <w:tcPr>
            <w:tcW w:w="0" w:type="auto"/>
            <w:shd w:val="clear" w:color="auto" w:fill="auto"/>
            <w:vAlign w:val="center"/>
            <w:hideMark/>
          </w:tcPr>
          <w:p w14:paraId="2ADE848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Nil</w:t>
            </w:r>
          </w:p>
        </w:tc>
      </w:tr>
      <w:tr w:rsidR="00E655FE" w:rsidRPr="006B3F6A" w14:paraId="2ACF0FE5" w14:textId="77777777" w:rsidTr="006B3F6A">
        <w:trPr>
          <w:trHeight w:val="759"/>
        </w:trPr>
        <w:tc>
          <w:tcPr>
            <w:tcW w:w="0" w:type="auto"/>
            <w:shd w:val="clear" w:color="auto" w:fill="auto"/>
            <w:vAlign w:val="center"/>
            <w:hideMark/>
          </w:tcPr>
          <w:p w14:paraId="57528DA7"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Buchan </w:t>
            </w:r>
          </w:p>
        </w:tc>
        <w:tc>
          <w:tcPr>
            <w:tcW w:w="0" w:type="auto"/>
            <w:shd w:val="clear" w:color="auto" w:fill="auto"/>
            <w:vAlign w:val="center"/>
            <w:hideMark/>
          </w:tcPr>
          <w:p w14:paraId="1511238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Stop in restricted parking area</w:t>
            </w:r>
          </w:p>
        </w:tc>
        <w:tc>
          <w:tcPr>
            <w:tcW w:w="0" w:type="auto"/>
            <w:shd w:val="clear" w:color="auto" w:fill="auto"/>
            <w:vAlign w:val="center"/>
            <w:hideMark/>
          </w:tcPr>
          <w:p w14:paraId="4D8D9091"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4AEFFB4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7388464F"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4DFE2B47"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1FA119A9" w14:textId="77777777" w:rsidTr="006B3F6A">
        <w:trPr>
          <w:trHeight w:val="779"/>
        </w:trPr>
        <w:tc>
          <w:tcPr>
            <w:tcW w:w="0" w:type="auto"/>
            <w:shd w:val="clear" w:color="auto" w:fill="auto"/>
            <w:vAlign w:val="center"/>
            <w:hideMark/>
          </w:tcPr>
          <w:p w14:paraId="64A19A82"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 xml:space="preserve">McClements </w:t>
            </w:r>
          </w:p>
        </w:tc>
        <w:tc>
          <w:tcPr>
            <w:tcW w:w="0" w:type="auto"/>
            <w:shd w:val="clear" w:color="auto" w:fill="auto"/>
            <w:vAlign w:val="center"/>
            <w:hideMark/>
          </w:tcPr>
          <w:p w14:paraId="26B150A9"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Disobey no stopping sign </w:t>
            </w:r>
          </w:p>
        </w:tc>
        <w:tc>
          <w:tcPr>
            <w:tcW w:w="0" w:type="auto"/>
            <w:shd w:val="clear" w:color="auto" w:fill="auto"/>
            <w:vAlign w:val="center"/>
            <w:hideMark/>
          </w:tcPr>
          <w:p w14:paraId="7B70184A"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1660D83B"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 xml:space="preserve">Mention </w:t>
            </w:r>
          </w:p>
        </w:tc>
        <w:tc>
          <w:tcPr>
            <w:tcW w:w="0" w:type="auto"/>
            <w:shd w:val="clear" w:color="auto" w:fill="auto"/>
            <w:vAlign w:val="center"/>
            <w:hideMark/>
          </w:tcPr>
          <w:p w14:paraId="1C5400F7"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5DB5B9A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r w:rsidR="00E655FE" w:rsidRPr="006B3F6A" w14:paraId="2230559D" w14:textId="77777777" w:rsidTr="006B3F6A">
        <w:trPr>
          <w:trHeight w:val="759"/>
        </w:trPr>
        <w:tc>
          <w:tcPr>
            <w:tcW w:w="0" w:type="auto"/>
            <w:shd w:val="clear" w:color="auto" w:fill="auto"/>
            <w:vAlign w:val="center"/>
            <w:hideMark/>
          </w:tcPr>
          <w:p w14:paraId="02622CE2" w14:textId="77777777" w:rsidR="00E655FE" w:rsidRPr="006B3F6A" w:rsidRDefault="00E655FE" w:rsidP="00E655FE">
            <w:pPr>
              <w:spacing w:after="0"/>
              <w:rPr>
                <w:rFonts w:eastAsia="Times New Roman" w:cs="Arial"/>
                <w:b/>
                <w:bCs/>
                <w:color w:val="000000"/>
                <w:szCs w:val="24"/>
                <w:lang w:eastAsia="en-AU"/>
              </w:rPr>
            </w:pPr>
            <w:r w:rsidRPr="006B3F6A">
              <w:rPr>
                <w:rFonts w:eastAsia="Times New Roman" w:cs="Arial"/>
                <w:b/>
                <w:bCs/>
                <w:color w:val="000000"/>
                <w:szCs w:val="24"/>
                <w:lang w:eastAsia="en-AU"/>
              </w:rPr>
              <w:t>Smith</w:t>
            </w:r>
          </w:p>
        </w:tc>
        <w:tc>
          <w:tcPr>
            <w:tcW w:w="0" w:type="auto"/>
            <w:shd w:val="clear" w:color="auto" w:fill="auto"/>
            <w:vAlign w:val="center"/>
            <w:hideMark/>
          </w:tcPr>
          <w:p w14:paraId="0B608E55"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Stop in restricted parking area </w:t>
            </w:r>
          </w:p>
        </w:tc>
        <w:tc>
          <w:tcPr>
            <w:tcW w:w="0" w:type="auto"/>
            <w:shd w:val="clear" w:color="auto" w:fill="auto"/>
            <w:vAlign w:val="center"/>
            <w:hideMark/>
          </w:tcPr>
          <w:p w14:paraId="1240F726"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Court Elected Penalty Notice </w:t>
            </w:r>
          </w:p>
          <w:p w14:paraId="615633FA" w14:textId="77777777" w:rsidR="00E655FE" w:rsidRPr="006B3F6A" w:rsidRDefault="00E655FE" w:rsidP="00E655FE">
            <w:pPr>
              <w:spacing w:before="0" w:after="0"/>
              <w:rPr>
                <w:rFonts w:eastAsia="Times New Roman" w:cs="Arial"/>
                <w:color w:val="000000"/>
                <w:szCs w:val="24"/>
                <w:lang w:eastAsia="en-AU"/>
              </w:rPr>
            </w:pPr>
            <w:r w:rsidRPr="006B3F6A">
              <w:rPr>
                <w:rFonts w:eastAsia="Times New Roman" w:cs="Arial"/>
                <w:color w:val="000000"/>
                <w:szCs w:val="24"/>
                <w:lang w:eastAsia="en-AU"/>
              </w:rPr>
              <w:t>Mention</w:t>
            </w:r>
          </w:p>
        </w:tc>
        <w:tc>
          <w:tcPr>
            <w:tcW w:w="0" w:type="auto"/>
            <w:shd w:val="clear" w:color="auto" w:fill="auto"/>
            <w:vAlign w:val="center"/>
            <w:hideMark/>
          </w:tcPr>
          <w:p w14:paraId="4314DDD7" w14:textId="77777777" w:rsidR="00E655FE" w:rsidRPr="006B3F6A" w:rsidRDefault="00E655FE" w:rsidP="00E655FE">
            <w:pPr>
              <w:spacing w:after="0"/>
              <w:jc w:val="right"/>
              <w:rPr>
                <w:rFonts w:eastAsia="Times New Roman" w:cs="Arial"/>
                <w:color w:val="000000"/>
                <w:szCs w:val="24"/>
                <w:lang w:eastAsia="en-AU"/>
              </w:rPr>
            </w:pPr>
            <w:r w:rsidRPr="006B3F6A">
              <w:rPr>
                <w:rFonts w:eastAsia="Times New Roman" w:cs="Arial"/>
                <w:color w:val="000000"/>
                <w:szCs w:val="24"/>
                <w:lang w:eastAsia="en-AU"/>
              </w:rPr>
              <w:t>12-Oct-20</w:t>
            </w:r>
          </w:p>
        </w:tc>
        <w:tc>
          <w:tcPr>
            <w:tcW w:w="0" w:type="auto"/>
            <w:shd w:val="clear" w:color="auto" w:fill="auto"/>
            <w:vAlign w:val="center"/>
            <w:hideMark/>
          </w:tcPr>
          <w:p w14:paraId="128F655D" w14:textId="77777777" w:rsidR="00E655FE" w:rsidRPr="006B3F6A" w:rsidRDefault="00E655FE" w:rsidP="00E655FE">
            <w:pPr>
              <w:spacing w:after="0"/>
              <w:rPr>
                <w:rFonts w:eastAsia="Times New Roman" w:cs="Arial"/>
                <w:color w:val="000000"/>
                <w:szCs w:val="24"/>
                <w:lang w:eastAsia="en-AU"/>
              </w:rPr>
            </w:pPr>
            <w:r w:rsidRPr="006B3F6A">
              <w:rPr>
                <w:rFonts w:eastAsia="Times New Roman" w:cs="Arial"/>
                <w:color w:val="000000"/>
                <w:szCs w:val="24"/>
                <w:lang w:eastAsia="en-AU"/>
              </w:rPr>
              <w:t xml:space="preserve">Nil </w:t>
            </w:r>
          </w:p>
        </w:tc>
      </w:tr>
    </w:tbl>
    <w:p w14:paraId="33511DAF" w14:textId="77777777" w:rsidR="001F650A" w:rsidRDefault="001F650A" w:rsidP="001F650A">
      <w:pPr>
        <w:pStyle w:val="NoSpacing"/>
        <w:rPr>
          <w:rFonts w:ascii="Montserrat" w:hAnsi="Montserrat" w:cs="Arial"/>
          <w:b/>
          <w:bCs/>
          <w:color w:val="FFFFFF" w:themeColor="background1"/>
          <w:sz w:val="22"/>
          <w:szCs w:val="22"/>
        </w:rPr>
      </w:pPr>
    </w:p>
    <w:p w14:paraId="49EC9E83" w14:textId="77777777" w:rsidR="001F650A" w:rsidRDefault="001F650A" w:rsidP="001F650A">
      <w:pPr>
        <w:pStyle w:val="NoSpacing"/>
        <w:rPr>
          <w:rFonts w:ascii="Montserrat" w:hAnsi="Montserrat" w:cs="Arial"/>
          <w:b/>
          <w:bCs/>
          <w:color w:val="FFFFFF" w:themeColor="background1"/>
          <w:sz w:val="22"/>
          <w:szCs w:val="22"/>
        </w:rPr>
      </w:pPr>
    </w:p>
    <w:p w14:paraId="1589DC90" w14:textId="77777777" w:rsidR="006B3F6A" w:rsidRDefault="006B3F6A" w:rsidP="00C013C0">
      <w:pPr>
        <w:pStyle w:val="BrandedHeading"/>
        <w:rPr>
          <w:noProof w:val="0"/>
        </w:rPr>
        <w:sectPr w:rsidR="006B3F6A" w:rsidSect="00A109D2">
          <w:headerReference w:type="default" r:id="rId159"/>
          <w:pgSz w:w="11906" w:h="16838"/>
          <w:pgMar w:top="1440" w:right="1080" w:bottom="1440" w:left="1080" w:header="708" w:footer="213" w:gutter="0"/>
          <w:cols w:space="568"/>
          <w:docGrid w:linePitch="360"/>
        </w:sectPr>
      </w:pPr>
      <w:bookmarkStart w:id="331" w:name="_Toc20744791"/>
    </w:p>
    <w:p w14:paraId="64DF3309" w14:textId="77777777" w:rsidR="00A81D8E" w:rsidRPr="0065200F" w:rsidRDefault="00484415" w:rsidP="006B3F6A">
      <w:pPr>
        <w:pStyle w:val="Heading2"/>
      </w:pPr>
      <w:r>
        <w:lastRenderedPageBreak/>
        <w:t xml:space="preserve">Appendix 3 - </w:t>
      </w:r>
      <w:r w:rsidR="00A81D8E" w:rsidRPr="0065200F">
        <w:t>Rates and Charges Written Off</w:t>
      </w:r>
      <w:bookmarkEnd w:id="315"/>
      <w:bookmarkEnd w:id="316"/>
      <w:bookmarkEnd w:id="317"/>
      <w:bookmarkEnd w:id="318"/>
      <w:bookmarkEnd w:id="331"/>
    </w:p>
    <w:p w14:paraId="61B5DF59" w14:textId="77777777" w:rsidR="00A81D8E" w:rsidRPr="0065200F" w:rsidRDefault="00A81D8E" w:rsidP="007053B0">
      <w:pPr>
        <w:rPr>
          <w:b/>
        </w:rPr>
      </w:pPr>
      <w:r w:rsidRPr="0065200F">
        <w:rPr>
          <w:b/>
        </w:rPr>
        <w:t>Local Government (General) Regulation 2005 Clause 132</w:t>
      </w:r>
    </w:p>
    <w:p w14:paraId="19463592" w14:textId="77777777" w:rsidR="00A81D8E" w:rsidRPr="0065200F" w:rsidRDefault="00A81D8E" w:rsidP="00A81D8E">
      <w:pPr>
        <w:rPr>
          <w:rFonts w:cs="Arial"/>
        </w:rPr>
      </w:pPr>
      <w:r w:rsidRPr="0065200F">
        <w:rPr>
          <w:rFonts w:cs="Arial"/>
        </w:rPr>
        <w:t xml:space="preserve">This table details the rates and charges written off, reduced or waived by Council during </w:t>
      </w:r>
      <w:r w:rsidR="00653C71">
        <w:rPr>
          <w:rFonts w:cs="Arial"/>
        </w:rPr>
        <w:t>the reporting period 1 July 2019 to 30 June 2020</w:t>
      </w:r>
      <w:r w:rsidRPr="0065200F">
        <w:rPr>
          <w:rFonts w:cs="Arial"/>
        </w:rPr>
        <w:t>.</w:t>
      </w:r>
    </w:p>
    <w:tbl>
      <w:tblPr>
        <w:tblStyle w:val="LightList"/>
        <w:tblW w:w="5000" w:type="pct"/>
        <w:tblBorders>
          <w:insideH w:val="single" w:sz="8" w:space="0" w:color="000000" w:themeColor="text1"/>
          <w:insideV w:val="single" w:sz="8" w:space="0" w:color="000000" w:themeColor="text1"/>
        </w:tblBorders>
        <w:tblLook w:val="0420" w:firstRow="1" w:lastRow="0" w:firstColumn="0" w:lastColumn="0" w:noHBand="0" w:noVBand="1"/>
        <w:tblDescription w:val="This table details the rates and charges written off, reduced or waived by Council during the reporting period 1 July 2019 to 30 June 2020."/>
      </w:tblPr>
      <w:tblGrid>
        <w:gridCol w:w="4244"/>
        <w:gridCol w:w="4192"/>
        <w:gridCol w:w="1526"/>
      </w:tblGrid>
      <w:tr w:rsidR="00A81D8E" w:rsidRPr="0065200F" w14:paraId="70D5B56D" w14:textId="77777777" w:rsidTr="00997D03">
        <w:trPr>
          <w:cnfStyle w:val="100000000000" w:firstRow="1" w:lastRow="0" w:firstColumn="0" w:lastColumn="0" w:oddVBand="0" w:evenVBand="0" w:oddHBand="0" w:evenHBand="0" w:firstRowFirstColumn="0" w:firstRowLastColumn="0" w:lastRowFirstColumn="0" w:lastRowLastColumn="0"/>
          <w:tblHeader/>
        </w:trPr>
        <w:tc>
          <w:tcPr>
            <w:tcW w:w="2130" w:type="pct"/>
          </w:tcPr>
          <w:p w14:paraId="3581EC85" w14:textId="77777777" w:rsidR="00A81D8E" w:rsidRPr="0065200F" w:rsidRDefault="00A81D8E" w:rsidP="001C7003">
            <w:pPr>
              <w:rPr>
                <w:rFonts w:cs="Arial"/>
                <w:szCs w:val="20"/>
              </w:rPr>
            </w:pPr>
            <w:bookmarkStart w:id="332" w:name="RowTitle_127"/>
            <w:bookmarkEnd w:id="332"/>
            <w:r w:rsidRPr="0065200F">
              <w:rPr>
                <w:rFonts w:cs="Arial"/>
                <w:szCs w:val="20"/>
              </w:rPr>
              <w:t>Item</w:t>
            </w:r>
          </w:p>
        </w:tc>
        <w:tc>
          <w:tcPr>
            <w:tcW w:w="2104" w:type="pct"/>
          </w:tcPr>
          <w:p w14:paraId="545B72EC" w14:textId="77777777" w:rsidR="00A81D8E" w:rsidRPr="0065200F" w:rsidRDefault="00A81D8E" w:rsidP="001C7003">
            <w:pPr>
              <w:rPr>
                <w:rFonts w:cs="Arial"/>
                <w:szCs w:val="20"/>
              </w:rPr>
            </w:pPr>
            <w:r w:rsidRPr="0065200F">
              <w:rPr>
                <w:rFonts w:cs="Arial"/>
                <w:szCs w:val="20"/>
              </w:rPr>
              <w:t>Local Government Act 1993</w:t>
            </w:r>
          </w:p>
        </w:tc>
        <w:tc>
          <w:tcPr>
            <w:tcW w:w="766" w:type="pct"/>
          </w:tcPr>
          <w:p w14:paraId="5354A1F2" w14:textId="77777777" w:rsidR="00A81D8E" w:rsidRPr="0065200F" w:rsidRDefault="00A81D8E" w:rsidP="001C7003">
            <w:pPr>
              <w:rPr>
                <w:rFonts w:cs="Arial"/>
                <w:szCs w:val="20"/>
              </w:rPr>
            </w:pPr>
            <w:r w:rsidRPr="0065200F">
              <w:rPr>
                <w:rFonts w:cs="Arial"/>
                <w:szCs w:val="20"/>
              </w:rPr>
              <w:t>Amount $</w:t>
            </w:r>
          </w:p>
        </w:tc>
      </w:tr>
      <w:tr w:rsidR="00653C71" w:rsidRPr="0065200F" w14:paraId="14D3A069" w14:textId="77777777" w:rsidTr="00997D03">
        <w:trPr>
          <w:cnfStyle w:val="000000100000" w:firstRow="0" w:lastRow="0" w:firstColumn="0" w:lastColumn="0" w:oddVBand="0" w:evenVBand="0" w:oddHBand="1" w:evenHBand="0" w:firstRowFirstColumn="0" w:firstRowLastColumn="0" w:lastRowFirstColumn="0" w:lastRowLastColumn="0"/>
        </w:trPr>
        <w:tc>
          <w:tcPr>
            <w:tcW w:w="2130" w:type="pct"/>
            <w:tcBorders>
              <w:top w:val="none" w:sz="0" w:space="0" w:color="auto"/>
              <w:left w:val="none" w:sz="0" w:space="0" w:color="auto"/>
              <w:bottom w:val="none" w:sz="0" w:space="0" w:color="auto"/>
            </w:tcBorders>
          </w:tcPr>
          <w:p w14:paraId="519E01BF" w14:textId="77777777" w:rsidR="00653C71" w:rsidRPr="00223E6E" w:rsidRDefault="00653C71" w:rsidP="001C7003">
            <w:pPr>
              <w:rPr>
                <w:rFonts w:cs="Arial"/>
                <w:szCs w:val="20"/>
              </w:rPr>
            </w:pPr>
            <w:r w:rsidRPr="00223E6E">
              <w:rPr>
                <w:rFonts w:cs="Arial"/>
                <w:szCs w:val="20"/>
              </w:rPr>
              <w:t>Rates</w:t>
            </w:r>
          </w:p>
        </w:tc>
        <w:tc>
          <w:tcPr>
            <w:tcW w:w="2104" w:type="pct"/>
            <w:tcBorders>
              <w:top w:val="none" w:sz="0" w:space="0" w:color="auto"/>
              <w:bottom w:val="none" w:sz="0" w:space="0" w:color="auto"/>
            </w:tcBorders>
          </w:tcPr>
          <w:p w14:paraId="35B5CCA3" w14:textId="77777777" w:rsidR="00653C71" w:rsidRPr="00223E6E" w:rsidRDefault="00653C71" w:rsidP="001C7003">
            <w:pPr>
              <w:rPr>
                <w:rFonts w:cs="Arial"/>
                <w:szCs w:val="20"/>
              </w:rPr>
            </w:pPr>
            <w:r w:rsidRPr="00223E6E">
              <w:rPr>
                <w:rFonts w:cs="Arial"/>
                <w:szCs w:val="20"/>
              </w:rPr>
              <w:t>Section 595</w:t>
            </w:r>
          </w:p>
        </w:tc>
        <w:tc>
          <w:tcPr>
            <w:tcW w:w="766" w:type="pct"/>
            <w:tcBorders>
              <w:top w:val="none" w:sz="0" w:space="0" w:color="auto"/>
              <w:bottom w:val="none" w:sz="0" w:space="0" w:color="auto"/>
              <w:right w:val="none" w:sz="0" w:space="0" w:color="auto"/>
            </w:tcBorders>
          </w:tcPr>
          <w:p w14:paraId="1A78514C" w14:textId="77777777" w:rsidR="00653C71" w:rsidRPr="00223E6E" w:rsidRDefault="00653C71" w:rsidP="001C7003">
            <w:pPr>
              <w:rPr>
                <w:rFonts w:cs="Arial"/>
                <w:szCs w:val="20"/>
              </w:rPr>
            </w:pPr>
            <w:r>
              <w:rPr>
                <w:rFonts w:cs="Arial"/>
                <w:szCs w:val="20"/>
              </w:rPr>
              <w:t>(33,492)</w:t>
            </w:r>
          </w:p>
        </w:tc>
      </w:tr>
      <w:tr w:rsidR="00653C71" w:rsidRPr="0065200F" w14:paraId="22660024" w14:textId="77777777" w:rsidTr="00997D03">
        <w:tc>
          <w:tcPr>
            <w:tcW w:w="2130" w:type="pct"/>
          </w:tcPr>
          <w:p w14:paraId="15BDA0C8" w14:textId="77777777" w:rsidR="00653C71" w:rsidRPr="00223E6E" w:rsidRDefault="00653C71" w:rsidP="001C7003">
            <w:pPr>
              <w:rPr>
                <w:rFonts w:cs="Arial"/>
                <w:szCs w:val="20"/>
              </w:rPr>
            </w:pPr>
            <w:r w:rsidRPr="00223E6E">
              <w:rPr>
                <w:rFonts w:cs="Arial"/>
                <w:szCs w:val="20"/>
              </w:rPr>
              <w:t>Interest</w:t>
            </w:r>
          </w:p>
        </w:tc>
        <w:tc>
          <w:tcPr>
            <w:tcW w:w="2104" w:type="pct"/>
          </w:tcPr>
          <w:p w14:paraId="26CDDAD2" w14:textId="77777777" w:rsidR="00653C71" w:rsidRPr="00223E6E" w:rsidRDefault="00653C71" w:rsidP="001C7003">
            <w:pPr>
              <w:rPr>
                <w:rFonts w:cs="Arial"/>
                <w:szCs w:val="20"/>
              </w:rPr>
            </w:pPr>
            <w:r w:rsidRPr="00223E6E">
              <w:rPr>
                <w:rFonts w:cs="Arial"/>
                <w:szCs w:val="20"/>
              </w:rPr>
              <w:t>Section 595</w:t>
            </w:r>
          </w:p>
        </w:tc>
        <w:tc>
          <w:tcPr>
            <w:tcW w:w="766" w:type="pct"/>
          </w:tcPr>
          <w:p w14:paraId="42506CAD" w14:textId="77777777" w:rsidR="00653C71" w:rsidRPr="00223E6E" w:rsidRDefault="00653C71" w:rsidP="001C7003">
            <w:pPr>
              <w:rPr>
                <w:rFonts w:cs="Arial"/>
                <w:szCs w:val="20"/>
              </w:rPr>
            </w:pPr>
            <w:r>
              <w:rPr>
                <w:rFonts w:cs="Arial"/>
                <w:szCs w:val="20"/>
              </w:rPr>
              <w:t>2,773</w:t>
            </w:r>
          </w:p>
        </w:tc>
      </w:tr>
      <w:tr w:rsidR="00653C71" w:rsidRPr="0065200F" w14:paraId="0D54B5FE" w14:textId="77777777" w:rsidTr="00997D03">
        <w:trPr>
          <w:cnfStyle w:val="000000100000" w:firstRow="0" w:lastRow="0" w:firstColumn="0" w:lastColumn="0" w:oddVBand="0" w:evenVBand="0" w:oddHBand="1" w:evenHBand="0" w:firstRowFirstColumn="0" w:firstRowLastColumn="0" w:lastRowFirstColumn="0" w:lastRowLastColumn="0"/>
        </w:trPr>
        <w:tc>
          <w:tcPr>
            <w:tcW w:w="2130" w:type="pct"/>
            <w:tcBorders>
              <w:top w:val="none" w:sz="0" w:space="0" w:color="auto"/>
              <w:left w:val="none" w:sz="0" w:space="0" w:color="auto"/>
              <w:bottom w:val="none" w:sz="0" w:space="0" w:color="auto"/>
            </w:tcBorders>
          </w:tcPr>
          <w:p w14:paraId="3E203002" w14:textId="77777777" w:rsidR="00653C71" w:rsidRPr="00223E6E" w:rsidRDefault="00653C71" w:rsidP="001C7003">
            <w:pPr>
              <w:rPr>
                <w:rFonts w:cs="Arial"/>
                <w:szCs w:val="20"/>
              </w:rPr>
            </w:pPr>
            <w:r w:rsidRPr="00223E6E">
              <w:rPr>
                <w:rFonts w:cs="Arial"/>
                <w:szCs w:val="20"/>
              </w:rPr>
              <w:t>Interest</w:t>
            </w:r>
          </w:p>
        </w:tc>
        <w:tc>
          <w:tcPr>
            <w:tcW w:w="2104" w:type="pct"/>
            <w:tcBorders>
              <w:top w:val="none" w:sz="0" w:space="0" w:color="auto"/>
              <w:bottom w:val="none" w:sz="0" w:space="0" w:color="auto"/>
            </w:tcBorders>
          </w:tcPr>
          <w:p w14:paraId="73DE88C7" w14:textId="77777777" w:rsidR="00653C71" w:rsidRPr="00223E6E" w:rsidRDefault="00653C71" w:rsidP="001C7003">
            <w:pPr>
              <w:rPr>
                <w:rFonts w:cs="Arial"/>
                <w:szCs w:val="20"/>
              </w:rPr>
            </w:pPr>
            <w:r w:rsidRPr="00223E6E">
              <w:rPr>
                <w:rFonts w:cs="Arial"/>
                <w:szCs w:val="20"/>
              </w:rPr>
              <w:t>Section 564</w:t>
            </w:r>
          </w:p>
        </w:tc>
        <w:tc>
          <w:tcPr>
            <w:tcW w:w="766" w:type="pct"/>
            <w:tcBorders>
              <w:top w:val="none" w:sz="0" w:space="0" w:color="auto"/>
              <w:bottom w:val="none" w:sz="0" w:space="0" w:color="auto"/>
              <w:right w:val="none" w:sz="0" w:space="0" w:color="auto"/>
            </w:tcBorders>
          </w:tcPr>
          <w:p w14:paraId="3B322225" w14:textId="77777777" w:rsidR="00653C71" w:rsidRPr="00223E6E" w:rsidRDefault="00653C71" w:rsidP="001C7003">
            <w:pPr>
              <w:rPr>
                <w:rFonts w:cs="Arial"/>
                <w:szCs w:val="20"/>
              </w:rPr>
            </w:pPr>
            <w:r>
              <w:rPr>
                <w:rFonts w:cs="Arial"/>
                <w:szCs w:val="20"/>
              </w:rPr>
              <w:t>0</w:t>
            </w:r>
          </w:p>
        </w:tc>
      </w:tr>
      <w:tr w:rsidR="00653C71" w:rsidRPr="0065200F" w14:paraId="32921EBA" w14:textId="77777777" w:rsidTr="00997D03">
        <w:tc>
          <w:tcPr>
            <w:tcW w:w="2130" w:type="pct"/>
          </w:tcPr>
          <w:p w14:paraId="05D68EDE" w14:textId="77777777" w:rsidR="00653C71" w:rsidRPr="00223E6E" w:rsidRDefault="00653C71" w:rsidP="001C7003">
            <w:pPr>
              <w:rPr>
                <w:rFonts w:cs="Arial"/>
                <w:szCs w:val="20"/>
              </w:rPr>
            </w:pPr>
            <w:r w:rsidRPr="00223E6E">
              <w:rPr>
                <w:rFonts w:cs="Arial"/>
                <w:szCs w:val="20"/>
              </w:rPr>
              <w:t>Pensioner Abandonment</w:t>
            </w:r>
          </w:p>
        </w:tc>
        <w:tc>
          <w:tcPr>
            <w:tcW w:w="2104" w:type="pct"/>
          </w:tcPr>
          <w:p w14:paraId="133399F7" w14:textId="77777777" w:rsidR="00653C71" w:rsidRPr="00223E6E" w:rsidRDefault="00653C71" w:rsidP="001C7003">
            <w:pPr>
              <w:rPr>
                <w:rFonts w:cs="Arial"/>
                <w:szCs w:val="20"/>
              </w:rPr>
            </w:pPr>
            <w:r w:rsidRPr="00223E6E">
              <w:rPr>
                <w:rFonts w:cs="Arial"/>
                <w:szCs w:val="20"/>
              </w:rPr>
              <w:t>Section 582</w:t>
            </w:r>
          </w:p>
        </w:tc>
        <w:tc>
          <w:tcPr>
            <w:tcW w:w="766" w:type="pct"/>
          </w:tcPr>
          <w:p w14:paraId="3DA65EDD" w14:textId="77777777" w:rsidR="00653C71" w:rsidRPr="00223E6E" w:rsidRDefault="00653C71" w:rsidP="001C7003">
            <w:pPr>
              <w:rPr>
                <w:rFonts w:cs="Arial"/>
                <w:szCs w:val="20"/>
              </w:rPr>
            </w:pPr>
            <w:r>
              <w:rPr>
                <w:rFonts w:cs="Arial"/>
                <w:szCs w:val="20"/>
              </w:rPr>
              <w:t>768,538</w:t>
            </w:r>
          </w:p>
        </w:tc>
      </w:tr>
      <w:tr w:rsidR="00653C71" w:rsidRPr="0065200F" w14:paraId="3CC481C6" w14:textId="77777777" w:rsidTr="00997D03">
        <w:trPr>
          <w:cnfStyle w:val="000000100000" w:firstRow="0" w:lastRow="0" w:firstColumn="0" w:lastColumn="0" w:oddVBand="0" w:evenVBand="0" w:oddHBand="1" w:evenHBand="0" w:firstRowFirstColumn="0" w:firstRowLastColumn="0" w:lastRowFirstColumn="0" w:lastRowLastColumn="0"/>
        </w:trPr>
        <w:tc>
          <w:tcPr>
            <w:tcW w:w="2130" w:type="pct"/>
            <w:tcBorders>
              <w:top w:val="none" w:sz="0" w:space="0" w:color="auto"/>
              <w:left w:val="none" w:sz="0" w:space="0" w:color="auto"/>
              <w:bottom w:val="none" w:sz="0" w:space="0" w:color="auto"/>
            </w:tcBorders>
          </w:tcPr>
          <w:p w14:paraId="2AB18244" w14:textId="77777777" w:rsidR="00653C71" w:rsidRPr="00223E6E" w:rsidRDefault="00653C71" w:rsidP="001C7003">
            <w:pPr>
              <w:rPr>
                <w:rFonts w:cs="Arial"/>
                <w:b/>
                <w:szCs w:val="20"/>
              </w:rPr>
            </w:pPr>
            <w:r w:rsidRPr="00223E6E">
              <w:rPr>
                <w:rFonts w:cs="Arial"/>
                <w:b/>
                <w:szCs w:val="20"/>
              </w:rPr>
              <w:t>Total</w:t>
            </w:r>
          </w:p>
        </w:tc>
        <w:tc>
          <w:tcPr>
            <w:tcW w:w="2104" w:type="pct"/>
            <w:tcBorders>
              <w:top w:val="none" w:sz="0" w:space="0" w:color="auto"/>
              <w:bottom w:val="none" w:sz="0" w:space="0" w:color="auto"/>
            </w:tcBorders>
          </w:tcPr>
          <w:p w14:paraId="76DF231F" w14:textId="77777777" w:rsidR="00653C71" w:rsidRPr="00223E6E" w:rsidRDefault="00653C71" w:rsidP="001C7003">
            <w:pPr>
              <w:rPr>
                <w:rFonts w:cs="Arial"/>
                <w:b/>
                <w:szCs w:val="20"/>
              </w:rPr>
            </w:pPr>
          </w:p>
        </w:tc>
        <w:tc>
          <w:tcPr>
            <w:tcW w:w="766" w:type="pct"/>
            <w:tcBorders>
              <w:top w:val="none" w:sz="0" w:space="0" w:color="auto"/>
              <w:bottom w:val="none" w:sz="0" w:space="0" w:color="auto"/>
              <w:right w:val="none" w:sz="0" w:space="0" w:color="auto"/>
            </w:tcBorders>
          </w:tcPr>
          <w:p w14:paraId="695353D8" w14:textId="77777777" w:rsidR="00653C71" w:rsidRPr="00223E6E" w:rsidRDefault="00653C71" w:rsidP="001C7003">
            <w:pPr>
              <w:rPr>
                <w:rFonts w:cs="Arial"/>
                <w:b/>
                <w:szCs w:val="20"/>
              </w:rPr>
            </w:pPr>
            <w:r>
              <w:rPr>
                <w:rFonts w:cs="Arial"/>
                <w:b/>
                <w:szCs w:val="20"/>
              </w:rPr>
              <w:t>737,819</w:t>
            </w:r>
          </w:p>
        </w:tc>
      </w:tr>
      <w:bookmarkEnd w:id="306"/>
      <w:bookmarkEnd w:id="307"/>
    </w:tbl>
    <w:p w14:paraId="59B36FE1" w14:textId="77777777" w:rsidR="00B75154" w:rsidRPr="0065200F" w:rsidRDefault="00B75154" w:rsidP="00F93818">
      <w:pPr>
        <w:sectPr w:rsidR="00B75154" w:rsidRPr="0065200F" w:rsidSect="00A109D2">
          <w:pgSz w:w="11906" w:h="16838"/>
          <w:pgMar w:top="1440" w:right="1080" w:bottom="1440" w:left="1080" w:header="708" w:footer="213" w:gutter="0"/>
          <w:cols w:space="568"/>
          <w:docGrid w:linePitch="360"/>
        </w:sectPr>
      </w:pPr>
    </w:p>
    <w:p w14:paraId="53D7FA9B" w14:textId="77777777" w:rsidR="00D66634" w:rsidRPr="0065200F" w:rsidRDefault="00484415" w:rsidP="006B3F6A">
      <w:pPr>
        <w:pStyle w:val="Heading2"/>
      </w:pPr>
      <w:bookmarkStart w:id="333" w:name="_Toc524094550"/>
      <w:bookmarkStart w:id="334" w:name="_Toc527980827"/>
      <w:bookmarkStart w:id="335" w:name="_Toc527981123"/>
      <w:bookmarkStart w:id="336" w:name="_Toc20744792"/>
      <w:bookmarkStart w:id="337" w:name="_Toc527980831"/>
      <w:bookmarkStart w:id="338" w:name="_Toc527981127"/>
      <w:r>
        <w:lastRenderedPageBreak/>
        <w:t xml:space="preserve">Appendix 4 - </w:t>
      </w:r>
      <w:r w:rsidR="00D66634" w:rsidRPr="0065200F">
        <w:t>Freedom of Information</w:t>
      </w:r>
      <w:bookmarkEnd w:id="333"/>
      <w:bookmarkEnd w:id="334"/>
      <w:bookmarkEnd w:id="335"/>
      <w:bookmarkEnd w:id="336"/>
    </w:p>
    <w:p w14:paraId="1FB5ED6B" w14:textId="77777777" w:rsidR="00D66634" w:rsidRPr="003A39E9" w:rsidRDefault="00D66634" w:rsidP="00D66634">
      <w:pPr>
        <w:rPr>
          <w:b/>
        </w:rPr>
      </w:pPr>
      <w:r w:rsidRPr="003A39E9">
        <w:rPr>
          <w:b/>
        </w:rPr>
        <w:t>Government Information Public Access Act 2009 Section 125</w:t>
      </w:r>
    </w:p>
    <w:p w14:paraId="2161E4EF" w14:textId="77777777" w:rsidR="00D66634" w:rsidRPr="003A39E9" w:rsidRDefault="00D66634" w:rsidP="00D66634">
      <w:r w:rsidRPr="003A39E9">
        <w:t>The GIPA Act provided widespread reform for the public sector in the way community members access Government Information. There are now four ways in which government information can be released:</w:t>
      </w:r>
    </w:p>
    <w:p w14:paraId="43986E1B" w14:textId="77777777" w:rsidR="00D66634" w:rsidRPr="003A39E9" w:rsidRDefault="00D66634" w:rsidP="00AD0FF5">
      <w:pPr>
        <w:pStyle w:val="ListParagraph"/>
        <w:numPr>
          <w:ilvl w:val="0"/>
          <w:numId w:val="2"/>
        </w:numPr>
        <w:ind w:left="426" w:hanging="426"/>
        <w:rPr>
          <w:bCs/>
        </w:rPr>
      </w:pPr>
      <w:r w:rsidRPr="003A39E9">
        <w:rPr>
          <w:bCs/>
        </w:rPr>
        <w:t>Open access information</w:t>
      </w:r>
    </w:p>
    <w:p w14:paraId="49C4CE03" w14:textId="77777777" w:rsidR="00D66634" w:rsidRPr="003A39E9" w:rsidRDefault="00D66634" w:rsidP="00AD0FF5">
      <w:pPr>
        <w:pStyle w:val="ListParagraph"/>
        <w:numPr>
          <w:ilvl w:val="0"/>
          <w:numId w:val="2"/>
        </w:numPr>
        <w:ind w:left="426" w:hanging="426"/>
        <w:rPr>
          <w:bCs/>
        </w:rPr>
      </w:pPr>
      <w:r w:rsidRPr="003A39E9">
        <w:rPr>
          <w:bCs/>
        </w:rPr>
        <w:t>Proactive release</w:t>
      </w:r>
    </w:p>
    <w:p w14:paraId="1E201884" w14:textId="77777777" w:rsidR="00D66634" w:rsidRPr="003A39E9" w:rsidRDefault="00D66634" w:rsidP="00AD0FF5">
      <w:pPr>
        <w:pStyle w:val="ListParagraph"/>
        <w:numPr>
          <w:ilvl w:val="0"/>
          <w:numId w:val="2"/>
        </w:numPr>
        <w:ind w:left="426" w:hanging="426"/>
        <w:rPr>
          <w:bCs/>
        </w:rPr>
      </w:pPr>
      <w:r w:rsidRPr="003A39E9">
        <w:rPr>
          <w:bCs/>
        </w:rPr>
        <w:t>Informal release of information</w:t>
      </w:r>
    </w:p>
    <w:p w14:paraId="5059481C" w14:textId="77777777" w:rsidR="00D66634" w:rsidRPr="003A39E9" w:rsidRDefault="00D66634" w:rsidP="00AD0FF5">
      <w:pPr>
        <w:pStyle w:val="ListParagraph"/>
        <w:numPr>
          <w:ilvl w:val="0"/>
          <w:numId w:val="2"/>
        </w:numPr>
        <w:ind w:left="426" w:hanging="426"/>
        <w:rPr>
          <w:bCs/>
        </w:rPr>
      </w:pPr>
      <w:r w:rsidRPr="003A39E9">
        <w:rPr>
          <w:bCs/>
        </w:rPr>
        <w:t>Formal access application for release of information</w:t>
      </w:r>
    </w:p>
    <w:p w14:paraId="0C3030F1" w14:textId="77777777" w:rsidR="00B436B6" w:rsidRDefault="00B436B6" w:rsidP="00D66634">
      <w:pPr>
        <w:pStyle w:val="BrandedHeading"/>
        <w:rPr>
          <w:noProof w:val="0"/>
        </w:rPr>
        <w:sectPr w:rsidR="00B436B6" w:rsidSect="005F708B">
          <w:pgSz w:w="11906" w:h="16838"/>
          <w:pgMar w:top="1440" w:right="1080" w:bottom="1440" w:left="1080" w:header="708" w:footer="708" w:gutter="0"/>
          <w:cols w:space="568"/>
          <w:docGrid w:linePitch="360"/>
        </w:sectPr>
      </w:pPr>
      <w:bookmarkStart w:id="339" w:name="_Toc20744793"/>
    </w:p>
    <w:p w14:paraId="2FD24E11" w14:textId="77777777" w:rsidR="00D66634" w:rsidRPr="00C419AE" w:rsidRDefault="00484415" w:rsidP="006B3F6A">
      <w:pPr>
        <w:pStyle w:val="Heading2"/>
      </w:pPr>
      <w:r w:rsidRPr="00C419AE">
        <w:lastRenderedPageBreak/>
        <w:t xml:space="preserve">Appendix 5 - </w:t>
      </w:r>
      <w:r w:rsidR="00B75154" w:rsidRPr="00C419AE">
        <w:t>Government Information (Public Access) Act</w:t>
      </w:r>
      <w:bookmarkEnd w:id="337"/>
      <w:bookmarkEnd w:id="338"/>
      <w:bookmarkEnd w:id="339"/>
    </w:p>
    <w:p w14:paraId="3209A4B7" w14:textId="77777777" w:rsidR="00F5226F" w:rsidRDefault="00653C71" w:rsidP="00F5226F">
      <w:pPr>
        <w:rPr>
          <w:b/>
        </w:rPr>
      </w:pPr>
      <w:r w:rsidRPr="00653C71">
        <w:rPr>
          <w:b/>
        </w:rPr>
        <w:t>Clause 8A: Details of the review carried out by the agency under section 7 (3) of the Act during the reporting year and the details of any information made publicly available by the agency as a result of the review</w:t>
      </w:r>
    </w:p>
    <w:p w14:paraId="3700BF59" w14:textId="77777777" w:rsidR="006B3F6A" w:rsidRPr="006B3F6A" w:rsidRDefault="006B3F6A" w:rsidP="00997D03">
      <w:pPr>
        <w:pStyle w:val="ListParagraph"/>
        <w:numPr>
          <w:ilvl w:val="0"/>
          <w:numId w:val="50"/>
        </w:numPr>
      </w:pPr>
      <w:r w:rsidRPr="006B3F6A">
        <w:t>Reviews carried out by the agency – Yes</w:t>
      </w:r>
    </w:p>
    <w:p w14:paraId="32B97C05" w14:textId="77777777" w:rsidR="006B3F6A" w:rsidRPr="006B3F6A" w:rsidRDefault="006B3F6A" w:rsidP="00997D03">
      <w:pPr>
        <w:pStyle w:val="ListParagraph"/>
        <w:numPr>
          <w:ilvl w:val="0"/>
          <w:numId w:val="50"/>
        </w:numPr>
      </w:pPr>
      <w:r w:rsidRPr="006B3F6A">
        <w:t>Information made publicly available by the agency – Yes</w:t>
      </w:r>
    </w:p>
    <w:p w14:paraId="10D7989F" w14:textId="77777777" w:rsidR="00F5226F" w:rsidRDefault="00653C71" w:rsidP="00F5226F">
      <w:r w:rsidRPr="00653C71">
        <w:t>During the reporting period Council has proactively published information on the Council's website in relation to major capital works, projects, services, activities studies and policy and planning documents. The publication of information in relation to the areas has occurred to ensure that decisions and reporting in regards to the related matters are both transparent and provides the accountability to the community. The website has been a key tool in delivering information and engaging with the community in relation current and relevant issues of public interest.</w:t>
      </w:r>
    </w:p>
    <w:p w14:paraId="3A06C635" w14:textId="77777777" w:rsidR="00F5226F" w:rsidRDefault="00653C71" w:rsidP="00F5226F">
      <w:pPr>
        <w:rPr>
          <w:b/>
        </w:rPr>
      </w:pPr>
      <w:r w:rsidRPr="00653C71">
        <w:rPr>
          <w:b/>
        </w:rPr>
        <w:t>Clause 8B: The total number of access applications received by the agency during the reporting year (including withdrawn applications but not including invalid applications)</w:t>
      </w:r>
    </w:p>
    <w:p w14:paraId="30EEACCE" w14:textId="77777777" w:rsidR="00653C71" w:rsidRPr="00C419AE" w:rsidRDefault="006B3F6A" w:rsidP="00F5226F">
      <w:r>
        <w:t>Total number of applications received = 17</w:t>
      </w:r>
    </w:p>
    <w:p w14:paraId="4F683499" w14:textId="77777777" w:rsidR="00C419AE" w:rsidRDefault="00653C71" w:rsidP="00971ADA">
      <w:pPr>
        <w:rPr>
          <w:b/>
        </w:rPr>
      </w:pPr>
      <w:r w:rsidRPr="00653C71">
        <w:rPr>
          <w:b/>
        </w:rPr>
        <w:t>Clause 8C: The total number of access applications received by the agency during the reporting year that the agency refused either wholly or partly, because the application was for the disclosure of information referred to in Schedule 1 to the Act (information for which there is conclusive presumption of overriding public interest against disclosure)</w:t>
      </w:r>
    </w:p>
    <w:p w14:paraId="6BB6C2A5" w14:textId="77777777" w:rsidR="00653C71" w:rsidRDefault="006B3F6A" w:rsidP="006B3F6A">
      <w:pPr>
        <w:pStyle w:val="Heading4"/>
      </w:pPr>
      <w:r w:rsidRPr="00C419AE">
        <w:t xml:space="preserve">Total Number of Access Applications received that the agency refused either wholly or partly </w:t>
      </w:r>
    </w:p>
    <w:tbl>
      <w:tblPr>
        <w:tblStyle w:val="LightList"/>
        <w:tblW w:w="5000" w:type="pct"/>
        <w:tblBorders>
          <w:insideH w:val="single" w:sz="8" w:space="0" w:color="000000" w:themeColor="text1"/>
          <w:insideV w:val="single" w:sz="8" w:space="0" w:color="000000" w:themeColor="text1"/>
        </w:tblBorders>
        <w:tblLook w:val="04A0" w:firstRow="1" w:lastRow="0" w:firstColumn="1" w:lastColumn="0" w:noHBand="0" w:noVBand="1"/>
        <w:tblDescription w:val="Total Number of Access Applications received that the agency refused either wholly or partly "/>
      </w:tblPr>
      <w:tblGrid>
        <w:gridCol w:w="6077"/>
        <w:gridCol w:w="1446"/>
        <w:gridCol w:w="1281"/>
        <w:gridCol w:w="1158"/>
      </w:tblGrid>
      <w:tr w:rsidR="00653C71" w:rsidRPr="00C419AE" w14:paraId="5698FD0F" w14:textId="77777777" w:rsidTr="00313FD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050" w:type="pct"/>
          </w:tcPr>
          <w:p w14:paraId="5D5637D0" w14:textId="77777777" w:rsidR="00653C71" w:rsidRPr="004B75AD" w:rsidRDefault="00653C71" w:rsidP="00997D03">
            <w:pPr>
              <w:jc w:val="both"/>
            </w:pPr>
            <w:bookmarkStart w:id="340" w:name="RowTitle_128"/>
            <w:bookmarkEnd w:id="340"/>
            <w:r w:rsidRPr="004B75AD">
              <w:t>Number of Applications Refused</w:t>
            </w:r>
          </w:p>
        </w:tc>
        <w:tc>
          <w:tcPr>
            <w:tcW w:w="726" w:type="pct"/>
          </w:tcPr>
          <w:p w14:paraId="4FA81AC7" w14:textId="77777777" w:rsidR="00653C71" w:rsidRPr="00653C71" w:rsidRDefault="00653C71" w:rsidP="00997D03">
            <w:pPr>
              <w:jc w:val="both"/>
              <w:cnfStyle w:val="100000000000" w:firstRow="1" w:lastRow="0" w:firstColumn="0" w:lastColumn="0" w:oddVBand="0" w:evenVBand="0" w:oddHBand="0" w:evenHBand="0" w:firstRowFirstColumn="0" w:firstRowLastColumn="0" w:lastRowFirstColumn="0" w:lastRowLastColumn="0"/>
              <w:rPr>
                <w:b w:val="0"/>
              </w:rPr>
            </w:pPr>
            <w:r w:rsidRPr="00653C71">
              <w:rPr>
                <w:b w:val="0"/>
              </w:rPr>
              <w:t>Wholly</w:t>
            </w:r>
          </w:p>
        </w:tc>
        <w:tc>
          <w:tcPr>
            <w:tcW w:w="643" w:type="pct"/>
          </w:tcPr>
          <w:p w14:paraId="7F181390" w14:textId="77777777" w:rsidR="00653C71" w:rsidRPr="00653C71" w:rsidRDefault="00653C71" w:rsidP="00997D03">
            <w:pPr>
              <w:jc w:val="both"/>
              <w:cnfStyle w:val="100000000000" w:firstRow="1" w:lastRow="0" w:firstColumn="0" w:lastColumn="0" w:oddVBand="0" w:evenVBand="0" w:oddHBand="0" w:evenHBand="0" w:firstRowFirstColumn="0" w:firstRowLastColumn="0" w:lastRowFirstColumn="0" w:lastRowLastColumn="0"/>
              <w:rPr>
                <w:b w:val="0"/>
              </w:rPr>
            </w:pPr>
            <w:r w:rsidRPr="00653C71">
              <w:rPr>
                <w:b w:val="0"/>
              </w:rPr>
              <w:t>Partly</w:t>
            </w:r>
          </w:p>
        </w:tc>
        <w:tc>
          <w:tcPr>
            <w:tcW w:w="581" w:type="pct"/>
          </w:tcPr>
          <w:p w14:paraId="59B38242" w14:textId="77777777" w:rsidR="00653C71" w:rsidRPr="00653C71" w:rsidRDefault="00653C71" w:rsidP="00997D03">
            <w:pPr>
              <w:jc w:val="both"/>
              <w:cnfStyle w:val="100000000000" w:firstRow="1" w:lastRow="0" w:firstColumn="0" w:lastColumn="0" w:oddVBand="0" w:evenVBand="0" w:oddHBand="0" w:evenHBand="0" w:firstRowFirstColumn="0" w:firstRowLastColumn="0" w:lastRowFirstColumn="0" w:lastRowLastColumn="0"/>
              <w:rPr>
                <w:b w:val="0"/>
              </w:rPr>
            </w:pPr>
            <w:r w:rsidRPr="00653C71">
              <w:rPr>
                <w:b w:val="0"/>
              </w:rPr>
              <w:t>Total</w:t>
            </w:r>
          </w:p>
        </w:tc>
      </w:tr>
      <w:tr w:rsidR="00653C71" w:rsidRPr="00C419AE" w14:paraId="2BFB2905" w14:textId="77777777" w:rsidTr="00997D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50" w:type="pct"/>
            <w:tcBorders>
              <w:top w:val="none" w:sz="0" w:space="0" w:color="auto"/>
              <w:left w:val="none" w:sz="0" w:space="0" w:color="auto"/>
              <w:bottom w:val="none" w:sz="0" w:space="0" w:color="auto"/>
            </w:tcBorders>
          </w:tcPr>
          <w:p w14:paraId="4631158B" w14:textId="77777777" w:rsidR="00653C71" w:rsidRPr="004B75AD" w:rsidRDefault="005637E6" w:rsidP="00997D03">
            <w:pPr>
              <w:jc w:val="both"/>
            </w:pPr>
            <w:r w:rsidRPr="004B75AD">
              <w:t>Number of Applications Refused</w:t>
            </w:r>
          </w:p>
        </w:tc>
        <w:tc>
          <w:tcPr>
            <w:tcW w:w="726" w:type="pct"/>
            <w:tcBorders>
              <w:top w:val="none" w:sz="0" w:space="0" w:color="auto"/>
              <w:bottom w:val="none" w:sz="0" w:space="0" w:color="auto"/>
            </w:tcBorders>
          </w:tcPr>
          <w:p w14:paraId="64146151" w14:textId="77777777" w:rsidR="00653C71" w:rsidRPr="004B75AD" w:rsidRDefault="00653C71" w:rsidP="00997D03">
            <w:pPr>
              <w:jc w:val="both"/>
              <w:cnfStyle w:val="000000100000" w:firstRow="0" w:lastRow="0" w:firstColumn="0" w:lastColumn="0" w:oddVBand="0" w:evenVBand="0" w:oddHBand="1" w:evenHBand="0" w:firstRowFirstColumn="0" w:firstRowLastColumn="0" w:lastRowFirstColumn="0" w:lastRowLastColumn="0"/>
            </w:pPr>
            <w:r w:rsidRPr="004B75AD">
              <w:t>0</w:t>
            </w:r>
          </w:p>
        </w:tc>
        <w:tc>
          <w:tcPr>
            <w:tcW w:w="643" w:type="pct"/>
            <w:tcBorders>
              <w:top w:val="none" w:sz="0" w:space="0" w:color="auto"/>
              <w:bottom w:val="none" w:sz="0" w:space="0" w:color="auto"/>
            </w:tcBorders>
          </w:tcPr>
          <w:p w14:paraId="7CE648DF" w14:textId="77777777" w:rsidR="00653C71" w:rsidRPr="004B75AD" w:rsidRDefault="00653C71" w:rsidP="00997D03">
            <w:pPr>
              <w:jc w:val="both"/>
              <w:cnfStyle w:val="000000100000" w:firstRow="0" w:lastRow="0" w:firstColumn="0" w:lastColumn="0" w:oddVBand="0" w:evenVBand="0" w:oddHBand="1" w:evenHBand="0" w:firstRowFirstColumn="0" w:firstRowLastColumn="0" w:lastRowFirstColumn="0" w:lastRowLastColumn="0"/>
            </w:pPr>
            <w:r w:rsidRPr="004B75AD">
              <w:t>0</w:t>
            </w:r>
          </w:p>
        </w:tc>
        <w:tc>
          <w:tcPr>
            <w:tcW w:w="581" w:type="pct"/>
            <w:tcBorders>
              <w:top w:val="none" w:sz="0" w:space="0" w:color="auto"/>
              <w:bottom w:val="none" w:sz="0" w:space="0" w:color="auto"/>
              <w:right w:val="none" w:sz="0" w:space="0" w:color="auto"/>
            </w:tcBorders>
          </w:tcPr>
          <w:p w14:paraId="29869B28" w14:textId="77777777" w:rsidR="00653C71" w:rsidRPr="004B75AD" w:rsidRDefault="00653C71" w:rsidP="00997D03">
            <w:pPr>
              <w:jc w:val="both"/>
              <w:cnfStyle w:val="000000100000" w:firstRow="0" w:lastRow="0" w:firstColumn="0" w:lastColumn="0" w:oddVBand="0" w:evenVBand="0" w:oddHBand="1" w:evenHBand="0" w:firstRowFirstColumn="0" w:firstRowLastColumn="0" w:lastRowFirstColumn="0" w:lastRowLastColumn="0"/>
            </w:pPr>
            <w:r w:rsidRPr="004B75AD">
              <w:t>0</w:t>
            </w:r>
          </w:p>
        </w:tc>
      </w:tr>
      <w:tr w:rsidR="00653C71" w:rsidRPr="00C419AE" w14:paraId="202AABA4" w14:textId="77777777" w:rsidTr="00997D03">
        <w:tc>
          <w:tcPr>
            <w:cnfStyle w:val="001000000000" w:firstRow="0" w:lastRow="0" w:firstColumn="1" w:lastColumn="0" w:oddVBand="0" w:evenVBand="0" w:oddHBand="0" w:evenHBand="0" w:firstRowFirstColumn="0" w:firstRowLastColumn="0" w:lastRowFirstColumn="0" w:lastRowLastColumn="0"/>
            <w:tcW w:w="3050" w:type="pct"/>
          </w:tcPr>
          <w:p w14:paraId="5D617656" w14:textId="77777777" w:rsidR="00653C71" w:rsidRPr="004B75AD" w:rsidRDefault="00653C71" w:rsidP="00997D03">
            <w:pPr>
              <w:jc w:val="both"/>
            </w:pPr>
            <w:r w:rsidRPr="004B75AD">
              <w:t>% of Total</w:t>
            </w:r>
          </w:p>
        </w:tc>
        <w:tc>
          <w:tcPr>
            <w:tcW w:w="726" w:type="pct"/>
          </w:tcPr>
          <w:p w14:paraId="7F05B30E" w14:textId="77777777" w:rsidR="00653C71" w:rsidRPr="004B75AD" w:rsidRDefault="00653C71" w:rsidP="00997D03">
            <w:pPr>
              <w:jc w:val="both"/>
              <w:cnfStyle w:val="000000000000" w:firstRow="0" w:lastRow="0" w:firstColumn="0" w:lastColumn="0" w:oddVBand="0" w:evenVBand="0" w:oddHBand="0" w:evenHBand="0" w:firstRowFirstColumn="0" w:firstRowLastColumn="0" w:lastRowFirstColumn="0" w:lastRowLastColumn="0"/>
            </w:pPr>
            <w:r w:rsidRPr="004B75AD">
              <w:t>0%</w:t>
            </w:r>
          </w:p>
        </w:tc>
        <w:tc>
          <w:tcPr>
            <w:tcW w:w="643" w:type="pct"/>
          </w:tcPr>
          <w:p w14:paraId="18B31CEB" w14:textId="77777777" w:rsidR="00653C71" w:rsidRPr="004B75AD" w:rsidRDefault="00653C71" w:rsidP="00997D03">
            <w:pPr>
              <w:jc w:val="both"/>
              <w:cnfStyle w:val="000000000000" w:firstRow="0" w:lastRow="0" w:firstColumn="0" w:lastColumn="0" w:oddVBand="0" w:evenVBand="0" w:oddHBand="0" w:evenHBand="0" w:firstRowFirstColumn="0" w:firstRowLastColumn="0" w:lastRowFirstColumn="0" w:lastRowLastColumn="0"/>
            </w:pPr>
            <w:r w:rsidRPr="004B75AD">
              <w:t>0%</w:t>
            </w:r>
          </w:p>
        </w:tc>
        <w:tc>
          <w:tcPr>
            <w:tcW w:w="581" w:type="pct"/>
          </w:tcPr>
          <w:p w14:paraId="2A692E87" w14:textId="77777777" w:rsidR="00653C71" w:rsidRDefault="00653C71" w:rsidP="00997D03">
            <w:pPr>
              <w:jc w:val="both"/>
              <w:cnfStyle w:val="000000000000" w:firstRow="0" w:lastRow="0" w:firstColumn="0" w:lastColumn="0" w:oddVBand="0" w:evenVBand="0" w:oddHBand="0" w:evenHBand="0" w:firstRowFirstColumn="0" w:firstRowLastColumn="0" w:lastRowFirstColumn="0" w:lastRowLastColumn="0"/>
            </w:pPr>
          </w:p>
        </w:tc>
      </w:tr>
    </w:tbl>
    <w:p w14:paraId="200767B4" w14:textId="77777777" w:rsidR="00C419AE" w:rsidRPr="00C419AE" w:rsidRDefault="00C419AE" w:rsidP="00F93818"/>
    <w:p w14:paraId="572235E9" w14:textId="77777777" w:rsidR="00E4075E" w:rsidRPr="0065200F" w:rsidRDefault="00E4075E" w:rsidP="00F93818">
      <w:pPr>
        <w:rPr>
          <w:b/>
        </w:rPr>
        <w:sectPr w:rsidR="00E4075E" w:rsidRPr="0065200F" w:rsidSect="005F708B">
          <w:pgSz w:w="11906" w:h="16838"/>
          <w:pgMar w:top="1440" w:right="1080" w:bottom="1440" w:left="1080" w:header="708" w:footer="708" w:gutter="0"/>
          <w:cols w:space="568"/>
          <w:docGrid w:linePitch="360"/>
        </w:sectPr>
      </w:pPr>
    </w:p>
    <w:p w14:paraId="567B1D76" w14:textId="77777777" w:rsidR="00E4075E" w:rsidRPr="0065200F" w:rsidRDefault="00E4075E" w:rsidP="00E537B3">
      <w:pPr>
        <w:pStyle w:val="Heading3"/>
      </w:pPr>
      <w:r w:rsidRPr="0065200F">
        <w:lastRenderedPageBreak/>
        <w:t>Schedule</w:t>
      </w:r>
      <w:r w:rsidRPr="0065200F">
        <w:rPr>
          <w:spacing w:val="-6"/>
        </w:rPr>
        <w:t xml:space="preserve"> </w:t>
      </w:r>
      <w:r w:rsidRPr="0065200F">
        <w:t>2</w:t>
      </w:r>
      <w:r w:rsidRPr="0065200F">
        <w:rPr>
          <w:spacing w:val="-6"/>
        </w:rPr>
        <w:t xml:space="preserve"> </w:t>
      </w:r>
      <w:r w:rsidRPr="0065200F">
        <w:t>Statistical</w:t>
      </w:r>
      <w:r w:rsidRPr="0065200F">
        <w:rPr>
          <w:spacing w:val="-6"/>
        </w:rPr>
        <w:t xml:space="preserve"> </w:t>
      </w:r>
      <w:r w:rsidRPr="0065200F">
        <w:t>information</w:t>
      </w:r>
      <w:r w:rsidRPr="0065200F">
        <w:rPr>
          <w:spacing w:val="-6"/>
        </w:rPr>
        <w:t xml:space="preserve"> </w:t>
      </w:r>
      <w:r w:rsidRPr="0065200F">
        <w:t>about</w:t>
      </w:r>
      <w:r w:rsidRPr="0065200F">
        <w:rPr>
          <w:spacing w:val="-6"/>
        </w:rPr>
        <w:t xml:space="preserve"> </w:t>
      </w:r>
      <w:r w:rsidRPr="0065200F">
        <w:t>access</w:t>
      </w:r>
      <w:r w:rsidRPr="0065200F">
        <w:rPr>
          <w:spacing w:val="-6"/>
        </w:rPr>
        <w:t xml:space="preserve"> </w:t>
      </w:r>
      <w:r w:rsidRPr="0065200F">
        <w:t>applications</w:t>
      </w:r>
      <w:r w:rsidRPr="0065200F">
        <w:rPr>
          <w:spacing w:val="-6"/>
        </w:rPr>
        <w:t xml:space="preserve"> </w:t>
      </w:r>
      <w:r w:rsidRPr="0065200F">
        <w:t>to</w:t>
      </w:r>
      <w:r w:rsidRPr="0065200F">
        <w:rPr>
          <w:spacing w:val="-6"/>
        </w:rPr>
        <w:t xml:space="preserve"> </w:t>
      </w:r>
      <w:r w:rsidRPr="0065200F">
        <w:t>be</w:t>
      </w:r>
      <w:r w:rsidRPr="0065200F">
        <w:rPr>
          <w:spacing w:val="-6"/>
        </w:rPr>
        <w:t xml:space="preserve"> </w:t>
      </w:r>
      <w:r w:rsidRPr="0065200F">
        <w:t>included</w:t>
      </w:r>
      <w:r w:rsidRPr="0065200F">
        <w:rPr>
          <w:spacing w:val="-6"/>
        </w:rPr>
        <w:t xml:space="preserve"> </w:t>
      </w:r>
      <w:r w:rsidRPr="0065200F">
        <w:t>in</w:t>
      </w:r>
      <w:r w:rsidRPr="0065200F">
        <w:rPr>
          <w:spacing w:val="-6"/>
        </w:rPr>
        <w:t xml:space="preserve"> </w:t>
      </w:r>
      <w:r w:rsidRPr="0065200F">
        <w:t>annual</w:t>
      </w:r>
      <w:r w:rsidRPr="0065200F">
        <w:rPr>
          <w:spacing w:val="-6"/>
        </w:rPr>
        <w:t xml:space="preserve"> </w:t>
      </w:r>
      <w:r w:rsidRPr="0065200F">
        <w:t>report</w:t>
      </w:r>
    </w:p>
    <w:p w14:paraId="4C260E56" w14:textId="77777777" w:rsidR="0055249D" w:rsidRPr="0055249D" w:rsidRDefault="0055249D" w:rsidP="00E537B3">
      <w:pPr>
        <w:pStyle w:val="Heading4"/>
      </w:pPr>
      <w:r w:rsidRPr="00C419AE">
        <w:t xml:space="preserve">Table A: Number of applications by type of applicant and </w:t>
      </w:r>
      <w:r w:rsidRPr="00E537B3">
        <w:t>outcome</w:t>
      </w:r>
      <w:r w:rsidRPr="00C419AE">
        <w:t>*</w:t>
      </w:r>
    </w:p>
    <w:tbl>
      <w:tblPr>
        <w:tblW w:w="15706"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Table showing the number of Government Information (Public Access) Act applications by type of applicant and outcome"/>
      </w:tblPr>
      <w:tblGrid>
        <w:gridCol w:w="2560"/>
        <w:gridCol w:w="1160"/>
        <w:gridCol w:w="1181"/>
        <w:gridCol w:w="1147"/>
        <w:gridCol w:w="1441"/>
        <w:gridCol w:w="1625"/>
        <w:gridCol w:w="1619"/>
        <w:gridCol w:w="2219"/>
        <w:gridCol w:w="1459"/>
        <w:gridCol w:w="594"/>
        <w:gridCol w:w="701"/>
      </w:tblGrid>
      <w:tr w:rsidR="00653C71" w14:paraId="46AF3FED" w14:textId="77777777" w:rsidTr="00E537B3">
        <w:trPr>
          <w:tblHeader/>
        </w:trPr>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6B00C43E" w14:textId="77777777" w:rsidR="00653C71" w:rsidRPr="00B436B6" w:rsidRDefault="00653C71" w:rsidP="00E537B3">
            <w:r w:rsidRPr="00B436B6">
              <w:t> </w:t>
            </w:r>
            <w:bookmarkStart w:id="341" w:name="RowTitle_129"/>
            <w:bookmarkEnd w:id="341"/>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177577E9" w14:textId="77777777" w:rsidR="00653C71" w:rsidRPr="00B436B6" w:rsidRDefault="00653C71" w:rsidP="00E537B3">
            <w:pPr>
              <w:rPr>
                <w:bCs/>
              </w:rPr>
            </w:pPr>
            <w:r w:rsidRPr="00B436B6">
              <w:rPr>
                <w:bCs/>
              </w:rPr>
              <w:t>Access granted in full</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1085E304" w14:textId="77777777" w:rsidR="00653C71" w:rsidRPr="00B436B6" w:rsidRDefault="00653C71" w:rsidP="00E537B3">
            <w:pPr>
              <w:rPr>
                <w:bCs/>
              </w:rPr>
            </w:pPr>
            <w:r w:rsidRPr="00B436B6">
              <w:rPr>
                <w:bCs/>
              </w:rPr>
              <w:t>Access granted in part</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7B62BADC" w14:textId="77777777" w:rsidR="00653C71" w:rsidRPr="00B436B6" w:rsidRDefault="00653C71" w:rsidP="00E537B3">
            <w:pPr>
              <w:rPr>
                <w:bCs/>
              </w:rPr>
            </w:pPr>
            <w:r w:rsidRPr="00B436B6">
              <w:rPr>
                <w:bCs/>
              </w:rPr>
              <w:t>Access refused in full</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15A782C9" w14:textId="77777777" w:rsidR="00653C71" w:rsidRPr="00B436B6" w:rsidRDefault="00653C71" w:rsidP="00E537B3">
            <w:pPr>
              <w:rPr>
                <w:bCs/>
              </w:rPr>
            </w:pPr>
            <w:r w:rsidRPr="00B436B6">
              <w:rPr>
                <w:bCs/>
              </w:rPr>
              <w:t>Information not held</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56510C0B" w14:textId="77777777" w:rsidR="00653C71" w:rsidRPr="00B436B6" w:rsidRDefault="00653C71" w:rsidP="00E537B3">
            <w:pPr>
              <w:rPr>
                <w:bCs/>
              </w:rPr>
            </w:pPr>
            <w:r w:rsidRPr="00B436B6">
              <w:rPr>
                <w:bCs/>
              </w:rPr>
              <w:t>Information already available</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7E47F695" w14:textId="77777777" w:rsidR="00653C71" w:rsidRPr="00B436B6" w:rsidRDefault="00653C71" w:rsidP="00E537B3">
            <w:pPr>
              <w:rPr>
                <w:bCs/>
              </w:rPr>
            </w:pPr>
            <w:r w:rsidRPr="00B436B6">
              <w:rPr>
                <w:bCs/>
              </w:rPr>
              <w:t>Refuse to deal with application</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29CBA43F" w14:textId="77777777" w:rsidR="00653C71" w:rsidRPr="00B436B6" w:rsidRDefault="00653C71" w:rsidP="00E537B3">
            <w:pPr>
              <w:rPr>
                <w:bCs/>
              </w:rPr>
            </w:pPr>
            <w:r w:rsidRPr="00B436B6">
              <w:rPr>
                <w:bCs/>
              </w:rPr>
              <w:t>Refuse to confirm/deny whether information is held</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0468D0F1" w14:textId="77777777" w:rsidR="00653C71" w:rsidRPr="00B436B6" w:rsidRDefault="00653C71" w:rsidP="00E537B3">
            <w:pPr>
              <w:rPr>
                <w:bCs/>
              </w:rPr>
            </w:pPr>
            <w:r w:rsidRPr="00B436B6">
              <w:rPr>
                <w:bCs/>
              </w:rPr>
              <w:t>Application withdrawn</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44246F0A" w14:textId="77777777" w:rsidR="00653C71" w:rsidRPr="00B436B6" w:rsidRDefault="00653C71" w:rsidP="00E537B3">
            <w:pPr>
              <w:rPr>
                <w:bCs/>
              </w:rPr>
            </w:pPr>
            <w:r w:rsidRPr="00B436B6">
              <w:rPr>
                <w:bCs/>
              </w:rPr>
              <w:t>Total</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44C4A308" w14:textId="77777777" w:rsidR="00653C71" w:rsidRPr="00B436B6" w:rsidRDefault="00653C71" w:rsidP="00E537B3">
            <w:pPr>
              <w:rPr>
                <w:bCs/>
              </w:rPr>
            </w:pPr>
            <w:r w:rsidRPr="00B436B6">
              <w:rPr>
                <w:bCs/>
              </w:rPr>
              <w:t>% of Total</w:t>
            </w:r>
          </w:p>
        </w:tc>
      </w:tr>
      <w:tr w:rsidR="00653C71" w14:paraId="637C849F" w14:textId="77777777" w:rsidTr="00E537B3">
        <w:trPr>
          <w:trHeight w:val="590"/>
        </w:trPr>
        <w:tc>
          <w:tcPr>
            <w:tcW w:w="0" w:type="auto"/>
            <w:tcBorders>
              <w:top w:val="outset" w:sz="6" w:space="0" w:color="auto"/>
              <w:left w:val="outset" w:sz="6" w:space="0" w:color="auto"/>
              <w:bottom w:val="outset" w:sz="6" w:space="0" w:color="auto"/>
              <w:right w:val="outset" w:sz="6" w:space="0" w:color="auto"/>
            </w:tcBorders>
          </w:tcPr>
          <w:p w14:paraId="4C342EA7" w14:textId="77777777" w:rsidR="00653C71" w:rsidRPr="00653C71" w:rsidRDefault="00653C71" w:rsidP="00E537B3">
            <w:r w:rsidRPr="00653C71">
              <w:t>Media</w:t>
            </w:r>
          </w:p>
        </w:tc>
        <w:tc>
          <w:tcPr>
            <w:tcW w:w="0" w:type="auto"/>
            <w:tcBorders>
              <w:top w:val="outset" w:sz="6" w:space="0" w:color="auto"/>
              <w:left w:val="outset" w:sz="6" w:space="0" w:color="auto"/>
              <w:bottom w:val="outset" w:sz="6" w:space="0" w:color="auto"/>
              <w:right w:val="outset" w:sz="6" w:space="0" w:color="auto"/>
            </w:tcBorders>
          </w:tcPr>
          <w:p w14:paraId="08EEA86B"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6BFCBFD"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7018ED0"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1D09C9A"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B148E05"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E9939F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1752BFD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C9714B1"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B01A5DD"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944E7C6" w14:textId="77777777" w:rsidR="00653C71" w:rsidRPr="00653C71" w:rsidRDefault="00653C71" w:rsidP="00E537B3">
            <w:pPr>
              <w:rPr>
                <w:rFonts w:eastAsia="Arial Unicode MS"/>
              </w:rPr>
            </w:pPr>
            <w:r w:rsidRPr="00653C71">
              <w:t>0%</w:t>
            </w:r>
          </w:p>
        </w:tc>
      </w:tr>
      <w:tr w:rsidR="00653C71" w14:paraId="41AA1310" w14:textId="77777777" w:rsidTr="00B436B6">
        <w:tc>
          <w:tcPr>
            <w:tcW w:w="0" w:type="auto"/>
            <w:tcBorders>
              <w:top w:val="outset" w:sz="6" w:space="0" w:color="auto"/>
              <w:left w:val="outset" w:sz="6" w:space="0" w:color="auto"/>
              <w:bottom w:val="outset" w:sz="6" w:space="0" w:color="auto"/>
              <w:right w:val="outset" w:sz="6" w:space="0" w:color="auto"/>
            </w:tcBorders>
          </w:tcPr>
          <w:p w14:paraId="3AF8C4F8" w14:textId="77777777" w:rsidR="00653C71" w:rsidRPr="00653C71" w:rsidRDefault="00653C71" w:rsidP="00E537B3">
            <w:r w:rsidRPr="00653C71">
              <w:t>Members of Parliament</w:t>
            </w:r>
          </w:p>
        </w:tc>
        <w:tc>
          <w:tcPr>
            <w:tcW w:w="0" w:type="auto"/>
            <w:tcBorders>
              <w:top w:val="outset" w:sz="6" w:space="0" w:color="auto"/>
              <w:left w:val="outset" w:sz="6" w:space="0" w:color="auto"/>
              <w:bottom w:val="outset" w:sz="6" w:space="0" w:color="auto"/>
              <w:right w:val="outset" w:sz="6" w:space="0" w:color="auto"/>
            </w:tcBorders>
          </w:tcPr>
          <w:p w14:paraId="74A92593"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18135D2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9EA9364"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7252975"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7B46E4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FF88978"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CBE7FF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340B3A6"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438BDA0"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FCF6031" w14:textId="77777777" w:rsidR="00653C71" w:rsidRPr="00653C71" w:rsidRDefault="00653C71" w:rsidP="00E537B3">
            <w:pPr>
              <w:rPr>
                <w:rFonts w:eastAsia="Arial Unicode MS"/>
              </w:rPr>
            </w:pPr>
            <w:r w:rsidRPr="00653C71">
              <w:t>0%</w:t>
            </w:r>
          </w:p>
        </w:tc>
      </w:tr>
      <w:tr w:rsidR="00653C71" w14:paraId="29A831EB" w14:textId="77777777" w:rsidTr="00B436B6">
        <w:tc>
          <w:tcPr>
            <w:tcW w:w="0" w:type="auto"/>
            <w:tcBorders>
              <w:top w:val="outset" w:sz="6" w:space="0" w:color="auto"/>
              <w:left w:val="outset" w:sz="6" w:space="0" w:color="auto"/>
              <w:bottom w:val="outset" w:sz="6" w:space="0" w:color="auto"/>
              <w:right w:val="outset" w:sz="6" w:space="0" w:color="auto"/>
            </w:tcBorders>
          </w:tcPr>
          <w:p w14:paraId="34AA2FCB" w14:textId="77777777" w:rsidR="00653C71" w:rsidRPr="00653C71" w:rsidRDefault="00653C71" w:rsidP="00E537B3">
            <w:r w:rsidRPr="00653C71">
              <w:t>Private sector business</w:t>
            </w:r>
          </w:p>
        </w:tc>
        <w:tc>
          <w:tcPr>
            <w:tcW w:w="0" w:type="auto"/>
            <w:tcBorders>
              <w:top w:val="outset" w:sz="6" w:space="0" w:color="auto"/>
              <w:left w:val="outset" w:sz="6" w:space="0" w:color="auto"/>
              <w:bottom w:val="outset" w:sz="6" w:space="0" w:color="auto"/>
              <w:right w:val="outset" w:sz="6" w:space="0" w:color="auto"/>
            </w:tcBorders>
          </w:tcPr>
          <w:p w14:paraId="7FF8568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51DA7A7"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DB5ADAD"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DD49101"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ECB8DF5"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211CB7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FB8724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2059910"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1BCDD148"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41E28229" w14:textId="77777777" w:rsidR="00653C71" w:rsidRPr="00653C71" w:rsidRDefault="00653C71" w:rsidP="00E537B3">
            <w:pPr>
              <w:rPr>
                <w:rFonts w:eastAsia="Arial Unicode MS"/>
              </w:rPr>
            </w:pPr>
            <w:r w:rsidRPr="00653C71">
              <w:t>7%</w:t>
            </w:r>
          </w:p>
        </w:tc>
      </w:tr>
      <w:tr w:rsidR="00653C71" w14:paraId="7E7611AA" w14:textId="77777777" w:rsidTr="00B436B6">
        <w:tc>
          <w:tcPr>
            <w:tcW w:w="0" w:type="auto"/>
            <w:tcBorders>
              <w:top w:val="outset" w:sz="6" w:space="0" w:color="auto"/>
              <w:left w:val="outset" w:sz="6" w:space="0" w:color="auto"/>
              <w:bottom w:val="outset" w:sz="6" w:space="0" w:color="auto"/>
              <w:right w:val="outset" w:sz="6" w:space="0" w:color="auto"/>
            </w:tcBorders>
          </w:tcPr>
          <w:p w14:paraId="348FC1BD" w14:textId="77777777" w:rsidR="00653C71" w:rsidRPr="00653C71" w:rsidRDefault="00653C71" w:rsidP="00E537B3">
            <w:r w:rsidRPr="00653C71">
              <w:t>Not for profit organisations or community groups</w:t>
            </w:r>
          </w:p>
        </w:tc>
        <w:tc>
          <w:tcPr>
            <w:tcW w:w="0" w:type="auto"/>
            <w:tcBorders>
              <w:top w:val="outset" w:sz="6" w:space="0" w:color="auto"/>
              <w:left w:val="outset" w:sz="6" w:space="0" w:color="auto"/>
              <w:bottom w:val="outset" w:sz="6" w:space="0" w:color="auto"/>
              <w:right w:val="outset" w:sz="6" w:space="0" w:color="auto"/>
            </w:tcBorders>
          </w:tcPr>
          <w:p w14:paraId="0A084070"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99CB4D1"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0BD1B59B"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730C292"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4A5048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9AC60D2"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50B6321"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0E6D929"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325AA26"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46FD4CBF" w14:textId="77777777" w:rsidR="00653C71" w:rsidRPr="00653C71" w:rsidRDefault="00653C71" w:rsidP="00E537B3">
            <w:pPr>
              <w:rPr>
                <w:rFonts w:eastAsia="Arial Unicode MS"/>
              </w:rPr>
            </w:pPr>
            <w:r w:rsidRPr="00653C71">
              <w:t>7%</w:t>
            </w:r>
          </w:p>
        </w:tc>
      </w:tr>
      <w:tr w:rsidR="00653C71" w14:paraId="7FED8061" w14:textId="77777777" w:rsidTr="00B436B6">
        <w:tc>
          <w:tcPr>
            <w:tcW w:w="0" w:type="auto"/>
            <w:tcBorders>
              <w:top w:val="outset" w:sz="6" w:space="0" w:color="auto"/>
              <w:left w:val="outset" w:sz="6" w:space="0" w:color="auto"/>
              <w:bottom w:val="outset" w:sz="6" w:space="0" w:color="auto"/>
              <w:right w:val="outset" w:sz="6" w:space="0" w:color="auto"/>
            </w:tcBorders>
          </w:tcPr>
          <w:p w14:paraId="129099DA" w14:textId="77777777" w:rsidR="00653C71" w:rsidRPr="00653C71" w:rsidRDefault="00653C71" w:rsidP="00E537B3">
            <w:r w:rsidRPr="00653C71">
              <w:t>Members of the public (application by legal representative)</w:t>
            </w:r>
          </w:p>
        </w:tc>
        <w:tc>
          <w:tcPr>
            <w:tcW w:w="0" w:type="auto"/>
            <w:tcBorders>
              <w:top w:val="outset" w:sz="6" w:space="0" w:color="auto"/>
              <w:left w:val="outset" w:sz="6" w:space="0" w:color="auto"/>
              <w:bottom w:val="outset" w:sz="6" w:space="0" w:color="auto"/>
              <w:right w:val="outset" w:sz="6" w:space="0" w:color="auto"/>
            </w:tcBorders>
          </w:tcPr>
          <w:p w14:paraId="506AF3AC"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3212DF28"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1907DAE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D665DF5"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B2F721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639DB3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149C940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5E83E84"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9B32399" w14:textId="77777777" w:rsidR="00653C71" w:rsidRPr="00653C71" w:rsidRDefault="00653C71" w:rsidP="00E537B3">
            <w:pPr>
              <w:rPr>
                <w:rFonts w:eastAsia="Arial Unicode MS"/>
              </w:rPr>
            </w:pPr>
            <w:r w:rsidRPr="00653C71">
              <w:t>2</w:t>
            </w:r>
          </w:p>
        </w:tc>
        <w:tc>
          <w:tcPr>
            <w:tcW w:w="0" w:type="auto"/>
            <w:tcBorders>
              <w:top w:val="outset" w:sz="6" w:space="0" w:color="auto"/>
              <w:left w:val="outset" w:sz="6" w:space="0" w:color="auto"/>
              <w:bottom w:val="outset" w:sz="6" w:space="0" w:color="auto"/>
              <w:right w:val="outset" w:sz="6" w:space="0" w:color="auto"/>
            </w:tcBorders>
          </w:tcPr>
          <w:p w14:paraId="78696FA8" w14:textId="77777777" w:rsidR="00653C71" w:rsidRPr="00653C71" w:rsidRDefault="00653C71" w:rsidP="00E537B3">
            <w:pPr>
              <w:rPr>
                <w:rFonts w:eastAsia="Arial Unicode MS"/>
              </w:rPr>
            </w:pPr>
            <w:r w:rsidRPr="00653C71">
              <w:t>13%</w:t>
            </w:r>
          </w:p>
        </w:tc>
      </w:tr>
      <w:tr w:rsidR="00653C71" w14:paraId="092F2371" w14:textId="77777777" w:rsidTr="00B436B6">
        <w:tc>
          <w:tcPr>
            <w:tcW w:w="0" w:type="auto"/>
            <w:tcBorders>
              <w:top w:val="outset" w:sz="6" w:space="0" w:color="auto"/>
              <w:left w:val="outset" w:sz="6" w:space="0" w:color="auto"/>
              <w:bottom w:val="outset" w:sz="6" w:space="0" w:color="auto"/>
              <w:right w:val="outset" w:sz="6" w:space="0" w:color="auto"/>
            </w:tcBorders>
          </w:tcPr>
          <w:p w14:paraId="55630F49" w14:textId="77777777" w:rsidR="00653C71" w:rsidRPr="00653C71" w:rsidRDefault="00653C71" w:rsidP="00E537B3">
            <w:r w:rsidRPr="00653C71">
              <w:lastRenderedPageBreak/>
              <w:t>Members of the public (other)</w:t>
            </w:r>
          </w:p>
        </w:tc>
        <w:tc>
          <w:tcPr>
            <w:tcW w:w="0" w:type="auto"/>
            <w:tcBorders>
              <w:top w:val="outset" w:sz="6" w:space="0" w:color="auto"/>
              <w:left w:val="outset" w:sz="6" w:space="0" w:color="auto"/>
              <w:bottom w:val="outset" w:sz="6" w:space="0" w:color="auto"/>
              <w:right w:val="outset" w:sz="6" w:space="0" w:color="auto"/>
            </w:tcBorders>
          </w:tcPr>
          <w:p w14:paraId="544E3BB6" w14:textId="77777777" w:rsidR="00653C71" w:rsidRPr="00653C71" w:rsidRDefault="00653C71" w:rsidP="00E537B3">
            <w:pPr>
              <w:rPr>
                <w:rFonts w:eastAsia="Arial Unicode MS"/>
              </w:rPr>
            </w:pPr>
            <w:r w:rsidRPr="00653C71">
              <w:t>5</w:t>
            </w:r>
          </w:p>
        </w:tc>
        <w:tc>
          <w:tcPr>
            <w:tcW w:w="0" w:type="auto"/>
            <w:tcBorders>
              <w:top w:val="outset" w:sz="6" w:space="0" w:color="auto"/>
              <w:left w:val="outset" w:sz="6" w:space="0" w:color="auto"/>
              <w:bottom w:val="outset" w:sz="6" w:space="0" w:color="auto"/>
              <w:right w:val="outset" w:sz="6" w:space="0" w:color="auto"/>
            </w:tcBorders>
          </w:tcPr>
          <w:p w14:paraId="585586F0"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64268C83"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35E969F0"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5691E8B0"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698933C"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165542D6"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FF1BDA5" w14:textId="77777777" w:rsidR="00653C71" w:rsidRPr="00653C71" w:rsidRDefault="00653C71" w:rsidP="00E537B3">
            <w:pPr>
              <w:rPr>
                <w:rFonts w:eastAsia="Arial Unicode MS"/>
              </w:rPr>
            </w:pPr>
            <w:r w:rsidRPr="00653C71">
              <w:t>2</w:t>
            </w:r>
          </w:p>
        </w:tc>
        <w:tc>
          <w:tcPr>
            <w:tcW w:w="0" w:type="auto"/>
            <w:tcBorders>
              <w:top w:val="outset" w:sz="6" w:space="0" w:color="auto"/>
              <w:left w:val="outset" w:sz="6" w:space="0" w:color="auto"/>
              <w:bottom w:val="outset" w:sz="6" w:space="0" w:color="auto"/>
              <w:right w:val="outset" w:sz="6" w:space="0" w:color="auto"/>
            </w:tcBorders>
          </w:tcPr>
          <w:p w14:paraId="58053BBB" w14:textId="77777777" w:rsidR="00653C71" w:rsidRPr="00653C71" w:rsidRDefault="00653C71" w:rsidP="00E537B3">
            <w:pPr>
              <w:rPr>
                <w:rFonts w:eastAsia="Arial Unicode MS"/>
              </w:rPr>
            </w:pPr>
            <w:r w:rsidRPr="00653C71">
              <w:t>11</w:t>
            </w:r>
          </w:p>
        </w:tc>
        <w:tc>
          <w:tcPr>
            <w:tcW w:w="0" w:type="auto"/>
            <w:tcBorders>
              <w:top w:val="outset" w:sz="6" w:space="0" w:color="auto"/>
              <w:left w:val="outset" w:sz="6" w:space="0" w:color="auto"/>
              <w:bottom w:val="outset" w:sz="6" w:space="0" w:color="auto"/>
              <w:right w:val="outset" w:sz="6" w:space="0" w:color="auto"/>
            </w:tcBorders>
          </w:tcPr>
          <w:p w14:paraId="5BD15823" w14:textId="77777777" w:rsidR="00653C71" w:rsidRPr="00653C71" w:rsidRDefault="00653C71" w:rsidP="00E537B3">
            <w:pPr>
              <w:rPr>
                <w:rFonts w:eastAsia="Arial Unicode MS"/>
              </w:rPr>
            </w:pPr>
            <w:r w:rsidRPr="00653C71">
              <w:t>73%</w:t>
            </w:r>
          </w:p>
        </w:tc>
      </w:tr>
      <w:tr w:rsidR="00653C71" w14:paraId="7D5F95A7" w14:textId="77777777" w:rsidTr="00B436B6">
        <w:tc>
          <w:tcPr>
            <w:tcW w:w="0" w:type="auto"/>
            <w:tcBorders>
              <w:top w:val="outset" w:sz="6" w:space="0" w:color="auto"/>
              <w:left w:val="outset" w:sz="6" w:space="0" w:color="auto"/>
              <w:bottom w:val="outset" w:sz="6" w:space="0" w:color="auto"/>
              <w:right w:val="outset" w:sz="6" w:space="0" w:color="auto"/>
            </w:tcBorders>
          </w:tcPr>
          <w:p w14:paraId="706F48AA" w14:textId="77777777" w:rsidR="00653C71" w:rsidRPr="00653C71" w:rsidRDefault="00653C71" w:rsidP="00E537B3">
            <w:pPr>
              <w:rPr>
                <w:b/>
              </w:rPr>
            </w:pPr>
            <w:r w:rsidRPr="00653C71">
              <w:rPr>
                <w:b/>
              </w:rPr>
              <w:t>Total</w:t>
            </w:r>
          </w:p>
        </w:tc>
        <w:tc>
          <w:tcPr>
            <w:tcW w:w="0" w:type="auto"/>
            <w:tcBorders>
              <w:top w:val="outset" w:sz="6" w:space="0" w:color="auto"/>
              <w:left w:val="outset" w:sz="6" w:space="0" w:color="auto"/>
              <w:bottom w:val="outset" w:sz="6" w:space="0" w:color="auto"/>
              <w:right w:val="outset" w:sz="6" w:space="0" w:color="auto"/>
            </w:tcBorders>
          </w:tcPr>
          <w:p w14:paraId="78439ECF" w14:textId="77777777" w:rsidR="00653C71" w:rsidRPr="00653C71" w:rsidRDefault="00653C71" w:rsidP="00E537B3">
            <w:pPr>
              <w:rPr>
                <w:rFonts w:eastAsia="Arial Unicode MS"/>
              </w:rPr>
            </w:pPr>
            <w:r w:rsidRPr="00653C71">
              <w:t>6</w:t>
            </w:r>
          </w:p>
        </w:tc>
        <w:tc>
          <w:tcPr>
            <w:tcW w:w="0" w:type="auto"/>
            <w:tcBorders>
              <w:top w:val="outset" w:sz="6" w:space="0" w:color="auto"/>
              <w:left w:val="outset" w:sz="6" w:space="0" w:color="auto"/>
              <w:bottom w:val="outset" w:sz="6" w:space="0" w:color="auto"/>
              <w:right w:val="outset" w:sz="6" w:space="0" w:color="auto"/>
            </w:tcBorders>
          </w:tcPr>
          <w:p w14:paraId="5530718B" w14:textId="77777777" w:rsidR="00653C71" w:rsidRPr="00653C71" w:rsidRDefault="00653C71" w:rsidP="00E537B3">
            <w:pPr>
              <w:rPr>
                <w:rFonts w:eastAsia="Arial Unicode MS"/>
              </w:rPr>
            </w:pPr>
            <w:r w:rsidRPr="00653C71">
              <w:t>3</w:t>
            </w:r>
          </w:p>
        </w:tc>
        <w:tc>
          <w:tcPr>
            <w:tcW w:w="0" w:type="auto"/>
            <w:tcBorders>
              <w:top w:val="outset" w:sz="6" w:space="0" w:color="auto"/>
              <w:left w:val="outset" w:sz="6" w:space="0" w:color="auto"/>
              <w:bottom w:val="outset" w:sz="6" w:space="0" w:color="auto"/>
              <w:right w:val="outset" w:sz="6" w:space="0" w:color="auto"/>
            </w:tcBorders>
          </w:tcPr>
          <w:p w14:paraId="3E80D58F"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6F8DB6A6"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2AA4E722"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1343BB53"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28762CE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8A66EC4" w14:textId="77777777" w:rsidR="00653C71" w:rsidRPr="00653C71" w:rsidRDefault="00653C71" w:rsidP="00E537B3">
            <w:pPr>
              <w:rPr>
                <w:rFonts w:eastAsia="Arial Unicode MS"/>
              </w:rPr>
            </w:pPr>
            <w:r w:rsidRPr="00653C71">
              <w:t>3</w:t>
            </w:r>
          </w:p>
        </w:tc>
        <w:tc>
          <w:tcPr>
            <w:tcW w:w="0" w:type="auto"/>
            <w:tcBorders>
              <w:top w:val="outset" w:sz="6" w:space="0" w:color="auto"/>
              <w:left w:val="outset" w:sz="6" w:space="0" w:color="auto"/>
              <w:bottom w:val="outset" w:sz="6" w:space="0" w:color="auto"/>
              <w:right w:val="outset" w:sz="6" w:space="0" w:color="auto"/>
            </w:tcBorders>
          </w:tcPr>
          <w:p w14:paraId="03F439E9" w14:textId="77777777" w:rsidR="00653C71" w:rsidRPr="00653C71" w:rsidRDefault="00653C71" w:rsidP="00E537B3">
            <w:pPr>
              <w:rPr>
                <w:rFonts w:eastAsia="Arial Unicode MS"/>
              </w:rPr>
            </w:pPr>
            <w:r w:rsidRPr="00653C71">
              <w:t>15</w:t>
            </w:r>
          </w:p>
        </w:tc>
        <w:tc>
          <w:tcPr>
            <w:tcW w:w="0" w:type="auto"/>
            <w:tcBorders>
              <w:top w:val="outset" w:sz="6" w:space="0" w:color="auto"/>
              <w:left w:val="outset" w:sz="6" w:space="0" w:color="auto"/>
              <w:bottom w:val="outset" w:sz="6" w:space="0" w:color="auto"/>
              <w:right w:val="outset" w:sz="6" w:space="0" w:color="auto"/>
            </w:tcBorders>
          </w:tcPr>
          <w:p w14:paraId="4B5E57EA" w14:textId="77777777" w:rsidR="00653C71" w:rsidRPr="00653C71" w:rsidRDefault="00653C71" w:rsidP="00E537B3"/>
        </w:tc>
      </w:tr>
      <w:tr w:rsidR="00653C71" w14:paraId="5149C944" w14:textId="77777777" w:rsidTr="00B436B6">
        <w:tc>
          <w:tcPr>
            <w:tcW w:w="0" w:type="auto"/>
            <w:tcBorders>
              <w:top w:val="outset" w:sz="6" w:space="0" w:color="auto"/>
              <w:left w:val="outset" w:sz="6" w:space="0" w:color="auto"/>
              <w:bottom w:val="outset" w:sz="6" w:space="0" w:color="auto"/>
              <w:right w:val="outset" w:sz="6" w:space="0" w:color="auto"/>
            </w:tcBorders>
          </w:tcPr>
          <w:p w14:paraId="56FD2C37" w14:textId="77777777" w:rsidR="00653C71" w:rsidRPr="00653C71" w:rsidRDefault="00653C71" w:rsidP="00E537B3">
            <w:pPr>
              <w:rPr>
                <w:b/>
              </w:rPr>
            </w:pPr>
            <w:r w:rsidRPr="00653C71">
              <w:rPr>
                <w:b/>
              </w:rPr>
              <w:t>% of Total</w:t>
            </w:r>
          </w:p>
        </w:tc>
        <w:tc>
          <w:tcPr>
            <w:tcW w:w="0" w:type="auto"/>
            <w:tcBorders>
              <w:top w:val="outset" w:sz="6" w:space="0" w:color="auto"/>
              <w:left w:val="outset" w:sz="6" w:space="0" w:color="auto"/>
              <w:bottom w:val="outset" w:sz="6" w:space="0" w:color="auto"/>
              <w:right w:val="outset" w:sz="6" w:space="0" w:color="auto"/>
            </w:tcBorders>
          </w:tcPr>
          <w:p w14:paraId="49962042" w14:textId="77777777" w:rsidR="00653C71" w:rsidRPr="00653C71" w:rsidRDefault="00653C71" w:rsidP="00E537B3">
            <w:pPr>
              <w:rPr>
                <w:rFonts w:eastAsia="Arial Unicode MS"/>
              </w:rPr>
            </w:pPr>
            <w:r w:rsidRPr="00653C71">
              <w:t>40%</w:t>
            </w:r>
          </w:p>
        </w:tc>
        <w:tc>
          <w:tcPr>
            <w:tcW w:w="0" w:type="auto"/>
            <w:tcBorders>
              <w:top w:val="outset" w:sz="6" w:space="0" w:color="auto"/>
              <w:left w:val="outset" w:sz="6" w:space="0" w:color="auto"/>
              <w:bottom w:val="outset" w:sz="6" w:space="0" w:color="auto"/>
              <w:right w:val="outset" w:sz="6" w:space="0" w:color="auto"/>
            </w:tcBorders>
          </w:tcPr>
          <w:p w14:paraId="1F605B7F" w14:textId="77777777" w:rsidR="00653C71" w:rsidRPr="00653C71" w:rsidRDefault="00653C71" w:rsidP="00E537B3">
            <w:pPr>
              <w:rPr>
                <w:rFonts w:eastAsia="Arial Unicode MS"/>
              </w:rPr>
            </w:pPr>
            <w:r w:rsidRPr="00653C71">
              <w:t>20%</w:t>
            </w:r>
          </w:p>
        </w:tc>
        <w:tc>
          <w:tcPr>
            <w:tcW w:w="0" w:type="auto"/>
            <w:tcBorders>
              <w:top w:val="outset" w:sz="6" w:space="0" w:color="auto"/>
              <w:left w:val="outset" w:sz="6" w:space="0" w:color="auto"/>
              <w:bottom w:val="outset" w:sz="6" w:space="0" w:color="auto"/>
              <w:right w:val="outset" w:sz="6" w:space="0" w:color="auto"/>
            </w:tcBorders>
          </w:tcPr>
          <w:p w14:paraId="4EA2D09B" w14:textId="77777777" w:rsidR="00653C71" w:rsidRPr="00653C71" w:rsidRDefault="00653C71" w:rsidP="00E537B3">
            <w:pPr>
              <w:rPr>
                <w:rFonts w:eastAsia="Arial Unicode MS"/>
              </w:rPr>
            </w:pPr>
            <w:r w:rsidRPr="00653C71">
              <w:t>7%</w:t>
            </w:r>
          </w:p>
        </w:tc>
        <w:tc>
          <w:tcPr>
            <w:tcW w:w="0" w:type="auto"/>
            <w:tcBorders>
              <w:top w:val="outset" w:sz="6" w:space="0" w:color="auto"/>
              <w:left w:val="outset" w:sz="6" w:space="0" w:color="auto"/>
              <w:bottom w:val="outset" w:sz="6" w:space="0" w:color="auto"/>
              <w:right w:val="outset" w:sz="6" w:space="0" w:color="auto"/>
            </w:tcBorders>
          </w:tcPr>
          <w:p w14:paraId="5729B05C" w14:textId="77777777" w:rsidR="00653C71" w:rsidRPr="00653C71" w:rsidRDefault="00653C71" w:rsidP="00E537B3">
            <w:pPr>
              <w:rPr>
                <w:rFonts w:eastAsia="Arial Unicode MS"/>
              </w:rPr>
            </w:pPr>
            <w:r w:rsidRPr="00653C71">
              <w:t>7%</w:t>
            </w:r>
          </w:p>
        </w:tc>
        <w:tc>
          <w:tcPr>
            <w:tcW w:w="0" w:type="auto"/>
            <w:tcBorders>
              <w:top w:val="outset" w:sz="6" w:space="0" w:color="auto"/>
              <w:left w:val="outset" w:sz="6" w:space="0" w:color="auto"/>
              <w:bottom w:val="outset" w:sz="6" w:space="0" w:color="auto"/>
              <w:right w:val="outset" w:sz="6" w:space="0" w:color="auto"/>
            </w:tcBorders>
          </w:tcPr>
          <w:p w14:paraId="755FA265"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0E5E8E3" w14:textId="77777777" w:rsidR="00653C71" w:rsidRPr="00653C71" w:rsidRDefault="00653C71" w:rsidP="00E537B3">
            <w:pPr>
              <w:rPr>
                <w:rFonts w:eastAsia="Arial Unicode MS"/>
              </w:rPr>
            </w:pPr>
            <w:r w:rsidRPr="00653C71">
              <w:t>7%</w:t>
            </w:r>
          </w:p>
        </w:tc>
        <w:tc>
          <w:tcPr>
            <w:tcW w:w="0" w:type="auto"/>
            <w:tcBorders>
              <w:top w:val="outset" w:sz="6" w:space="0" w:color="auto"/>
              <w:left w:val="outset" w:sz="6" w:space="0" w:color="auto"/>
              <w:bottom w:val="outset" w:sz="6" w:space="0" w:color="auto"/>
              <w:right w:val="outset" w:sz="6" w:space="0" w:color="auto"/>
            </w:tcBorders>
          </w:tcPr>
          <w:p w14:paraId="3F243165"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A87BCF1" w14:textId="77777777" w:rsidR="00653C71" w:rsidRPr="00653C71" w:rsidRDefault="00653C71" w:rsidP="00E537B3">
            <w:pPr>
              <w:rPr>
                <w:rFonts w:eastAsia="Arial Unicode MS"/>
              </w:rPr>
            </w:pPr>
            <w:r w:rsidRPr="00653C71">
              <w:t>20%</w:t>
            </w:r>
          </w:p>
        </w:tc>
        <w:tc>
          <w:tcPr>
            <w:tcW w:w="0" w:type="auto"/>
            <w:tcBorders>
              <w:top w:val="outset" w:sz="6" w:space="0" w:color="auto"/>
              <w:left w:val="outset" w:sz="6" w:space="0" w:color="auto"/>
              <w:bottom w:val="outset" w:sz="6" w:space="0" w:color="auto"/>
              <w:right w:val="outset" w:sz="6" w:space="0" w:color="auto"/>
            </w:tcBorders>
          </w:tcPr>
          <w:p w14:paraId="74684DCD" w14:textId="77777777" w:rsidR="00653C71" w:rsidRPr="00653C71" w:rsidRDefault="00653C71" w:rsidP="00E537B3"/>
        </w:tc>
        <w:tc>
          <w:tcPr>
            <w:tcW w:w="0" w:type="auto"/>
            <w:tcBorders>
              <w:top w:val="outset" w:sz="6" w:space="0" w:color="auto"/>
              <w:left w:val="outset" w:sz="6" w:space="0" w:color="auto"/>
              <w:bottom w:val="outset" w:sz="6" w:space="0" w:color="auto"/>
              <w:right w:val="outset" w:sz="6" w:space="0" w:color="auto"/>
            </w:tcBorders>
          </w:tcPr>
          <w:p w14:paraId="607DB306" w14:textId="77777777" w:rsidR="00653C71" w:rsidRPr="00653C71" w:rsidRDefault="00653C71" w:rsidP="00E537B3"/>
        </w:tc>
      </w:tr>
    </w:tbl>
    <w:p w14:paraId="16BB189C" w14:textId="77777777" w:rsidR="00C419AE" w:rsidRPr="00E537B3" w:rsidRDefault="00C419AE" w:rsidP="000F24EB">
      <w:pPr>
        <w:pStyle w:val="note"/>
        <w:spacing w:before="0"/>
        <w:rPr>
          <w:sz w:val="24"/>
          <w:szCs w:val="24"/>
        </w:rPr>
      </w:pPr>
      <w:r w:rsidRPr="00E537B3">
        <w:rPr>
          <w:sz w:val="24"/>
          <w:szCs w:val="24"/>
        </w:rPr>
        <w:t>* More than one decision can be made in respect of a particular access application. If so, a recording must be made in relation to each such decision. This also applies to Table B.</w:t>
      </w:r>
    </w:p>
    <w:p w14:paraId="22ABE986" w14:textId="77777777" w:rsidR="00E537B3" w:rsidRDefault="00E537B3" w:rsidP="00255F0E">
      <w:pPr>
        <w:pStyle w:val="Heading4"/>
        <w:sectPr w:rsidR="00E537B3" w:rsidSect="00B436B6">
          <w:pgSz w:w="16838" w:h="11906" w:orient="landscape"/>
          <w:pgMar w:top="1080" w:right="536" w:bottom="1080" w:left="709" w:header="708" w:footer="436" w:gutter="0"/>
          <w:cols w:space="568"/>
          <w:docGrid w:linePitch="360"/>
        </w:sectPr>
      </w:pPr>
    </w:p>
    <w:p w14:paraId="382A6CC8" w14:textId="77777777" w:rsidR="00B436B6" w:rsidRDefault="00B436B6" w:rsidP="00255F0E">
      <w:pPr>
        <w:pStyle w:val="Heading4"/>
      </w:pPr>
      <w:r w:rsidRPr="00C419AE">
        <w:lastRenderedPageBreak/>
        <w:t>Table B: Number of applications by type of application and outcome</w:t>
      </w:r>
    </w:p>
    <w:tbl>
      <w:tblPr>
        <w:tblW w:w="15706"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Table showing the number of Government Information (Public Access) Act applications by type of applicant and outcome"/>
      </w:tblPr>
      <w:tblGrid>
        <w:gridCol w:w="2788"/>
        <w:gridCol w:w="1139"/>
        <w:gridCol w:w="1157"/>
        <w:gridCol w:w="1125"/>
        <w:gridCol w:w="1427"/>
        <w:gridCol w:w="1597"/>
        <w:gridCol w:w="1587"/>
        <w:gridCol w:w="2159"/>
        <w:gridCol w:w="1441"/>
        <w:gridCol w:w="594"/>
        <w:gridCol w:w="692"/>
      </w:tblGrid>
      <w:tr w:rsidR="00B436B6" w:rsidRPr="00C419AE" w14:paraId="60D93709" w14:textId="77777777" w:rsidTr="00E537B3">
        <w:trPr>
          <w:tblHeader/>
        </w:trPr>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4E9C09D9" w14:textId="77777777" w:rsidR="00653C71" w:rsidRPr="00B436B6" w:rsidRDefault="00653C71" w:rsidP="00E537B3">
            <w:r w:rsidRPr="00B436B6">
              <w:t> </w:t>
            </w:r>
            <w:bookmarkStart w:id="342" w:name="RowTitle_130"/>
            <w:bookmarkEnd w:id="342"/>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5332B7D3" w14:textId="77777777" w:rsidR="00653C71" w:rsidRPr="00B436B6" w:rsidRDefault="00653C71" w:rsidP="00E537B3">
            <w:pPr>
              <w:rPr>
                <w:bCs/>
              </w:rPr>
            </w:pPr>
            <w:r w:rsidRPr="00B436B6">
              <w:rPr>
                <w:bCs/>
              </w:rPr>
              <w:t>Access granted in full</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5BC30C5E" w14:textId="77777777" w:rsidR="00653C71" w:rsidRPr="00B436B6" w:rsidRDefault="00653C71" w:rsidP="00E537B3">
            <w:pPr>
              <w:rPr>
                <w:bCs/>
              </w:rPr>
            </w:pPr>
            <w:r w:rsidRPr="00B436B6">
              <w:rPr>
                <w:bCs/>
              </w:rPr>
              <w:t>Access granted in part</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64BE4F82" w14:textId="77777777" w:rsidR="00653C71" w:rsidRPr="00B436B6" w:rsidRDefault="00653C71" w:rsidP="00E537B3">
            <w:pPr>
              <w:rPr>
                <w:bCs/>
              </w:rPr>
            </w:pPr>
            <w:r w:rsidRPr="00B436B6">
              <w:rPr>
                <w:bCs/>
              </w:rPr>
              <w:t>Access refused in full</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73FD1480" w14:textId="77777777" w:rsidR="00653C71" w:rsidRPr="00B436B6" w:rsidRDefault="00653C71" w:rsidP="00E537B3">
            <w:pPr>
              <w:rPr>
                <w:bCs/>
              </w:rPr>
            </w:pPr>
            <w:r w:rsidRPr="00B436B6">
              <w:rPr>
                <w:bCs/>
              </w:rPr>
              <w:t>Information not held</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4F087061" w14:textId="77777777" w:rsidR="00653C71" w:rsidRPr="00B436B6" w:rsidRDefault="00653C71" w:rsidP="00E537B3">
            <w:pPr>
              <w:rPr>
                <w:bCs/>
              </w:rPr>
            </w:pPr>
            <w:r w:rsidRPr="00B436B6">
              <w:rPr>
                <w:bCs/>
              </w:rPr>
              <w:t>Information already available</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11CC1913" w14:textId="77777777" w:rsidR="00653C71" w:rsidRPr="00B436B6" w:rsidRDefault="00653C71" w:rsidP="00E537B3">
            <w:pPr>
              <w:rPr>
                <w:bCs/>
              </w:rPr>
            </w:pPr>
            <w:r w:rsidRPr="00B436B6">
              <w:rPr>
                <w:bCs/>
              </w:rPr>
              <w:t>Refuse to deal with application</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5DEAAD97" w14:textId="77777777" w:rsidR="00653C71" w:rsidRPr="00B436B6" w:rsidRDefault="00653C71" w:rsidP="00E537B3">
            <w:pPr>
              <w:rPr>
                <w:bCs/>
              </w:rPr>
            </w:pPr>
            <w:r w:rsidRPr="00B436B6">
              <w:rPr>
                <w:bCs/>
              </w:rPr>
              <w:t>Refuse to confirm/deny whether information is held</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0F1262D5" w14:textId="77777777" w:rsidR="00653C71" w:rsidRPr="00B436B6" w:rsidRDefault="00653C71" w:rsidP="00E537B3">
            <w:pPr>
              <w:rPr>
                <w:bCs/>
              </w:rPr>
            </w:pPr>
            <w:r w:rsidRPr="00B436B6">
              <w:rPr>
                <w:bCs/>
              </w:rPr>
              <w:t>Application withdrawn</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4F664B36" w14:textId="77777777" w:rsidR="00653C71" w:rsidRPr="00B436B6" w:rsidRDefault="00653C71" w:rsidP="00E537B3">
            <w:pPr>
              <w:rPr>
                <w:bCs/>
              </w:rPr>
            </w:pPr>
            <w:r w:rsidRPr="00B436B6">
              <w:rPr>
                <w:bCs/>
              </w:rPr>
              <w:t>Total</w:t>
            </w:r>
          </w:p>
        </w:tc>
        <w:tc>
          <w:tcPr>
            <w:tcW w:w="0" w:type="auto"/>
            <w:tcBorders>
              <w:top w:val="outset" w:sz="6" w:space="0" w:color="auto"/>
              <w:left w:val="outset" w:sz="6" w:space="0" w:color="auto"/>
              <w:bottom w:val="outset" w:sz="6" w:space="0" w:color="auto"/>
              <w:right w:val="outset" w:sz="6" w:space="0" w:color="auto"/>
            </w:tcBorders>
            <w:shd w:val="clear" w:color="auto" w:fill="000000" w:themeFill="text1"/>
          </w:tcPr>
          <w:p w14:paraId="22603B8C" w14:textId="77777777" w:rsidR="00653C71" w:rsidRPr="00B436B6" w:rsidRDefault="00653C71" w:rsidP="00E537B3">
            <w:pPr>
              <w:rPr>
                <w:bCs/>
              </w:rPr>
            </w:pPr>
            <w:r w:rsidRPr="00B436B6">
              <w:rPr>
                <w:bCs/>
              </w:rPr>
              <w:t>% of Total</w:t>
            </w:r>
          </w:p>
        </w:tc>
      </w:tr>
      <w:tr w:rsidR="00653C71" w:rsidRPr="00C419AE" w14:paraId="5A8580B6" w14:textId="77777777" w:rsidTr="00E537B3">
        <w:tc>
          <w:tcPr>
            <w:tcW w:w="0" w:type="auto"/>
            <w:tcBorders>
              <w:top w:val="outset" w:sz="6" w:space="0" w:color="auto"/>
              <w:left w:val="outset" w:sz="6" w:space="0" w:color="auto"/>
              <w:bottom w:val="outset" w:sz="6" w:space="0" w:color="auto"/>
              <w:right w:val="outset" w:sz="6" w:space="0" w:color="auto"/>
            </w:tcBorders>
          </w:tcPr>
          <w:p w14:paraId="0821318F" w14:textId="77777777" w:rsidR="00653C71" w:rsidRPr="00653C71" w:rsidRDefault="00653C71" w:rsidP="00E537B3">
            <w:r w:rsidRPr="00653C71">
              <w:t>Personal information applications*</w:t>
            </w:r>
          </w:p>
        </w:tc>
        <w:tc>
          <w:tcPr>
            <w:tcW w:w="0" w:type="auto"/>
            <w:tcBorders>
              <w:top w:val="outset" w:sz="6" w:space="0" w:color="auto"/>
              <w:left w:val="outset" w:sz="6" w:space="0" w:color="auto"/>
              <w:bottom w:val="outset" w:sz="6" w:space="0" w:color="auto"/>
              <w:right w:val="outset" w:sz="6" w:space="0" w:color="auto"/>
            </w:tcBorders>
          </w:tcPr>
          <w:p w14:paraId="7C76F3E4"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7A7773D3"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3A36B8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F61CA7A"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5A18463"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0608A2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2A1D3BD"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544C903"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5AE03947"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670233AE" w14:textId="77777777" w:rsidR="00653C71" w:rsidRPr="00653C71" w:rsidRDefault="00653C71" w:rsidP="00E537B3">
            <w:pPr>
              <w:rPr>
                <w:rFonts w:eastAsia="Arial Unicode MS"/>
              </w:rPr>
            </w:pPr>
            <w:r w:rsidRPr="00653C71">
              <w:t>7%</w:t>
            </w:r>
          </w:p>
        </w:tc>
      </w:tr>
      <w:tr w:rsidR="00653C71" w:rsidRPr="00C419AE" w14:paraId="0FDA0156" w14:textId="77777777" w:rsidTr="00E537B3">
        <w:tc>
          <w:tcPr>
            <w:tcW w:w="0" w:type="auto"/>
            <w:tcBorders>
              <w:top w:val="outset" w:sz="6" w:space="0" w:color="auto"/>
              <w:left w:val="outset" w:sz="6" w:space="0" w:color="auto"/>
              <w:bottom w:val="outset" w:sz="6" w:space="0" w:color="auto"/>
              <w:right w:val="outset" w:sz="6" w:space="0" w:color="auto"/>
            </w:tcBorders>
          </w:tcPr>
          <w:p w14:paraId="4EA7B28A" w14:textId="77777777" w:rsidR="00653C71" w:rsidRPr="00653C71" w:rsidRDefault="00653C71" w:rsidP="00E537B3">
            <w:r w:rsidRPr="00653C71">
              <w:t>Access applications (other than personal information applications)</w:t>
            </w:r>
          </w:p>
        </w:tc>
        <w:tc>
          <w:tcPr>
            <w:tcW w:w="0" w:type="auto"/>
            <w:tcBorders>
              <w:top w:val="outset" w:sz="6" w:space="0" w:color="auto"/>
              <w:left w:val="outset" w:sz="6" w:space="0" w:color="auto"/>
              <w:bottom w:val="outset" w:sz="6" w:space="0" w:color="auto"/>
              <w:right w:val="outset" w:sz="6" w:space="0" w:color="auto"/>
            </w:tcBorders>
          </w:tcPr>
          <w:p w14:paraId="12792B9B" w14:textId="77777777" w:rsidR="00653C71" w:rsidRPr="00653C71" w:rsidRDefault="00653C71" w:rsidP="00E537B3">
            <w:pPr>
              <w:rPr>
                <w:rFonts w:eastAsia="Arial Unicode MS"/>
              </w:rPr>
            </w:pPr>
            <w:r w:rsidRPr="00653C71">
              <w:t>5</w:t>
            </w:r>
          </w:p>
        </w:tc>
        <w:tc>
          <w:tcPr>
            <w:tcW w:w="0" w:type="auto"/>
            <w:tcBorders>
              <w:top w:val="outset" w:sz="6" w:space="0" w:color="auto"/>
              <w:left w:val="outset" w:sz="6" w:space="0" w:color="auto"/>
              <w:bottom w:val="outset" w:sz="6" w:space="0" w:color="auto"/>
              <w:right w:val="outset" w:sz="6" w:space="0" w:color="auto"/>
            </w:tcBorders>
          </w:tcPr>
          <w:p w14:paraId="4D8A9A1F" w14:textId="77777777" w:rsidR="00653C71" w:rsidRPr="00653C71" w:rsidRDefault="00653C71" w:rsidP="00E537B3">
            <w:pPr>
              <w:rPr>
                <w:rFonts w:eastAsia="Arial Unicode MS"/>
              </w:rPr>
            </w:pPr>
            <w:r w:rsidRPr="00653C71">
              <w:t>3</w:t>
            </w:r>
          </w:p>
        </w:tc>
        <w:tc>
          <w:tcPr>
            <w:tcW w:w="0" w:type="auto"/>
            <w:tcBorders>
              <w:top w:val="outset" w:sz="6" w:space="0" w:color="auto"/>
              <w:left w:val="outset" w:sz="6" w:space="0" w:color="auto"/>
              <w:bottom w:val="outset" w:sz="6" w:space="0" w:color="auto"/>
              <w:right w:val="outset" w:sz="6" w:space="0" w:color="auto"/>
            </w:tcBorders>
          </w:tcPr>
          <w:p w14:paraId="594775AC"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257A1C3B"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5899C79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1E8BDD7B"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76BC6C6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598B35E" w14:textId="77777777" w:rsidR="00653C71" w:rsidRPr="00653C71" w:rsidRDefault="00653C71" w:rsidP="00E537B3">
            <w:pPr>
              <w:rPr>
                <w:rFonts w:eastAsia="Arial Unicode MS"/>
              </w:rPr>
            </w:pPr>
            <w:r w:rsidRPr="00653C71">
              <w:t>3</w:t>
            </w:r>
          </w:p>
        </w:tc>
        <w:tc>
          <w:tcPr>
            <w:tcW w:w="0" w:type="auto"/>
            <w:tcBorders>
              <w:top w:val="outset" w:sz="6" w:space="0" w:color="auto"/>
              <w:left w:val="outset" w:sz="6" w:space="0" w:color="auto"/>
              <w:bottom w:val="outset" w:sz="6" w:space="0" w:color="auto"/>
              <w:right w:val="outset" w:sz="6" w:space="0" w:color="auto"/>
            </w:tcBorders>
          </w:tcPr>
          <w:p w14:paraId="3E25FD48" w14:textId="77777777" w:rsidR="00653C71" w:rsidRPr="00653C71" w:rsidRDefault="00653C71" w:rsidP="00E537B3">
            <w:pPr>
              <w:rPr>
                <w:rFonts w:eastAsia="Arial Unicode MS"/>
              </w:rPr>
            </w:pPr>
            <w:r w:rsidRPr="00653C71">
              <w:t>14</w:t>
            </w:r>
          </w:p>
        </w:tc>
        <w:tc>
          <w:tcPr>
            <w:tcW w:w="0" w:type="auto"/>
            <w:tcBorders>
              <w:top w:val="outset" w:sz="6" w:space="0" w:color="auto"/>
              <w:left w:val="outset" w:sz="6" w:space="0" w:color="auto"/>
              <w:bottom w:val="outset" w:sz="6" w:space="0" w:color="auto"/>
              <w:right w:val="outset" w:sz="6" w:space="0" w:color="auto"/>
            </w:tcBorders>
          </w:tcPr>
          <w:p w14:paraId="52728EB8" w14:textId="77777777" w:rsidR="00653C71" w:rsidRPr="00653C71" w:rsidRDefault="00653C71" w:rsidP="00E537B3">
            <w:pPr>
              <w:rPr>
                <w:rFonts w:eastAsia="Arial Unicode MS"/>
              </w:rPr>
            </w:pPr>
            <w:r w:rsidRPr="00653C71">
              <w:t>93%</w:t>
            </w:r>
          </w:p>
        </w:tc>
      </w:tr>
      <w:tr w:rsidR="00653C71" w:rsidRPr="00C419AE" w14:paraId="0A1C81E5" w14:textId="77777777" w:rsidTr="00E537B3">
        <w:tc>
          <w:tcPr>
            <w:tcW w:w="0" w:type="auto"/>
            <w:tcBorders>
              <w:top w:val="outset" w:sz="6" w:space="0" w:color="auto"/>
              <w:left w:val="outset" w:sz="6" w:space="0" w:color="auto"/>
              <w:bottom w:val="outset" w:sz="6" w:space="0" w:color="auto"/>
              <w:right w:val="outset" w:sz="6" w:space="0" w:color="auto"/>
            </w:tcBorders>
          </w:tcPr>
          <w:p w14:paraId="39720793" w14:textId="77777777" w:rsidR="00653C71" w:rsidRPr="00653C71" w:rsidRDefault="00653C71" w:rsidP="00E537B3">
            <w:r w:rsidRPr="00653C71">
              <w:t>Access applications that are partly personal information applications and partly other</w:t>
            </w:r>
          </w:p>
        </w:tc>
        <w:tc>
          <w:tcPr>
            <w:tcW w:w="0" w:type="auto"/>
            <w:tcBorders>
              <w:top w:val="outset" w:sz="6" w:space="0" w:color="auto"/>
              <w:left w:val="outset" w:sz="6" w:space="0" w:color="auto"/>
              <w:bottom w:val="outset" w:sz="6" w:space="0" w:color="auto"/>
              <w:right w:val="outset" w:sz="6" w:space="0" w:color="auto"/>
            </w:tcBorders>
          </w:tcPr>
          <w:p w14:paraId="6699693E"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26675D5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675C3ED"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EEA40B3"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BC0F88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050C3E26"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1B8F41F"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F7A2B91"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3CE63F81"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81F0C01" w14:textId="77777777" w:rsidR="00653C71" w:rsidRPr="00653C71" w:rsidRDefault="00653C71" w:rsidP="00E537B3">
            <w:pPr>
              <w:rPr>
                <w:rFonts w:eastAsia="Arial Unicode MS"/>
              </w:rPr>
            </w:pPr>
            <w:r w:rsidRPr="00653C71">
              <w:t>0%</w:t>
            </w:r>
          </w:p>
        </w:tc>
      </w:tr>
      <w:tr w:rsidR="00653C71" w:rsidRPr="00C419AE" w14:paraId="005E2CB2" w14:textId="77777777" w:rsidTr="00E537B3">
        <w:tc>
          <w:tcPr>
            <w:tcW w:w="0" w:type="auto"/>
            <w:tcBorders>
              <w:top w:val="outset" w:sz="6" w:space="0" w:color="auto"/>
              <w:left w:val="outset" w:sz="6" w:space="0" w:color="auto"/>
              <w:bottom w:val="outset" w:sz="6" w:space="0" w:color="auto"/>
              <w:right w:val="outset" w:sz="6" w:space="0" w:color="auto"/>
            </w:tcBorders>
          </w:tcPr>
          <w:p w14:paraId="02AFE784" w14:textId="77777777" w:rsidR="00653C71" w:rsidRPr="00653C71" w:rsidRDefault="00653C71" w:rsidP="00E537B3">
            <w:pPr>
              <w:rPr>
                <w:b/>
              </w:rPr>
            </w:pPr>
            <w:r w:rsidRPr="00653C71">
              <w:rPr>
                <w:b/>
              </w:rPr>
              <w:t>Total</w:t>
            </w:r>
          </w:p>
        </w:tc>
        <w:tc>
          <w:tcPr>
            <w:tcW w:w="0" w:type="auto"/>
            <w:tcBorders>
              <w:top w:val="outset" w:sz="6" w:space="0" w:color="auto"/>
              <w:left w:val="outset" w:sz="6" w:space="0" w:color="auto"/>
              <w:bottom w:val="outset" w:sz="6" w:space="0" w:color="auto"/>
              <w:right w:val="outset" w:sz="6" w:space="0" w:color="auto"/>
            </w:tcBorders>
          </w:tcPr>
          <w:p w14:paraId="315164B5" w14:textId="77777777" w:rsidR="00653C71" w:rsidRPr="00653C71" w:rsidRDefault="00653C71" w:rsidP="00E537B3">
            <w:pPr>
              <w:rPr>
                <w:rFonts w:eastAsia="Arial Unicode MS"/>
              </w:rPr>
            </w:pPr>
            <w:r w:rsidRPr="00653C71">
              <w:t>6</w:t>
            </w:r>
          </w:p>
        </w:tc>
        <w:tc>
          <w:tcPr>
            <w:tcW w:w="0" w:type="auto"/>
            <w:tcBorders>
              <w:top w:val="outset" w:sz="6" w:space="0" w:color="auto"/>
              <w:left w:val="outset" w:sz="6" w:space="0" w:color="auto"/>
              <w:bottom w:val="outset" w:sz="6" w:space="0" w:color="auto"/>
              <w:right w:val="outset" w:sz="6" w:space="0" w:color="auto"/>
            </w:tcBorders>
          </w:tcPr>
          <w:p w14:paraId="1A913E9D" w14:textId="77777777" w:rsidR="00653C71" w:rsidRPr="00653C71" w:rsidRDefault="00653C71" w:rsidP="00E537B3">
            <w:pPr>
              <w:rPr>
                <w:rFonts w:eastAsia="Arial Unicode MS"/>
              </w:rPr>
            </w:pPr>
            <w:r w:rsidRPr="00653C71">
              <w:t>3</w:t>
            </w:r>
          </w:p>
        </w:tc>
        <w:tc>
          <w:tcPr>
            <w:tcW w:w="0" w:type="auto"/>
            <w:tcBorders>
              <w:top w:val="outset" w:sz="6" w:space="0" w:color="auto"/>
              <w:left w:val="outset" w:sz="6" w:space="0" w:color="auto"/>
              <w:bottom w:val="outset" w:sz="6" w:space="0" w:color="auto"/>
              <w:right w:val="outset" w:sz="6" w:space="0" w:color="auto"/>
            </w:tcBorders>
          </w:tcPr>
          <w:p w14:paraId="511BC2C2"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310B6F62"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1EBCD374"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4D08BC3E" w14:textId="77777777" w:rsidR="00653C71" w:rsidRPr="00653C71" w:rsidRDefault="00653C71" w:rsidP="00E537B3">
            <w:pPr>
              <w:rPr>
                <w:rFonts w:eastAsia="Arial Unicode MS"/>
              </w:rPr>
            </w:pPr>
            <w:r w:rsidRPr="00653C71">
              <w:t>1</w:t>
            </w:r>
          </w:p>
        </w:tc>
        <w:tc>
          <w:tcPr>
            <w:tcW w:w="0" w:type="auto"/>
            <w:tcBorders>
              <w:top w:val="outset" w:sz="6" w:space="0" w:color="auto"/>
              <w:left w:val="outset" w:sz="6" w:space="0" w:color="auto"/>
              <w:bottom w:val="outset" w:sz="6" w:space="0" w:color="auto"/>
              <w:right w:val="outset" w:sz="6" w:space="0" w:color="auto"/>
            </w:tcBorders>
          </w:tcPr>
          <w:p w14:paraId="632A6BB7"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D733979" w14:textId="77777777" w:rsidR="00653C71" w:rsidRPr="00653C71" w:rsidRDefault="00653C71" w:rsidP="00E537B3">
            <w:pPr>
              <w:rPr>
                <w:rFonts w:eastAsia="Arial Unicode MS"/>
              </w:rPr>
            </w:pPr>
            <w:r w:rsidRPr="00653C71">
              <w:t>3</w:t>
            </w:r>
          </w:p>
        </w:tc>
        <w:tc>
          <w:tcPr>
            <w:tcW w:w="0" w:type="auto"/>
            <w:tcBorders>
              <w:top w:val="outset" w:sz="6" w:space="0" w:color="auto"/>
              <w:left w:val="outset" w:sz="6" w:space="0" w:color="auto"/>
              <w:bottom w:val="outset" w:sz="6" w:space="0" w:color="auto"/>
              <w:right w:val="outset" w:sz="6" w:space="0" w:color="auto"/>
            </w:tcBorders>
          </w:tcPr>
          <w:p w14:paraId="7870C9AB" w14:textId="77777777" w:rsidR="00653C71" w:rsidRPr="00653C71" w:rsidRDefault="00653C71" w:rsidP="00E537B3">
            <w:pPr>
              <w:rPr>
                <w:rFonts w:eastAsia="Arial Unicode MS"/>
              </w:rPr>
            </w:pPr>
            <w:r w:rsidRPr="00653C71">
              <w:t>15</w:t>
            </w:r>
          </w:p>
        </w:tc>
        <w:tc>
          <w:tcPr>
            <w:tcW w:w="0" w:type="auto"/>
            <w:tcBorders>
              <w:top w:val="outset" w:sz="6" w:space="0" w:color="auto"/>
              <w:left w:val="outset" w:sz="6" w:space="0" w:color="auto"/>
              <w:bottom w:val="outset" w:sz="6" w:space="0" w:color="auto"/>
              <w:right w:val="outset" w:sz="6" w:space="0" w:color="auto"/>
            </w:tcBorders>
          </w:tcPr>
          <w:p w14:paraId="19F5A8EC" w14:textId="77777777" w:rsidR="00653C71" w:rsidRPr="00653C71" w:rsidRDefault="00653C71" w:rsidP="00E537B3"/>
        </w:tc>
      </w:tr>
      <w:tr w:rsidR="00653C71" w:rsidRPr="00C419AE" w14:paraId="1BA8C4EE" w14:textId="77777777" w:rsidTr="00E537B3">
        <w:tc>
          <w:tcPr>
            <w:tcW w:w="0" w:type="auto"/>
            <w:tcBorders>
              <w:top w:val="outset" w:sz="6" w:space="0" w:color="auto"/>
              <w:left w:val="outset" w:sz="6" w:space="0" w:color="auto"/>
              <w:bottom w:val="outset" w:sz="6" w:space="0" w:color="auto"/>
              <w:right w:val="outset" w:sz="6" w:space="0" w:color="auto"/>
            </w:tcBorders>
          </w:tcPr>
          <w:p w14:paraId="37E55CAA" w14:textId="77777777" w:rsidR="00653C71" w:rsidRPr="00653C71" w:rsidRDefault="00653C71" w:rsidP="00E537B3">
            <w:pPr>
              <w:rPr>
                <w:b/>
              </w:rPr>
            </w:pPr>
            <w:r w:rsidRPr="00653C71">
              <w:rPr>
                <w:b/>
              </w:rPr>
              <w:t>% of Total</w:t>
            </w:r>
          </w:p>
        </w:tc>
        <w:tc>
          <w:tcPr>
            <w:tcW w:w="0" w:type="auto"/>
            <w:tcBorders>
              <w:top w:val="outset" w:sz="6" w:space="0" w:color="auto"/>
              <w:left w:val="outset" w:sz="6" w:space="0" w:color="auto"/>
              <w:bottom w:val="outset" w:sz="6" w:space="0" w:color="auto"/>
              <w:right w:val="outset" w:sz="6" w:space="0" w:color="auto"/>
            </w:tcBorders>
          </w:tcPr>
          <w:p w14:paraId="7520C1D8" w14:textId="77777777" w:rsidR="00653C71" w:rsidRPr="00653C71" w:rsidRDefault="00653C71" w:rsidP="00E537B3">
            <w:pPr>
              <w:rPr>
                <w:rFonts w:eastAsia="Arial Unicode MS"/>
              </w:rPr>
            </w:pPr>
            <w:r w:rsidRPr="00653C71">
              <w:t>40%</w:t>
            </w:r>
          </w:p>
        </w:tc>
        <w:tc>
          <w:tcPr>
            <w:tcW w:w="0" w:type="auto"/>
            <w:tcBorders>
              <w:top w:val="outset" w:sz="6" w:space="0" w:color="auto"/>
              <w:left w:val="outset" w:sz="6" w:space="0" w:color="auto"/>
              <w:bottom w:val="outset" w:sz="6" w:space="0" w:color="auto"/>
              <w:right w:val="outset" w:sz="6" w:space="0" w:color="auto"/>
            </w:tcBorders>
          </w:tcPr>
          <w:p w14:paraId="04B96CC4" w14:textId="77777777" w:rsidR="00653C71" w:rsidRPr="00653C71" w:rsidRDefault="00653C71" w:rsidP="00E537B3">
            <w:pPr>
              <w:rPr>
                <w:rFonts w:eastAsia="Arial Unicode MS"/>
              </w:rPr>
            </w:pPr>
            <w:r w:rsidRPr="00653C71">
              <w:t>20%</w:t>
            </w:r>
          </w:p>
        </w:tc>
        <w:tc>
          <w:tcPr>
            <w:tcW w:w="0" w:type="auto"/>
            <w:tcBorders>
              <w:top w:val="outset" w:sz="6" w:space="0" w:color="auto"/>
              <w:left w:val="outset" w:sz="6" w:space="0" w:color="auto"/>
              <w:bottom w:val="outset" w:sz="6" w:space="0" w:color="auto"/>
              <w:right w:val="outset" w:sz="6" w:space="0" w:color="auto"/>
            </w:tcBorders>
          </w:tcPr>
          <w:p w14:paraId="588E40E4" w14:textId="77777777" w:rsidR="00653C71" w:rsidRPr="00653C71" w:rsidRDefault="00653C71" w:rsidP="00E537B3">
            <w:pPr>
              <w:rPr>
                <w:rFonts w:eastAsia="Arial Unicode MS"/>
              </w:rPr>
            </w:pPr>
            <w:r w:rsidRPr="00653C71">
              <w:t>7%</w:t>
            </w:r>
          </w:p>
        </w:tc>
        <w:tc>
          <w:tcPr>
            <w:tcW w:w="0" w:type="auto"/>
            <w:tcBorders>
              <w:top w:val="outset" w:sz="6" w:space="0" w:color="auto"/>
              <w:left w:val="outset" w:sz="6" w:space="0" w:color="auto"/>
              <w:bottom w:val="outset" w:sz="6" w:space="0" w:color="auto"/>
              <w:right w:val="outset" w:sz="6" w:space="0" w:color="auto"/>
            </w:tcBorders>
          </w:tcPr>
          <w:p w14:paraId="645C52AD" w14:textId="77777777" w:rsidR="00653C71" w:rsidRPr="00653C71" w:rsidRDefault="00653C71" w:rsidP="00E537B3">
            <w:pPr>
              <w:rPr>
                <w:rFonts w:eastAsia="Arial Unicode MS"/>
              </w:rPr>
            </w:pPr>
            <w:r w:rsidRPr="00653C71">
              <w:t>7%</w:t>
            </w:r>
          </w:p>
        </w:tc>
        <w:tc>
          <w:tcPr>
            <w:tcW w:w="0" w:type="auto"/>
            <w:tcBorders>
              <w:top w:val="outset" w:sz="6" w:space="0" w:color="auto"/>
              <w:left w:val="outset" w:sz="6" w:space="0" w:color="auto"/>
              <w:bottom w:val="outset" w:sz="6" w:space="0" w:color="auto"/>
              <w:right w:val="outset" w:sz="6" w:space="0" w:color="auto"/>
            </w:tcBorders>
          </w:tcPr>
          <w:p w14:paraId="44DCAD9C"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60FD0FB0" w14:textId="77777777" w:rsidR="00653C71" w:rsidRPr="00653C71" w:rsidRDefault="00653C71" w:rsidP="00E537B3">
            <w:pPr>
              <w:rPr>
                <w:rFonts w:eastAsia="Arial Unicode MS"/>
              </w:rPr>
            </w:pPr>
            <w:r w:rsidRPr="00653C71">
              <w:t>7%</w:t>
            </w:r>
          </w:p>
        </w:tc>
        <w:tc>
          <w:tcPr>
            <w:tcW w:w="0" w:type="auto"/>
            <w:tcBorders>
              <w:top w:val="outset" w:sz="6" w:space="0" w:color="auto"/>
              <w:left w:val="outset" w:sz="6" w:space="0" w:color="auto"/>
              <w:bottom w:val="outset" w:sz="6" w:space="0" w:color="auto"/>
              <w:right w:val="outset" w:sz="6" w:space="0" w:color="auto"/>
            </w:tcBorders>
          </w:tcPr>
          <w:p w14:paraId="674FC0DB" w14:textId="77777777" w:rsidR="00653C71" w:rsidRPr="00653C71" w:rsidRDefault="00653C71" w:rsidP="00E537B3">
            <w:pPr>
              <w:rPr>
                <w:rFonts w:eastAsia="Arial Unicode MS"/>
              </w:rPr>
            </w:pPr>
            <w:r w:rsidRPr="00653C71">
              <w:t>0%</w:t>
            </w:r>
          </w:p>
        </w:tc>
        <w:tc>
          <w:tcPr>
            <w:tcW w:w="0" w:type="auto"/>
            <w:tcBorders>
              <w:top w:val="outset" w:sz="6" w:space="0" w:color="auto"/>
              <w:left w:val="outset" w:sz="6" w:space="0" w:color="auto"/>
              <w:bottom w:val="outset" w:sz="6" w:space="0" w:color="auto"/>
              <w:right w:val="outset" w:sz="6" w:space="0" w:color="auto"/>
            </w:tcBorders>
          </w:tcPr>
          <w:p w14:paraId="79A67D4D" w14:textId="77777777" w:rsidR="00653C71" w:rsidRPr="00653C71" w:rsidRDefault="00653C71" w:rsidP="00E537B3">
            <w:pPr>
              <w:rPr>
                <w:rFonts w:eastAsia="Arial Unicode MS"/>
              </w:rPr>
            </w:pPr>
            <w:r w:rsidRPr="00653C71">
              <w:t>20%</w:t>
            </w:r>
          </w:p>
        </w:tc>
        <w:tc>
          <w:tcPr>
            <w:tcW w:w="0" w:type="auto"/>
            <w:tcBorders>
              <w:top w:val="outset" w:sz="6" w:space="0" w:color="auto"/>
              <w:left w:val="outset" w:sz="6" w:space="0" w:color="auto"/>
              <w:bottom w:val="outset" w:sz="6" w:space="0" w:color="auto"/>
              <w:right w:val="outset" w:sz="6" w:space="0" w:color="auto"/>
            </w:tcBorders>
          </w:tcPr>
          <w:p w14:paraId="0321FAD2" w14:textId="77777777" w:rsidR="00653C71" w:rsidRPr="00653C71" w:rsidRDefault="00653C71" w:rsidP="00E537B3"/>
        </w:tc>
        <w:tc>
          <w:tcPr>
            <w:tcW w:w="0" w:type="auto"/>
            <w:tcBorders>
              <w:top w:val="outset" w:sz="6" w:space="0" w:color="auto"/>
              <w:left w:val="outset" w:sz="6" w:space="0" w:color="auto"/>
              <w:bottom w:val="outset" w:sz="6" w:space="0" w:color="auto"/>
              <w:right w:val="outset" w:sz="6" w:space="0" w:color="auto"/>
            </w:tcBorders>
          </w:tcPr>
          <w:p w14:paraId="49A009E7" w14:textId="77777777" w:rsidR="00653C71" w:rsidRPr="00653C71" w:rsidRDefault="00653C71" w:rsidP="00E537B3"/>
        </w:tc>
      </w:tr>
    </w:tbl>
    <w:p w14:paraId="3497990E" w14:textId="77777777" w:rsidR="00E537B3" w:rsidRDefault="00E537B3" w:rsidP="00F93818">
      <w:pPr>
        <w:rPr>
          <w:rFonts w:ascii="Montserrat" w:eastAsia="Times New Roman" w:hAnsi="Montserrat" w:cs="Arial"/>
          <w:b/>
          <w:bCs/>
          <w:noProof/>
          <w:color w:val="1F497D" w:themeColor="text2"/>
          <w:szCs w:val="24"/>
          <w:lang w:eastAsia="en-AU"/>
        </w:rPr>
        <w:sectPr w:rsidR="00E537B3" w:rsidSect="00B436B6">
          <w:pgSz w:w="16838" w:h="11906" w:orient="landscape"/>
          <w:pgMar w:top="1080" w:right="536" w:bottom="1080" w:left="709" w:header="708" w:footer="436" w:gutter="0"/>
          <w:cols w:space="568"/>
          <w:docGrid w:linePitch="360"/>
        </w:sectPr>
      </w:pPr>
    </w:p>
    <w:p w14:paraId="36D78993" w14:textId="77777777" w:rsidR="00B436B6" w:rsidRPr="00B436B6" w:rsidRDefault="00B436B6" w:rsidP="00E537B3">
      <w:pPr>
        <w:pStyle w:val="Heading4"/>
      </w:pPr>
      <w:r w:rsidRPr="00B436B6">
        <w:lastRenderedPageBreak/>
        <w:t>Table C: Invalid applications</w:t>
      </w: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Table showing the number of invalid Government Information (Public Access) Act applications"/>
      </w:tblPr>
      <w:tblGrid>
        <w:gridCol w:w="9201"/>
        <w:gridCol w:w="3904"/>
        <w:gridCol w:w="2548"/>
      </w:tblGrid>
      <w:tr w:rsidR="00B436B6" w:rsidRPr="00C419AE" w14:paraId="5BED244D" w14:textId="77777777" w:rsidTr="00E537B3">
        <w:trPr>
          <w:tblHeader/>
        </w:trPr>
        <w:tc>
          <w:tcPr>
            <w:tcW w:w="2939" w:type="pct"/>
            <w:tcBorders>
              <w:top w:val="outset" w:sz="6" w:space="0" w:color="auto"/>
              <w:left w:val="outset" w:sz="6" w:space="0" w:color="auto"/>
              <w:bottom w:val="outset" w:sz="6" w:space="0" w:color="auto"/>
              <w:right w:val="outset" w:sz="6" w:space="0" w:color="auto"/>
            </w:tcBorders>
            <w:shd w:val="clear" w:color="auto" w:fill="000000" w:themeFill="text1"/>
          </w:tcPr>
          <w:p w14:paraId="05C59DEE" w14:textId="77777777" w:rsidR="00B436B6" w:rsidRPr="00B436B6" w:rsidRDefault="00B436B6" w:rsidP="00E537B3">
            <w:bookmarkStart w:id="343" w:name="RowTitle_131"/>
            <w:bookmarkEnd w:id="343"/>
            <w:r w:rsidRPr="00B436B6">
              <w:t>Reason for invalidity</w:t>
            </w:r>
          </w:p>
        </w:tc>
        <w:tc>
          <w:tcPr>
            <w:tcW w:w="1247" w:type="pct"/>
            <w:tcBorders>
              <w:top w:val="outset" w:sz="6" w:space="0" w:color="auto"/>
              <w:left w:val="outset" w:sz="6" w:space="0" w:color="auto"/>
              <w:bottom w:val="outset" w:sz="6" w:space="0" w:color="auto"/>
              <w:right w:val="outset" w:sz="6" w:space="0" w:color="auto"/>
            </w:tcBorders>
            <w:shd w:val="clear" w:color="auto" w:fill="000000" w:themeFill="text1"/>
          </w:tcPr>
          <w:p w14:paraId="0948588E" w14:textId="77777777" w:rsidR="00B436B6" w:rsidRPr="00B436B6" w:rsidRDefault="00B436B6" w:rsidP="00E537B3">
            <w:r w:rsidRPr="00B436B6">
              <w:t>Number of applications</w:t>
            </w:r>
          </w:p>
        </w:tc>
        <w:tc>
          <w:tcPr>
            <w:tcW w:w="815" w:type="pct"/>
            <w:tcBorders>
              <w:top w:val="outset" w:sz="6" w:space="0" w:color="auto"/>
              <w:left w:val="outset" w:sz="6" w:space="0" w:color="auto"/>
              <w:bottom w:val="outset" w:sz="6" w:space="0" w:color="auto"/>
              <w:right w:val="outset" w:sz="6" w:space="0" w:color="auto"/>
            </w:tcBorders>
            <w:shd w:val="clear" w:color="auto" w:fill="000000" w:themeFill="text1"/>
          </w:tcPr>
          <w:p w14:paraId="3779EFB1" w14:textId="77777777" w:rsidR="00B436B6" w:rsidRPr="00B436B6" w:rsidRDefault="00B436B6" w:rsidP="00E537B3">
            <w:r>
              <w:t>% Total</w:t>
            </w:r>
          </w:p>
        </w:tc>
      </w:tr>
      <w:tr w:rsidR="00B436B6" w:rsidRPr="00C419AE" w14:paraId="52A7F807" w14:textId="77777777" w:rsidTr="006E1503">
        <w:tc>
          <w:tcPr>
            <w:tcW w:w="2939" w:type="pct"/>
            <w:tcBorders>
              <w:top w:val="outset" w:sz="6" w:space="0" w:color="auto"/>
              <w:left w:val="outset" w:sz="6" w:space="0" w:color="auto"/>
              <w:bottom w:val="outset" w:sz="6" w:space="0" w:color="auto"/>
              <w:right w:val="outset" w:sz="6" w:space="0" w:color="auto"/>
            </w:tcBorders>
          </w:tcPr>
          <w:p w14:paraId="3396975C" w14:textId="77777777" w:rsidR="00B436B6" w:rsidRPr="00B436B6" w:rsidRDefault="00B436B6" w:rsidP="00E537B3">
            <w:r w:rsidRPr="00B436B6">
              <w:t>Application does not comply with formal requirements (section 41 of the Act)</w:t>
            </w:r>
          </w:p>
        </w:tc>
        <w:tc>
          <w:tcPr>
            <w:tcW w:w="1247" w:type="pct"/>
            <w:tcBorders>
              <w:top w:val="outset" w:sz="6" w:space="0" w:color="auto"/>
              <w:left w:val="outset" w:sz="6" w:space="0" w:color="auto"/>
              <w:bottom w:val="outset" w:sz="6" w:space="0" w:color="auto"/>
              <w:right w:val="outset" w:sz="6" w:space="0" w:color="auto"/>
            </w:tcBorders>
          </w:tcPr>
          <w:p w14:paraId="333961CA" w14:textId="77777777" w:rsidR="00B436B6" w:rsidRPr="00B436B6" w:rsidRDefault="00B436B6" w:rsidP="00E537B3">
            <w:r w:rsidRPr="00B436B6">
              <w:t>2</w:t>
            </w:r>
          </w:p>
        </w:tc>
        <w:tc>
          <w:tcPr>
            <w:tcW w:w="815" w:type="pct"/>
            <w:tcBorders>
              <w:top w:val="outset" w:sz="6" w:space="0" w:color="auto"/>
              <w:left w:val="outset" w:sz="6" w:space="0" w:color="auto"/>
              <w:bottom w:val="outset" w:sz="6" w:space="0" w:color="auto"/>
              <w:right w:val="outset" w:sz="6" w:space="0" w:color="auto"/>
            </w:tcBorders>
          </w:tcPr>
          <w:p w14:paraId="3B695328" w14:textId="77777777" w:rsidR="00B436B6" w:rsidRPr="00B436B6" w:rsidRDefault="00B436B6" w:rsidP="00E537B3">
            <w:r w:rsidRPr="00B436B6">
              <w:t>100%</w:t>
            </w:r>
          </w:p>
        </w:tc>
      </w:tr>
      <w:tr w:rsidR="00B436B6" w:rsidRPr="00C419AE" w14:paraId="2D08923F" w14:textId="77777777" w:rsidTr="006E1503">
        <w:tc>
          <w:tcPr>
            <w:tcW w:w="2939" w:type="pct"/>
            <w:tcBorders>
              <w:top w:val="outset" w:sz="6" w:space="0" w:color="auto"/>
              <w:left w:val="outset" w:sz="6" w:space="0" w:color="auto"/>
              <w:bottom w:val="outset" w:sz="6" w:space="0" w:color="auto"/>
              <w:right w:val="outset" w:sz="6" w:space="0" w:color="auto"/>
            </w:tcBorders>
          </w:tcPr>
          <w:p w14:paraId="10E2FDDC" w14:textId="77777777" w:rsidR="00B436B6" w:rsidRPr="00B436B6" w:rsidRDefault="00B436B6" w:rsidP="00E537B3">
            <w:r w:rsidRPr="00B436B6">
              <w:t>Application is for excluded information of the agency (section 43 of the Act)</w:t>
            </w:r>
          </w:p>
        </w:tc>
        <w:tc>
          <w:tcPr>
            <w:tcW w:w="1247" w:type="pct"/>
            <w:tcBorders>
              <w:top w:val="outset" w:sz="6" w:space="0" w:color="auto"/>
              <w:left w:val="outset" w:sz="6" w:space="0" w:color="auto"/>
              <w:bottom w:val="outset" w:sz="6" w:space="0" w:color="auto"/>
              <w:right w:val="outset" w:sz="6" w:space="0" w:color="auto"/>
            </w:tcBorders>
          </w:tcPr>
          <w:p w14:paraId="6F31A82D"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5F0DBC95" w14:textId="77777777" w:rsidR="00B436B6" w:rsidRPr="00B436B6" w:rsidRDefault="00B436B6" w:rsidP="00E537B3">
            <w:r w:rsidRPr="00B436B6">
              <w:t>0%</w:t>
            </w:r>
          </w:p>
        </w:tc>
      </w:tr>
      <w:tr w:rsidR="00B436B6" w:rsidRPr="00C419AE" w14:paraId="2BE33DB9" w14:textId="77777777" w:rsidTr="006E1503">
        <w:tc>
          <w:tcPr>
            <w:tcW w:w="2939" w:type="pct"/>
            <w:tcBorders>
              <w:top w:val="outset" w:sz="6" w:space="0" w:color="auto"/>
              <w:left w:val="outset" w:sz="6" w:space="0" w:color="auto"/>
              <w:bottom w:val="outset" w:sz="6" w:space="0" w:color="auto"/>
              <w:right w:val="outset" w:sz="6" w:space="0" w:color="auto"/>
            </w:tcBorders>
          </w:tcPr>
          <w:p w14:paraId="3CDF46DD" w14:textId="77777777" w:rsidR="00B436B6" w:rsidRPr="00B436B6" w:rsidRDefault="00B436B6" w:rsidP="00E537B3">
            <w:r w:rsidRPr="00B436B6">
              <w:t>Application contravenes restraint order (section 110 of the Act)</w:t>
            </w:r>
          </w:p>
        </w:tc>
        <w:tc>
          <w:tcPr>
            <w:tcW w:w="1247" w:type="pct"/>
            <w:tcBorders>
              <w:top w:val="outset" w:sz="6" w:space="0" w:color="auto"/>
              <w:left w:val="outset" w:sz="6" w:space="0" w:color="auto"/>
              <w:bottom w:val="outset" w:sz="6" w:space="0" w:color="auto"/>
              <w:right w:val="outset" w:sz="6" w:space="0" w:color="auto"/>
            </w:tcBorders>
          </w:tcPr>
          <w:p w14:paraId="5CAE6D2A"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2A9EDF24" w14:textId="77777777" w:rsidR="00B436B6" w:rsidRPr="00B436B6" w:rsidRDefault="00B436B6" w:rsidP="00E537B3">
            <w:r w:rsidRPr="00B436B6">
              <w:t>0%</w:t>
            </w:r>
          </w:p>
        </w:tc>
      </w:tr>
      <w:tr w:rsidR="00B436B6" w:rsidRPr="00C419AE" w14:paraId="2C138FE4" w14:textId="77777777" w:rsidTr="006E1503">
        <w:tc>
          <w:tcPr>
            <w:tcW w:w="2939" w:type="pct"/>
            <w:tcBorders>
              <w:top w:val="outset" w:sz="6" w:space="0" w:color="auto"/>
              <w:left w:val="outset" w:sz="6" w:space="0" w:color="auto"/>
              <w:bottom w:val="outset" w:sz="6" w:space="0" w:color="auto"/>
              <w:right w:val="outset" w:sz="6" w:space="0" w:color="auto"/>
            </w:tcBorders>
          </w:tcPr>
          <w:p w14:paraId="47C3AD49" w14:textId="77777777" w:rsidR="00B436B6" w:rsidRPr="00B436B6" w:rsidRDefault="00B436B6" w:rsidP="00E537B3">
            <w:r w:rsidRPr="00B436B6">
              <w:t>Total number of invalid applications received</w:t>
            </w:r>
          </w:p>
        </w:tc>
        <w:tc>
          <w:tcPr>
            <w:tcW w:w="1247" w:type="pct"/>
            <w:tcBorders>
              <w:top w:val="outset" w:sz="6" w:space="0" w:color="auto"/>
              <w:left w:val="outset" w:sz="6" w:space="0" w:color="auto"/>
              <w:bottom w:val="outset" w:sz="6" w:space="0" w:color="auto"/>
              <w:right w:val="outset" w:sz="6" w:space="0" w:color="auto"/>
            </w:tcBorders>
          </w:tcPr>
          <w:p w14:paraId="38DBA382" w14:textId="77777777" w:rsidR="00B436B6" w:rsidRPr="00B436B6" w:rsidRDefault="00B436B6" w:rsidP="00E537B3">
            <w:r w:rsidRPr="00B436B6">
              <w:t>2</w:t>
            </w:r>
          </w:p>
        </w:tc>
        <w:tc>
          <w:tcPr>
            <w:tcW w:w="815" w:type="pct"/>
            <w:tcBorders>
              <w:top w:val="outset" w:sz="6" w:space="0" w:color="auto"/>
              <w:left w:val="outset" w:sz="6" w:space="0" w:color="auto"/>
              <w:bottom w:val="outset" w:sz="6" w:space="0" w:color="auto"/>
              <w:right w:val="outset" w:sz="6" w:space="0" w:color="auto"/>
            </w:tcBorders>
          </w:tcPr>
          <w:p w14:paraId="5D1C91D5" w14:textId="77777777" w:rsidR="00B436B6" w:rsidRPr="00B436B6" w:rsidRDefault="00B436B6" w:rsidP="00E537B3">
            <w:r w:rsidRPr="00B436B6">
              <w:t>100%</w:t>
            </w:r>
          </w:p>
        </w:tc>
      </w:tr>
      <w:tr w:rsidR="00B436B6" w:rsidRPr="00C419AE" w14:paraId="52F63C8A" w14:textId="77777777" w:rsidTr="006E1503">
        <w:tc>
          <w:tcPr>
            <w:tcW w:w="2939" w:type="pct"/>
            <w:tcBorders>
              <w:top w:val="outset" w:sz="6" w:space="0" w:color="auto"/>
              <w:left w:val="outset" w:sz="6" w:space="0" w:color="auto"/>
              <w:bottom w:val="outset" w:sz="6" w:space="0" w:color="auto"/>
              <w:right w:val="outset" w:sz="6" w:space="0" w:color="auto"/>
            </w:tcBorders>
          </w:tcPr>
          <w:p w14:paraId="0583ECCE" w14:textId="77777777" w:rsidR="00B436B6" w:rsidRPr="00B436B6" w:rsidRDefault="00B436B6" w:rsidP="00E537B3">
            <w:r w:rsidRPr="00B436B6">
              <w:t>Invalid applications that subsequently became valid applications</w:t>
            </w:r>
          </w:p>
        </w:tc>
        <w:tc>
          <w:tcPr>
            <w:tcW w:w="1247" w:type="pct"/>
            <w:tcBorders>
              <w:top w:val="outset" w:sz="6" w:space="0" w:color="auto"/>
              <w:left w:val="outset" w:sz="6" w:space="0" w:color="auto"/>
              <w:bottom w:val="outset" w:sz="6" w:space="0" w:color="auto"/>
              <w:right w:val="outset" w:sz="6" w:space="0" w:color="auto"/>
            </w:tcBorders>
          </w:tcPr>
          <w:p w14:paraId="31205F8C" w14:textId="77777777" w:rsidR="00B436B6" w:rsidRPr="00B436B6" w:rsidRDefault="00B436B6" w:rsidP="00E537B3">
            <w:r w:rsidRPr="00B436B6">
              <w:t>1</w:t>
            </w:r>
          </w:p>
        </w:tc>
        <w:tc>
          <w:tcPr>
            <w:tcW w:w="815" w:type="pct"/>
            <w:tcBorders>
              <w:top w:val="outset" w:sz="6" w:space="0" w:color="auto"/>
              <w:left w:val="outset" w:sz="6" w:space="0" w:color="auto"/>
              <w:bottom w:val="outset" w:sz="6" w:space="0" w:color="auto"/>
              <w:right w:val="outset" w:sz="6" w:space="0" w:color="auto"/>
            </w:tcBorders>
          </w:tcPr>
          <w:p w14:paraId="41FE46FD" w14:textId="77777777" w:rsidR="00B436B6" w:rsidRPr="00B436B6" w:rsidRDefault="00B436B6" w:rsidP="00E537B3">
            <w:r w:rsidRPr="00B436B6">
              <w:t>50%</w:t>
            </w:r>
          </w:p>
        </w:tc>
      </w:tr>
    </w:tbl>
    <w:p w14:paraId="4B7D51CC" w14:textId="77777777" w:rsidR="00E537B3" w:rsidRDefault="00E537B3" w:rsidP="00B436B6">
      <w:pPr>
        <w:rPr>
          <w:rFonts w:ascii="Montserrat" w:eastAsia="Times New Roman" w:hAnsi="Montserrat" w:cs="Arial"/>
          <w:b/>
          <w:bCs/>
          <w:noProof/>
          <w:color w:val="1F497D" w:themeColor="text2"/>
          <w:szCs w:val="24"/>
          <w:lang w:eastAsia="en-AU"/>
        </w:rPr>
        <w:sectPr w:rsidR="00E537B3" w:rsidSect="00B436B6">
          <w:pgSz w:w="16838" w:h="11906" w:orient="landscape"/>
          <w:pgMar w:top="1080" w:right="536" w:bottom="1080" w:left="709" w:header="708" w:footer="436" w:gutter="0"/>
          <w:cols w:space="568"/>
          <w:docGrid w:linePitch="360"/>
        </w:sectPr>
      </w:pPr>
    </w:p>
    <w:p w14:paraId="21B7ECE2" w14:textId="77777777" w:rsidR="00B436B6" w:rsidRPr="00B436B6" w:rsidRDefault="00B436B6" w:rsidP="00E537B3">
      <w:pPr>
        <w:pStyle w:val="Heading4"/>
      </w:pPr>
      <w:r w:rsidRPr="00B436B6">
        <w:lastRenderedPageBreak/>
        <w:t>Table D: Conclusive presumption of overriding public interest against disclosure: matters listed in Schedule 1 to Act</w:t>
      </w: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Table reporting the conclusive presumption of overriding public interest against disclosure: matters listed in Schedule 1 to the Government Information (Public Access) Act"/>
      </w:tblPr>
      <w:tblGrid>
        <w:gridCol w:w="9201"/>
        <w:gridCol w:w="3904"/>
        <w:gridCol w:w="2548"/>
      </w:tblGrid>
      <w:tr w:rsidR="00B436B6" w:rsidRPr="00C419AE" w14:paraId="62B5FA3C" w14:textId="77777777" w:rsidTr="00E537B3">
        <w:trPr>
          <w:tblHeader/>
        </w:trPr>
        <w:tc>
          <w:tcPr>
            <w:tcW w:w="2939" w:type="pct"/>
            <w:tcBorders>
              <w:top w:val="outset" w:sz="6" w:space="0" w:color="auto"/>
              <w:left w:val="outset" w:sz="6" w:space="0" w:color="auto"/>
              <w:bottom w:val="outset" w:sz="6" w:space="0" w:color="auto"/>
              <w:right w:val="outset" w:sz="6" w:space="0" w:color="auto"/>
            </w:tcBorders>
            <w:shd w:val="clear" w:color="auto" w:fill="000000" w:themeFill="text1"/>
          </w:tcPr>
          <w:p w14:paraId="2807518D" w14:textId="77777777" w:rsidR="00B436B6" w:rsidRPr="00B436B6" w:rsidRDefault="00B436B6" w:rsidP="00E537B3">
            <w:r w:rsidRPr="00B436B6">
              <w:t> </w:t>
            </w:r>
            <w:bookmarkStart w:id="344" w:name="RowTitle_132"/>
            <w:bookmarkEnd w:id="344"/>
          </w:p>
        </w:tc>
        <w:tc>
          <w:tcPr>
            <w:tcW w:w="1247" w:type="pct"/>
            <w:tcBorders>
              <w:top w:val="outset" w:sz="6" w:space="0" w:color="auto"/>
              <w:left w:val="outset" w:sz="6" w:space="0" w:color="auto"/>
              <w:bottom w:val="outset" w:sz="6" w:space="0" w:color="auto"/>
              <w:right w:val="outset" w:sz="6" w:space="0" w:color="auto"/>
            </w:tcBorders>
            <w:shd w:val="clear" w:color="auto" w:fill="000000" w:themeFill="text1"/>
          </w:tcPr>
          <w:p w14:paraId="3BD05195" w14:textId="77777777" w:rsidR="00B436B6" w:rsidRPr="00B436B6" w:rsidRDefault="00B436B6" w:rsidP="00E537B3">
            <w:pPr>
              <w:rPr>
                <w:b/>
                <w:bCs/>
              </w:rPr>
            </w:pPr>
            <w:r w:rsidRPr="00B436B6">
              <w:rPr>
                <w:b/>
                <w:bCs/>
              </w:rPr>
              <w:t>Number of times consideration used*</w:t>
            </w:r>
          </w:p>
        </w:tc>
        <w:tc>
          <w:tcPr>
            <w:tcW w:w="815" w:type="pct"/>
            <w:tcBorders>
              <w:top w:val="outset" w:sz="6" w:space="0" w:color="auto"/>
              <w:left w:val="outset" w:sz="6" w:space="0" w:color="auto"/>
              <w:bottom w:val="outset" w:sz="6" w:space="0" w:color="auto"/>
              <w:right w:val="outset" w:sz="6" w:space="0" w:color="auto"/>
            </w:tcBorders>
            <w:shd w:val="clear" w:color="auto" w:fill="000000" w:themeFill="text1"/>
          </w:tcPr>
          <w:p w14:paraId="41D6A648" w14:textId="77777777" w:rsidR="00B436B6" w:rsidRPr="00B436B6" w:rsidRDefault="006E1503" w:rsidP="00E537B3">
            <w:pPr>
              <w:rPr>
                <w:b/>
                <w:bCs/>
              </w:rPr>
            </w:pPr>
            <w:r>
              <w:rPr>
                <w:b/>
                <w:bCs/>
              </w:rPr>
              <w:t>% Total</w:t>
            </w:r>
          </w:p>
        </w:tc>
      </w:tr>
      <w:tr w:rsidR="00B436B6" w:rsidRPr="00C419AE" w14:paraId="6BBBE357" w14:textId="77777777" w:rsidTr="006E1503">
        <w:tc>
          <w:tcPr>
            <w:tcW w:w="2939" w:type="pct"/>
            <w:tcBorders>
              <w:top w:val="outset" w:sz="6" w:space="0" w:color="auto"/>
              <w:left w:val="outset" w:sz="6" w:space="0" w:color="auto"/>
              <w:bottom w:val="outset" w:sz="6" w:space="0" w:color="auto"/>
              <w:right w:val="outset" w:sz="6" w:space="0" w:color="auto"/>
            </w:tcBorders>
          </w:tcPr>
          <w:p w14:paraId="7A4DC714" w14:textId="77777777" w:rsidR="00B436B6" w:rsidRPr="00B436B6" w:rsidRDefault="00B436B6" w:rsidP="00E537B3">
            <w:r w:rsidRPr="00B436B6">
              <w:t>Overriding secrecy laws</w:t>
            </w:r>
          </w:p>
        </w:tc>
        <w:tc>
          <w:tcPr>
            <w:tcW w:w="1247" w:type="pct"/>
            <w:tcBorders>
              <w:top w:val="outset" w:sz="6" w:space="0" w:color="auto"/>
              <w:left w:val="outset" w:sz="6" w:space="0" w:color="auto"/>
              <w:bottom w:val="outset" w:sz="6" w:space="0" w:color="auto"/>
              <w:right w:val="outset" w:sz="6" w:space="0" w:color="auto"/>
            </w:tcBorders>
          </w:tcPr>
          <w:p w14:paraId="14DB5111"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3CC1A3F6" w14:textId="77777777" w:rsidR="00B436B6" w:rsidRPr="00B436B6" w:rsidRDefault="00B436B6" w:rsidP="00E537B3">
            <w:r w:rsidRPr="00B436B6">
              <w:t>0%</w:t>
            </w:r>
          </w:p>
        </w:tc>
      </w:tr>
      <w:tr w:rsidR="00B436B6" w:rsidRPr="00C419AE" w14:paraId="37E5885B" w14:textId="77777777" w:rsidTr="006E1503">
        <w:tc>
          <w:tcPr>
            <w:tcW w:w="2939" w:type="pct"/>
            <w:tcBorders>
              <w:top w:val="outset" w:sz="6" w:space="0" w:color="auto"/>
              <w:left w:val="outset" w:sz="6" w:space="0" w:color="auto"/>
              <w:bottom w:val="outset" w:sz="6" w:space="0" w:color="auto"/>
              <w:right w:val="outset" w:sz="6" w:space="0" w:color="auto"/>
            </w:tcBorders>
          </w:tcPr>
          <w:p w14:paraId="220D6BAE" w14:textId="77777777" w:rsidR="00B436B6" w:rsidRPr="00B436B6" w:rsidRDefault="00B436B6" w:rsidP="00E537B3">
            <w:r w:rsidRPr="00B436B6">
              <w:t>Cabinet information</w:t>
            </w:r>
          </w:p>
        </w:tc>
        <w:tc>
          <w:tcPr>
            <w:tcW w:w="1247" w:type="pct"/>
            <w:tcBorders>
              <w:top w:val="outset" w:sz="6" w:space="0" w:color="auto"/>
              <w:left w:val="outset" w:sz="6" w:space="0" w:color="auto"/>
              <w:bottom w:val="outset" w:sz="6" w:space="0" w:color="auto"/>
              <w:right w:val="outset" w:sz="6" w:space="0" w:color="auto"/>
            </w:tcBorders>
          </w:tcPr>
          <w:p w14:paraId="77E8BB6A"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366ABD1B" w14:textId="77777777" w:rsidR="00B436B6" w:rsidRPr="00B436B6" w:rsidRDefault="00B436B6" w:rsidP="00E537B3">
            <w:r w:rsidRPr="00B436B6">
              <w:t>0%</w:t>
            </w:r>
          </w:p>
        </w:tc>
      </w:tr>
      <w:tr w:rsidR="00B436B6" w:rsidRPr="00C419AE" w14:paraId="2A1EC319" w14:textId="77777777" w:rsidTr="006E1503">
        <w:tc>
          <w:tcPr>
            <w:tcW w:w="2939" w:type="pct"/>
            <w:tcBorders>
              <w:top w:val="outset" w:sz="6" w:space="0" w:color="auto"/>
              <w:left w:val="outset" w:sz="6" w:space="0" w:color="auto"/>
              <w:bottom w:val="outset" w:sz="6" w:space="0" w:color="auto"/>
              <w:right w:val="outset" w:sz="6" w:space="0" w:color="auto"/>
            </w:tcBorders>
          </w:tcPr>
          <w:p w14:paraId="7BACD2D6" w14:textId="77777777" w:rsidR="00B436B6" w:rsidRPr="00B436B6" w:rsidRDefault="00B436B6" w:rsidP="00E537B3">
            <w:r w:rsidRPr="00B436B6">
              <w:t>Executive Council information</w:t>
            </w:r>
          </w:p>
        </w:tc>
        <w:tc>
          <w:tcPr>
            <w:tcW w:w="1247" w:type="pct"/>
            <w:tcBorders>
              <w:top w:val="outset" w:sz="6" w:space="0" w:color="auto"/>
              <w:left w:val="outset" w:sz="6" w:space="0" w:color="auto"/>
              <w:bottom w:val="outset" w:sz="6" w:space="0" w:color="auto"/>
              <w:right w:val="outset" w:sz="6" w:space="0" w:color="auto"/>
            </w:tcBorders>
          </w:tcPr>
          <w:p w14:paraId="30215C65"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0AE263E3" w14:textId="77777777" w:rsidR="00B436B6" w:rsidRPr="00B436B6" w:rsidRDefault="00B436B6" w:rsidP="00E537B3">
            <w:r w:rsidRPr="00B436B6">
              <w:t>0%</w:t>
            </w:r>
          </w:p>
        </w:tc>
      </w:tr>
      <w:tr w:rsidR="00B436B6" w:rsidRPr="00C419AE" w14:paraId="416C2674" w14:textId="77777777" w:rsidTr="006E1503">
        <w:tc>
          <w:tcPr>
            <w:tcW w:w="2939" w:type="pct"/>
            <w:tcBorders>
              <w:top w:val="outset" w:sz="6" w:space="0" w:color="auto"/>
              <w:left w:val="outset" w:sz="6" w:space="0" w:color="auto"/>
              <w:bottom w:val="outset" w:sz="6" w:space="0" w:color="auto"/>
              <w:right w:val="outset" w:sz="6" w:space="0" w:color="auto"/>
            </w:tcBorders>
          </w:tcPr>
          <w:p w14:paraId="792F626E" w14:textId="77777777" w:rsidR="00B436B6" w:rsidRPr="00B436B6" w:rsidRDefault="00B436B6" w:rsidP="00E537B3">
            <w:r w:rsidRPr="00B436B6">
              <w:t>Contempt</w:t>
            </w:r>
          </w:p>
        </w:tc>
        <w:tc>
          <w:tcPr>
            <w:tcW w:w="1247" w:type="pct"/>
            <w:tcBorders>
              <w:top w:val="outset" w:sz="6" w:space="0" w:color="auto"/>
              <w:left w:val="outset" w:sz="6" w:space="0" w:color="auto"/>
              <w:bottom w:val="outset" w:sz="6" w:space="0" w:color="auto"/>
              <w:right w:val="outset" w:sz="6" w:space="0" w:color="auto"/>
            </w:tcBorders>
          </w:tcPr>
          <w:p w14:paraId="29E019B0"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15463501" w14:textId="77777777" w:rsidR="00B436B6" w:rsidRPr="00B436B6" w:rsidRDefault="00B436B6" w:rsidP="00E537B3">
            <w:r w:rsidRPr="00B436B6">
              <w:t>0%</w:t>
            </w:r>
          </w:p>
        </w:tc>
      </w:tr>
      <w:tr w:rsidR="00B436B6" w:rsidRPr="00C419AE" w14:paraId="7A251F6B" w14:textId="77777777" w:rsidTr="006E1503">
        <w:tc>
          <w:tcPr>
            <w:tcW w:w="2939" w:type="pct"/>
            <w:tcBorders>
              <w:top w:val="outset" w:sz="6" w:space="0" w:color="auto"/>
              <w:left w:val="outset" w:sz="6" w:space="0" w:color="auto"/>
              <w:bottom w:val="outset" w:sz="6" w:space="0" w:color="auto"/>
              <w:right w:val="outset" w:sz="6" w:space="0" w:color="auto"/>
            </w:tcBorders>
          </w:tcPr>
          <w:p w14:paraId="6D0C07BB" w14:textId="77777777" w:rsidR="00B436B6" w:rsidRPr="00B436B6" w:rsidRDefault="00B436B6" w:rsidP="00E537B3">
            <w:r w:rsidRPr="00B436B6">
              <w:t>Legal professional privilege</w:t>
            </w:r>
          </w:p>
        </w:tc>
        <w:tc>
          <w:tcPr>
            <w:tcW w:w="1247" w:type="pct"/>
            <w:tcBorders>
              <w:top w:val="outset" w:sz="6" w:space="0" w:color="auto"/>
              <w:left w:val="outset" w:sz="6" w:space="0" w:color="auto"/>
              <w:bottom w:val="outset" w:sz="6" w:space="0" w:color="auto"/>
              <w:right w:val="outset" w:sz="6" w:space="0" w:color="auto"/>
            </w:tcBorders>
          </w:tcPr>
          <w:p w14:paraId="019177BD"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44AB493A" w14:textId="77777777" w:rsidR="00B436B6" w:rsidRPr="00B436B6" w:rsidRDefault="00B436B6" w:rsidP="00E537B3">
            <w:r w:rsidRPr="00B436B6">
              <w:t>0%</w:t>
            </w:r>
          </w:p>
        </w:tc>
      </w:tr>
      <w:tr w:rsidR="00B436B6" w:rsidRPr="00C419AE" w14:paraId="3CD6D2FA" w14:textId="77777777" w:rsidTr="006E1503">
        <w:tc>
          <w:tcPr>
            <w:tcW w:w="2939" w:type="pct"/>
            <w:tcBorders>
              <w:top w:val="outset" w:sz="6" w:space="0" w:color="auto"/>
              <w:left w:val="outset" w:sz="6" w:space="0" w:color="auto"/>
              <w:bottom w:val="outset" w:sz="6" w:space="0" w:color="auto"/>
              <w:right w:val="outset" w:sz="6" w:space="0" w:color="auto"/>
            </w:tcBorders>
          </w:tcPr>
          <w:p w14:paraId="7D334002" w14:textId="77777777" w:rsidR="00B436B6" w:rsidRPr="00B436B6" w:rsidRDefault="00B436B6" w:rsidP="00E537B3">
            <w:r w:rsidRPr="00B436B6">
              <w:t>Excluded information</w:t>
            </w:r>
          </w:p>
        </w:tc>
        <w:tc>
          <w:tcPr>
            <w:tcW w:w="1247" w:type="pct"/>
            <w:tcBorders>
              <w:top w:val="outset" w:sz="6" w:space="0" w:color="auto"/>
              <w:left w:val="outset" w:sz="6" w:space="0" w:color="auto"/>
              <w:bottom w:val="outset" w:sz="6" w:space="0" w:color="auto"/>
              <w:right w:val="outset" w:sz="6" w:space="0" w:color="auto"/>
            </w:tcBorders>
          </w:tcPr>
          <w:p w14:paraId="322B7B8C"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492F7636" w14:textId="77777777" w:rsidR="00B436B6" w:rsidRPr="00B436B6" w:rsidRDefault="00B436B6" w:rsidP="00E537B3">
            <w:r w:rsidRPr="00B436B6">
              <w:t>0%</w:t>
            </w:r>
          </w:p>
        </w:tc>
      </w:tr>
      <w:tr w:rsidR="00B436B6" w:rsidRPr="00C419AE" w14:paraId="11D34A91" w14:textId="77777777" w:rsidTr="006E1503">
        <w:tc>
          <w:tcPr>
            <w:tcW w:w="2939" w:type="pct"/>
            <w:tcBorders>
              <w:top w:val="outset" w:sz="6" w:space="0" w:color="auto"/>
              <w:left w:val="outset" w:sz="6" w:space="0" w:color="auto"/>
              <w:bottom w:val="outset" w:sz="6" w:space="0" w:color="auto"/>
              <w:right w:val="outset" w:sz="6" w:space="0" w:color="auto"/>
            </w:tcBorders>
          </w:tcPr>
          <w:p w14:paraId="1868A71A" w14:textId="77777777" w:rsidR="00B436B6" w:rsidRPr="00B436B6" w:rsidRDefault="00B436B6" w:rsidP="00E537B3">
            <w:r w:rsidRPr="00B436B6">
              <w:t>Documents affecting law enforcement and public safety</w:t>
            </w:r>
          </w:p>
        </w:tc>
        <w:tc>
          <w:tcPr>
            <w:tcW w:w="1247" w:type="pct"/>
            <w:tcBorders>
              <w:top w:val="outset" w:sz="6" w:space="0" w:color="auto"/>
              <w:left w:val="outset" w:sz="6" w:space="0" w:color="auto"/>
              <w:bottom w:val="outset" w:sz="6" w:space="0" w:color="auto"/>
              <w:right w:val="outset" w:sz="6" w:space="0" w:color="auto"/>
            </w:tcBorders>
          </w:tcPr>
          <w:p w14:paraId="01DF419A"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6CE46A6A" w14:textId="77777777" w:rsidR="00B436B6" w:rsidRPr="00B436B6" w:rsidRDefault="00B436B6" w:rsidP="00E537B3">
            <w:r w:rsidRPr="00B436B6">
              <w:t>0%</w:t>
            </w:r>
          </w:p>
        </w:tc>
      </w:tr>
      <w:tr w:rsidR="00B436B6" w:rsidRPr="00C419AE" w14:paraId="2BB9A3F5" w14:textId="77777777" w:rsidTr="006E1503">
        <w:tc>
          <w:tcPr>
            <w:tcW w:w="2939" w:type="pct"/>
            <w:tcBorders>
              <w:top w:val="outset" w:sz="6" w:space="0" w:color="auto"/>
              <w:left w:val="outset" w:sz="6" w:space="0" w:color="auto"/>
              <w:bottom w:val="outset" w:sz="6" w:space="0" w:color="auto"/>
              <w:right w:val="outset" w:sz="6" w:space="0" w:color="auto"/>
            </w:tcBorders>
          </w:tcPr>
          <w:p w14:paraId="71E05000" w14:textId="77777777" w:rsidR="00B436B6" w:rsidRPr="00B436B6" w:rsidRDefault="00B436B6" w:rsidP="00E537B3">
            <w:r w:rsidRPr="00B436B6">
              <w:t>Transport safety</w:t>
            </w:r>
          </w:p>
        </w:tc>
        <w:tc>
          <w:tcPr>
            <w:tcW w:w="1247" w:type="pct"/>
            <w:tcBorders>
              <w:top w:val="outset" w:sz="6" w:space="0" w:color="auto"/>
              <w:left w:val="outset" w:sz="6" w:space="0" w:color="auto"/>
              <w:bottom w:val="outset" w:sz="6" w:space="0" w:color="auto"/>
              <w:right w:val="outset" w:sz="6" w:space="0" w:color="auto"/>
            </w:tcBorders>
          </w:tcPr>
          <w:p w14:paraId="4569FA19"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0DAC72B8" w14:textId="77777777" w:rsidR="00B436B6" w:rsidRPr="00B436B6" w:rsidRDefault="00B436B6" w:rsidP="00E537B3">
            <w:r w:rsidRPr="00B436B6">
              <w:t>0%</w:t>
            </w:r>
          </w:p>
        </w:tc>
      </w:tr>
      <w:tr w:rsidR="00B436B6" w:rsidRPr="00C419AE" w14:paraId="26736FC3" w14:textId="77777777" w:rsidTr="006E1503">
        <w:tc>
          <w:tcPr>
            <w:tcW w:w="2939" w:type="pct"/>
            <w:tcBorders>
              <w:top w:val="outset" w:sz="6" w:space="0" w:color="auto"/>
              <w:left w:val="outset" w:sz="6" w:space="0" w:color="auto"/>
              <w:bottom w:val="outset" w:sz="6" w:space="0" w:color="auto"/>
              <w:right w:val="outset" w:sz="6" w:space="0" w:color="auto"/>
            </w:tcBorders>
          </w:tcPr>
          <w:p w14:paraId="0BD3C0CE" w14:textId="77777777" w:rsidR="00B436B6" w:rsidRPr="00B436B6" w:rsidRDefault="00B436B6" w:rsidP="00E537B3">
            <w:r w:rsidRPr="00B436B6">
              <w:t>Adoption</w:t>
            </w:r>
          </w:p>
        </w:tc>
        <w:tc>
          <w:tcPr>
            <w:tcW w:w="1247" w:type="pct"/>
            <w:tcBorders>
              <w:top w:val="outset" w:sz="6" w:space="0" w:color="auto"/>
              <w:left w:val="outset" w:sz="6" w:space="0" w:color="auto"/>
              <w:bottom w:val="outset" w:sz="6" w:space="0" w:color="auto"/>
              <w:right w:val="outset" w:sz="6" w:space="0" w:color="auto"/>
            </w:tcBorders>
          </w:tcPr>
          <w:p w14:paraId="5598474C"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4DF40BBF" w14:textId="77777777" w:rsidR="00B436B6" w:rsidRPr="00B436B6" w:rsidRDefault="00B436B6" w:rsidP="00E537B3">
            <w:r w:rsidRPr="00B436B6">
              <w:t>0%</w:t>
            </w:r>
          </w:p>
        </w:tc>
      </w:tr>
      <w:tr w:rsidR="00B436B6" w:rsidRPr="00C419AE" w14:paraId="2139BB6E" w14:textId="77777777" w:rsidTr="006E1503">
        <w:tc>
          <w:tcPr>
            <w:tcW w:w="2939" w:type="pct"/>
            <w:tcBorders>
              <w:top w:val="outset" w:sz="6" w:space="0" w:color="auto"/>
              <w:left w:val="outset" w:sz="6" w:space="0" w:color="auto"/>
              <w:bottom w:val="outset" w:sz="6" w:space="0" w:color="auto"/>
              <w:right w:val="outset" w:sz="6" w:space="0" w:color="auto"/>
            </w:tcBorders>
          </w:tcPr>
          <w:p w14:paraId="3593495B" w14:textId="77777777" w:rsidR="00B436B6" w:rsidRPr="00B436B6" w:rsidRDefault="00B436B6" w:rsidP="00E537B3">
            <w:r w:rsidRPr="00B436B6">
              <w:lastRenderedPageBreak/>
              <w:t>Care and protection of children</w:t>
            </w:r>
          </w:p>
        </w:tc>
        <w:tc>
          <w:tcPr>
            <w:tcW w:w="1247" w:type="pct"/>
            <w:tcBorders>
              <w:top w:val="outset" w:sz="6" w:space="0" w:color="auto"/>
              <w:left w:val="outset" w:sz="6" w:space="0" w:color="auto"/>
              <w:bottom w:val="outset" w:sz="6" w:space="0" w:color="auto"/>
              <w:right w:val="outset" w:sz="6" w:space="0" w:color="auto"/>
            </w:tcBorders>
          </w:tcPr>
          <w:p w14:paraId="6E7206C4"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277A7DD2" w14:textId="77777777" w:rsidR="00B436B6" w:rsidRPr="00B436B6" w:rsidRDefault="00B436B6" w:rsidP="00E537B3">
            <w:r w:rsidRPr="00B436B6">
              <w:t>0%</w:t>
            </w:r>
          </w:p>
        </w:tc>
      </w:tr>
      <w:tr w:rsidR="00B436B6" w:rsidRPr="00C419AE" w14:paraId="21E3B91E" w14:textId="77777777" w:rsidTr="006E1503">
        <w:tc>
          <w:tcPr>
            <w:tcW w:w="2939" w:type="pct"/>
            <w:tcBorders>
              <w:top w:val="outset" w:sz="6" w:space="0" w:color="auto"/>
              <w:left w:val="outset" w:sz="6" w:space="0" w:color="auto"/>
              <w:bottom w:val="outset" w:sz="6" w:space="0" w:color="auto"/>
              <w:right w:val="outset" w:sz="6" w:space="0" w:color="auto"/>
            </w:tcBorders>
          </w:tcPr>
          <w:p w14:paraId="3ED83225" w14:textId="77777777" w:rsidR="00B436B6" w:rsidRPr="00B436B6" w:rsidRDefault="00B436B6" w:rsidP="00E537B3">
            <w:r w:rsidRPr="00B436B6">
              <w:t>Ministerial code of conduct</w:t>
            </w:r>
          </w:p>
        </w:tc>
        <w:tc>
          <w:tcPr>
            <w:tcW w:w="1247" w:type="pct"/>
            <w:tcBorders>
              <w:top w:val="outset" w:sz="6" w:space="0" w:color="auto"/>
              <w:left w:val="outset" w:sz="6" w:space="0" w:color="auto"/>
              <w:bottom w:val="outset" w:sz="6" w:space="0" w:color="auto"/>
              <w:right w:val="outset" w:sz="6" w:space="0" w:color="auto"/>
            </w:tcBorders>
          </w:tcPr>
          <w:p w14:paraId="07087E5A"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6BE3EC0E" w14:textId="77777777" w:rsidR="00B436B6" w:rsidRPr="00B436B6" w:rsidRDefault="00B436B6" w:rsidP="00E537B3">
            <w:r w:rsidRPr="00B436B6">
              <w:t>0%</w:t>
            </w:r>
          </w:p>
        </w:tc>
      </w:tr>
      <w:tr w:rsidR="00B436B6" w:rsidRPr="00C419AE" w14:paraId="7B763392" w14:textId="77777777" w:rsidTr="006E1503">
        <w:tc>
          <w:tcPr>
            <w:tcW w:w="2939" w:type="pct"/>
            <w:tcBorders>
              <w:top w:val="outset" w:sz="6" w:space="0" w:color="auto"/>
              <w:left w:val="outset" w:sz="6" w:space="0" w:color="auto"/>
              <w:bottom w:val="outset" w:sz="6" w:space="0" w:color="auto"/>
              <w:right w:val="outset" w:sz="6" w:space="0" w:color="auto"/>
            </w:tcBorders>
          </w:tcPr>
          <w:p w14:paraId="38417A42" w14:textId="77777777" w:rsidR="00B436B6" w:rsidRPr="00B436B6" w:rsidRDefault="00B436B6" w:rsidP="00E537B3">
            <w:r w:rsidRPr="00B436B6">
              <w:t>Aboriginal and environmental heritage</w:t>
            </w:r>
          </w:p>
        </w:tc>
        <w:tc>
          <w:tcPr>
            <w:tcW w:w="1247" w:type="pct"/>
            <w:tcBorders>
              <w:top w:val="outset" w:sz="6" w:space="0" w:color="auto"/>
              <w:left w:val="outset" w:sz="6" w:space="0" w:color="auto"/>
              <w:bottom w:val="outset" w:sz="6" w:space="0" w:color="auto"/>
              <w:right w:val="outset" w:sz="6" w:space="0" w:color="auto"/>
            </w:tcBorders>
          </w:tcPr>
          <w:p w14:paraId="42FBFEF5"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5870D3B2" w14:textId="77777777" w:rsidR="00B436B6" w:rsidRPr="00B436B6" w:rsidRDefault="00B436B6" w:rsidP="00E537B3">
            <w:r w:rsidRPr="00B436B6">
              <w:t>0%</w:t>
            </w:r>
          </w:p>
        </w:tc>
      </w:tr>
      <w:tr w:rsidR="00B436B6" w:rsidRPr="00C419AE" w14:paraId="07E8F643" w14:textId="77777777" w:rsidTr="006E1503">
        <w:tc>
          <w:tcPr>
            <w:tcW w:w="2939" w:type="pct"/>
            <w:tcBorders>
              <w:top w:val="outset" w:sz="6" w:space="0" w:color="auto"/>
              <w:left w:val="outset" w:sz="6" w:space="0" w:color="auto"/>
              <w:bottom w:val="outset" w:sz="6" w:space="0" w:color="auto"/>
              <w:right w:val="outset" w:sz="6" w:space="0" w:color="auto"/>
            </w:tcBorders>
          </w:tcPr>
          <w:p w14:paraId="00A55510" w14:textId="77777777" w:rsidR="00B436B6" w:rsidRPr="00B436B6" w:rsidRDefault="00B436B6" w:rsidP="00E537B3">
            <w:r w:rsidRPr="00B436B6">
              <w:t>Privilege generally - Sch 1(5A)</w:t>
            </w:r>
          </w:p>
        </w:tc>
        <w:tc>
          <w:tcPr>
            <w:tcW w:w="1247" w:type="pct"/>
            <w:tcBorders>
              <w:top w:val="outset" w:sz="6" w:space="0" w:color="auto"/>
              <w:left w:val="outset" w:sz="6" w:space="0" w:color="auto"/>
              <w:bottom w:val="outset" w:sz="6" w:space="0" w:color="auto"/>
              <w:right w:val="outset" w:sz="6" w:space="0" w:color="auto"/>
            </w:tcBorders>
          </w:tcPr>
          <w:p w14:paraId="61BD0560"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2B84276B" w14:textId="77777777" w:rsidR="00B436B6" w:rsidRPr="00B436B6" w:rsidRDefault="00B436B6" w:rsidP="00E537B3">
            <w:r w:rsidRPr="00B436B6">
              <w:t>0%</w:t>
            </w:r>
          </w:p>
        </w:tc>
      </w:tr>
      <w:tr w:rsidR="00B436B6" w:rsidRPr="00C419AE" w14:paraId="613567C9" w14:textId="77777777" w:rsidTr="006E1503">
        <w:tc>
          <w:tcPr>
            <w:tcW w:w="2939" w:type="pct"/>
            <w:tcBorders>
              <w:top w:val="outset" w:sz="6" w:space="0" w:color="auto"/>
              <w:left w:val="outset" w:sz="6" w:space="0" w:color="auto"/>
              <w:bottom w:val="outset" w:sz="6" w:space="0" w:color="auto"/>
              <w:right w:val="outset" w:sz="6" w:space="0" w:color="auto"/>
            </w:tcBorders>
          </w:tcPr>
          <w:p w14:paraId="0F3C1945" w14:textId="77777777" w:rsidR="00B436B6" w:rsidRPr="00B436B6" w:rsidRDefault="00B436B6" w:rsidP="00E537B3">
            <w:r w:rsidRPr="00B436B6">
              <w:t>Information provided to High Risk Offenders Assessment Committee</w:t>
            </w:r>
          </w:p>
        </w:tc>
        <w:tc>
          <w:tcPr>
            <w:tcW w:w="1247" w:type="pct"/>
            <w:tcBorders>
              <w:top w:val="outset" w:sz="6" w:space="0" w:color="auto"/>
              <w:left w:val="outset" w:sz="6" w:space="0" w:color="auto"/>
              <w:bottom w:val="outset" w:sz="6" w:space="0" w:color="auto"/>
              <w:right w:val="outset" w:sz="6" w:space="0" w:color="auto"/>
            </w:tcBorders>
          </w:tcPr>
          <w:p w14:paraId="0FA236FF"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5D24A0B0" w14:textId="77777777" w:rsidR="00B436B6" w:rsidRPr="00B436B6" w:rsidRDefault="00B436B6" w:rsidP="00E537B3">
            <w:r w:rsidRPr="00B436B6">
              <w:t>0%</w:t>
            </w:r>
          </w:p>
        </w:tc>
      </w:tr>
      <w:tr w:rsidR="00B436B6" w:rsidRPr="00C419AE" w14:paraId="0FDEFD3E" w14:textId="77777777" w:rsidTr="006E1503">
        <w:tc>
          <w:tcPr>
            <w:tcW w:w="2939" w:type="pct"/>
            <w:tcBorders>
              <w:top w:val="outset" w:sz="6" w:space="0" w:color="auto"/>
              <w:left w:val="outset" w:sz="6" w:space="0" w:color="auto"/>
              <w:bottom w:val="outset" w:sz="6" w:space="0" w:color="auto"/>
              <w:right w:val="outset" w:sz="6" w:space="0" w:color="auto"/>
            </w:tcBorders>
          </w:tcPr>
          <w:p w14:paraId="58DB80C8" w14:textId="77777777" w:rsidR="00B436B6" w:rsidRPr="00511BD9" w:rsidRDefault="00B436B6" w:rsidP="00E537B3">
            <w:pPr>
              <w:rPr>
                <w:b/>
              </w:rPr>
            </w:pPr>
            <w:r w:rsidRPr="00511BD9">
              <w:rPr>
                <w:b/>
              </w:rPr>
              <w:t>Total</w:t>
            </w:r>
          </w:p>
        </w:tc>
        <w:tc>
          <w:tcPr>
            <w:tcW w:w="1247" w:type="pct"/>
            <w:tcBorders>
              <w:top w:val="outset" w:sz="6" w:space="0" w:color="auto"/>
              <w:left w:val="outset" w:sz="6" w:space="0" w:color="auto"/>
              <w:bottom w:val="outset" w:sz="6" w:space="0" w:color="auto"/>
              <w:right w:val="outset" w:sz="6" w:space="0" w:color="auto"/>
            </w:tcBorders>
          </w:tcPr>
          <w:p w14:paraId="77E84EAC" w14:textId="77777777" w:rsidR="00B436B6" w:rsidRPr="00B436B6" w:rsidRDefault="00B436B6" w:rsidP="00E537B3">
            <w:r w:rsidRPr="00B436B6">
              <w:t>0</w:t>
            </w:r>
          </w:p>
        </w:tc>
        <w:tc>
          <w:tcPr>
            <w:tcW w:w="815" w:type="pct"/>
            <w:tcBorders>
              <w:top w:val="outset" w:sz="6" w:space="0" w:color="auto"/>
              <w:left w:val="outset" w:sz="6" w:space="0" w:color="auto"/>
              <w:bottom w:val="outset" w:sz="6" w:space="0" w:color="auto"/>
              <w:right w:val="outset" w:sz="6" w:space="0" w:color="auto"/>
            </w:tcBorders>
          </w:tcPr>
          <w:p w14:paraId="261F0A68" w14:textId="77777777" w:rsidR="00B436B6" w:rsidRPr="00B436B6" w:rsidRDefault="00B436B6" w:rsidP="00E537B3"/>
        </w:tc>
      </w:tr>
    </w:tbl>
    <w:p w14:paraId="78A5F59B" w14:textId="77777777" w:rsidR="00C419AE" w:rsidRPr="00E537B3" w:rsidRDefault="00C419AE" w:rsidP="00B30B1B">
      <w:pPr>
        <w:rPr>
          <w:szCs w:val="24"/>
        </w:rPr>
      </w:pPr>
      <w:bookmarkStart w:id="345" w:name="sch.2-nt.1-dup.2"/>
      <w:bookmarkEnd w:id="345"/>
      <w:r w:rsidRPr="00E537B3">
        <w:rPr>
          <w:szCs w:val="24"/>
        </w:rPr>
        <w:t>*More than one public interest consideration may apply in relation to a particular access application and, if so, each such consideration is to be recorded (but only once per application). This also applies in relation to Table E.</w:t>
      </w:r>
    </w:p>
    <w:p w14:paraId="11CC4375" w14:textId="77777777" w:rsidR="00B436B6" w:rsidRDefault="00B436B6" w:rsidP="00B30B1B">
      <w:pPr>
        <w:sectPr w:rsidR="00B436B6" w:rsidSect="00B436B6">
          <w:pgSz w:w="16838" w:h="11906" w:orient="landscape"/>
          <w:pgMar w:top="1080" w:right="536" w:bottom="1080" w:left="709" w:header="708" w:footer="436" w:gutter="0"/>
          <w:cols w:space="568"/>
          <w:docGrid w:linePitch="360"/>
        </w:sectPr>
      </w:pPr>
    </w:p>
    <w:p w14:paraId="644494A0" w14:textId="77777777" w:rsidR="00B30B1B" w:rsidRPr="00B436B6" w:rsidRDefault="00B436B6" w:rsidP="00E537B3">
      <w:pPr>
        <w:pStyle w:val="Heading4"/>
      </w:pPr>
      <w:r w:rsidRPr="00B436B6">
        <w:lastRenderedPageBreak/>
        <w:t>Table E: Other public interest considerations against disclosure: matters listed in table to section 14 of Act</w:t>
      </w: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Table reporting the other public interest consideration against disclosure: matters listed in Schedule 1 to the Government Information (Public Access) Act"/>
      </w:tblPr>
      <w:tblGrid>
        <w:gridCol w:w="9276"/>
        <w:gridCol w:w="4956"/>
        <w:gridCol w:w="1421"/>
      </w:tblGrid>
      <w:tr w:rsidR="006E1503" w14:paraId="0A25CCBD" w14:textId="77777777" w:rsidTr="00E537B3">
        <w:trPr>
          <w:tblHeader/>
        </w:trPr>
        <w:tc>
          <w:tcPr>
            <w:tcW w:w="2963" w:type="pct"/>
            <w:tcBorders>
              <w:top w:val="outset" w:sz="6" w:space="0" w:color="auto"/>
              <w:left w:val="outset" w:sz="6" w:space="0" w:color="auto"/>
              <w:bottom w:val="outset" w:sz="6" w:space="0" w:color="auto"/>
              <w:right w:val="outset" w:sz="6" w:space="0" w:color="auto"/>
            </w:tcBorders>
            <w:shd w:val="clear" w:color="auto" w:fill="000000" w:themeFill="text1"/>
          </w:tcPr>
          <w:p w14:paraId="3606B603" w14:textId="77777777" w:rsidR="006E1503" w:rsidRPr="006E1503" w:rsidRDefault="006E1503" w:rsidP="00E537B3">
            <w:r w:rsidRPr="006E1503">
              <w:t> </w:t>
            </w:r>
            <w:bookmarkStart w:id="346" w:name="RowTitle_133"/>
            <w:bookmarkEnd w:id="346"/>
          </w:p>
        </w:tc>
        <w:tc>
          <w:tcPr>
            <w:tcW w:w="1583" w:type="pct"/>
            <w:tcBorders>
              <w:top w:val="outset" w:sz="6" w:space="0" w:color="auto"/>
              <w:left w:val="outset" w:sz="6" w:space="0" w:color="auto"/>
              <w:bottom w:val="outset" w:sz="6" w:space="0" w:color="auto"/>
              <w:right w:val="outset" w:sz="6" w:space="0" w:color="auto"/>
            </w:tcBorders>
            <w:shd w:val="clear" w:color="auto" w:fill="000000" w:themeFill="text1"/>
          </w:tcPr>
          <w:p w14:paraId="3A815C8B" w14:textId="77777777" w:rsidR="006E1503" w:rsidRPr="006E1503" w:rsidRDefault="006E1503" w:rsidP="00E537B3">
            <w:r w:rsidRPr="006E1503">
              <w:t>Number of times consideration used*</w:t>
            </w:r>
          </w:p>
        </w:tc>
        <w:tc>
          <w:tcPr>
            <w:tcW w:w="454" w:type="pct"/>
            <w:tcBorders>
              <w:top w:val="outset" w:sz="6" w:space="0" w:color="auto"/>
              <w:left w:val="outset" w:sz="6" w:space="0" w:color="auto"/>
              <w:bottom w:val="outset" w:sz="6" w:space="0" w:color="auto"/>
              <w:right w:val="outset" w:sz="6" w:space="0" w:color="auto"/>
            </w:tcBorders>
            <w:shd w:val="clear" w:color="auto" w:fill="000000" w:themeFill="text1"/>
          </w:tcPr>
          <w:p w14:paraId="0FC816F7" w14:textId="77777777" w:rsidR="006E1503" w:rsidRPr="006E1503" w:rsidRDefault="006E1503" w:rsidP="00E537B3">
            <w:r w:rsidRPr="006E1503">
              <w:t>% of Total</w:t>
            </w:r>
          </w:p>
        </w:tc>
      </w:tr>
      <w:tr w:rsidR="006E1503" w14:paraId="6F6DBBD4" w14:textId="77777777" w:rsidTr="006E1503">
        <w:tc>
          <w:tcPr>
            <w:tcW w:w="2963" w:type="pct"/>
            <w:tcBorders>
              <w:top w:val="outset" w:sz="6" w:space="0" w:color="auto"/>
              <w:left w:val="outset" w:sz="6" w:space="0" w:color="auto"/>
              <w:bottom w:val="outset" w:sz="6" w:space="0" w:color="auto"/>
              <w:right w:val="outset" w:sz="6" w:space="0" w:color="auto"/>
            </w:tcBorders>
          </w:tcPr>
          <w:p w14:paraId="672C1B51" w14:textId="77777777" w:rsidR="006E1503" w:rsidRPr="006E1503" w:rsidRDefault="006E1503" w:rsidP="00E537B3">
            <w:pPr>
              <w:rPr>
                <w:rFonts w:eastAsia="Arial Unicode MS"/>
              </w:rPr>
            </w:pPr>
            <w:r w:rsidRPr="006E1503">
              <w:t>Responsible</w:t>
            </w:r>
            <w:r w:rsidRPr="006E1503">
              <w:rPr>
                <w:spacing w:val="-9"/>
              </w:rPr>
              <w:t xml:space="preserve"> </w:t>
            </w:r>
            <w:r w:rsidRPr="006E1503">
              <w:t>and</w:t>
            </w:r>
            <w:r w:rsidRPr="006E1503">
              <w:rPr>
                <w:spacing w:val="-8"/>
              </w:rPr>
              <w:t xml:space="preserve"> </w:t>
            </w:r>
            <w:r w:rsidRPr="006E1503">
              <w:t>effective</w:t>
            </w:r>
            <w:r w:rsidRPr="006E1503">
              <w:rPr>
                <w:spacing w:val="-8"/>
              </w:rPr>
              <w:t xml:space="preserve"> </w:t>
            </w:r>
            <w:r w:rsidRPr="006E1503">
              <w:t>government</w:t>
            </w:r>
          </w:p>
        </w:tc>
        <w:tc>
          <w:tcPr>
            <w:tcW w:w="1583" w:type="pct"/>
            <w:tcBorders>
              <w:top w:val="outset" w:sz="6" w:space="0" w:color="auto"/>
              <w:left w:val="outset" w:sz="6" w:space="0" w:color="auto"/>
              <w:bottom w:val="outset" w:sz="6" w:space="0" w:color="auto"/>
              <w:right w:val="outset" w:sz="6" w:space="0" w:color="auto"/>
            </w:tcBorders>
          </w:tcPr>
          <w:p w14:paraId="2220D628" w14:textId="77777777" w:rsidR="006E1503" w:rsidRPr="006E1503" w:rsidRDefault="006E1503" w:rsidP="00E537B3">
            <w:pPr>
              <w:rPr>
                <w:rFonts w:eastAsia="Arial Unicode MS"/>
              </w:rPr>
            </w:pPr>
            <w:r w:rsidRPr="006E1503">
              <w:t>2</w:t>
            </w:r>
          </w:p>
        </w:tc>
        <w:tc>
          <w:tcPr>
            <w:tcW w:w="454" w:type="pct"/>
            <w:tcBorders>
              <w:top w:val="outset" w:sz="6" w:space="0" w:color="auto"/>
              <w:left w:val="outset" w:sz="6" w:space="0" w:color="auto"/>
              <w:bottom w:val="outset" w:sz="6" w:space="0" w:color="auto"/>
              <w:right w:val="outset" w:sz="6" w:space="0" w:color="auto"/>
            </w:tcBorders>
          </w:tcPr>
          <w:p w14:paraId="60C48D4D" w14:textId="77777777" w:rsidR="006E1503" w:rsidRPr="006E1503" w:rsidRDefault="006E1503" w:rsidP="00E537B3">
            <w:pPr>
              <w:rPr>
                <w:rFonts w:eastAsia="Arial Unicode MS"/>
              </w:rPr>
            </w:pPr>
            <w:r w:rsidRPr="006E1503">
              <w:t>33%</w:t>
            </w:r>
          </w:p>
        </w:tc>
      </w:tr>
      <w:tr w:rsidR="006E1503" w14:paraId="6D054F46" w14:textId="77777777" w:rsidTr="006E1503">
        <w:tc>
          <w:tcPr>
            <w:tcW w:w="2963" w:type="pct"/>
            <w:tcBorders>
              <w:top w:val="outset" w:sz="6" w:space="0" w:color="auto"/>
              <w:left w:val="outset" w:sz="6" w:space="0" w:color="auto"/>
              <w:bottom w:val="outset" w:sz="6" w:space="0" w:color="auto"/>
              <w:right w:val="outset" w:sz="6" w:space="0" w:color="auto"/>
            </w:tcBorders>
          </w:tcPr>
          <w:p w14:paraId="5FCBB3B1" w14:textId="77777777" w:rsidR="006E1503" w:rsidRPr="006E1503" w:rsidRDefault="006E1503" w:rsidP="00E537B3">
            <w:pPr>
              <w:rPr>
                <w:rFonts w:eastAsia="Arial Unicode MS"/>
              </w:rPr>
            </w:pPr>
            <w:r w:rsidRPr="006E1503">
              <w:t>Law</w:t>
            </w:r>
            <w:r w:rsidRPr="006E1503">
              <w:rPr>
                <w:spacing w:val="-9"/>
              </w:rPr>
              <w:t xml:space="preserve"> </w:t>
            </w:r>
            <w:r w:rsidRPr="006E1503">
              <w:t>enforcement</w:t>
            </w:r>
            <w:r w:rsidRPr="006E1503">
              <w:rPr>
                <w:spacing w:val="-8"/>
              </w:rPr>
              <w:t xml:space="preserve"> </w:t>
            </w:r>
            <w:r w:rsidRPr="006E1503">
              <w:t>and</w:t>
            </w:r>
            <w:r w:rsidRPr="006E1503">
              <w:rPr>
                <w:spacing w:val="-8"/>
              </w:rPr>
              <w:t xml:space="preserve"> </w:t>
            </w:r>
            <w:r w:rsidRPr="006E1503">
              <w:t>security</w:t>
            </w:r>
          </w:p>
        </w:tc>
        <w:tc>
          <w:tcPr>
            <w:tcW w:w="1583" w:type="pct"/>
            <w:tcBorders>
              <w:top w:val="outset" w:sz="6" w:space="0" w:color="auto"/>
              <w:left w:val="outset" w:sz="6" w:space="0" w:color="auto"/>
              <w:bottom w:val="outset" w:sz="6" w:space="0" w:color="auto"/>
              <w:right w:val="outset" w:sz="6" w:space="0" w:color="auto"/>
            </w:tcBorders>
          </w:tcPr>
          <w:p w14:paraId="24B97AEC" w14:textId="77777777" w:rsidR="006E1503" w:rsidRPr="006E1503" w:rsidRDefault="006E1503" w:rsidP="00E537B3">
            <w:pPr>
              <w:rPr>
                <w:rFonts w:eastAsia="Arial Unicode MS"/>
              </w:rPr>
            </w:pPr>
            <w:r w:rsidRPr="006E1503">
              <w:t>1</w:t>
            </w:r>
          </w:p>
        </w:tc>
        <w:tc>
          <w:tcPr>
            <w:tcW w:w="454" w:type="pct"/>
            <w:tcBorders>
              <w:top w:val="outset" w:sz="6" w:space="0" w:color="auto"/>
              <w:left w:val="outset" w:sz="6" w:space="0" w:color="auto"/>
              <w:bottom w:val="outset" w:sz="6" w:space="0" w:color="auto"/>
              <w:right w:val="outset" w:sz="6" w:space="0" w:color="auto"/>
            </w:tcBorders>
          </w:tcPr>
          <w:p w14:paraId="7AAD7F9B" w14:textId="77777777" w:rsidR="006E1503" w:rsidRPr="006E1503" w:rsidRDefault="006E1503" w:rsidP="00E537B3">
            <w:pPr>
              <w:rPr>
                <w:rFonts w:eastAsia="Arial Unicode MS"/>
              </w:rPr>
            </w:pPr>
            <w:r w:rsidRPr="006E1503">
              <w:t>17%</w:t>
            </w:r>
          </w:p>
        </w:tc>
      </w:tr>
      <w:tr w:rsidR="006E1503" w14:paraId="0A6B1D81" w14:textId="77777777" w:rsidTr="006E1503">
        <w:tc>
          <w:tcPr>
            <w:tcW w:w="2963" w:type="pct"/>
            <w:tcBorders>
              <w:top w:val="outset" w:sz="6" w:space="0" w:color="auto"/>
              <w:left w:val="outset" w:sz="6" w:space="0" w:color="auto"/>
              <w:bottom w:val="outset" w:sz="6" w:space="0" w:color="auto"/>
              <w:right w:val="outset" w:sz="6" w:space="0" w:color="auto"/>
            </w:tcBorders>
          </w:tcPr>
          <w:p w14:paraId="7FBF14E8" w14:textId="77777777" w:rsidR="006E1503" w:rsidRPr="006E1503" w:rsidRDefault="006E1503" w:rsidP="00E537B3">
            <w:pPr>
              <w:rPr>
                <w:rFonts w:eastAsia="Arial Unicode MS"/>
              </w:rPr>
            </w:pPr>
            <w:r w:rsidRPr="006E1503">
              <w:t>Individual</w:t>
            </w:r>
            <w:r w:rsidRPr="006E1503">
              <w:rPr>
                <w:spacing w:val="-7"/>
              </w:rPr>
              <w:t xml:space="preserve"> </w:t>
            </w:r>
            <w:r w:rsidRPr="006E1503">
              <w:t>rights,</w:t>
            </w:r>
            <w:r w:rsidRPr="006E1503">
              <w:rPr>
                <w:spacing w:val="-6"/>
              </w:rPr>
              <w:t xml:space="preserve"> </w:t>
            </w:r>
            <w:r w:rsidRPr="006E1503">
              <w:t>judicial</w:t>
            </w:r>
            <w:r w:rsidRPr="006E1503">
              <w:rPr>
                <w:spacing w:val="-6"/>
              </w:rPr>
              <w:t xml:space="preserve"> </w:t>
            </w:r>
            <w:r w:rsidRPr="006E1503">
              <w:t>processes</w:t>
            </w:r>
            <w:r w:rsidRPr="006E1503">
              <w:rPr>
                <w:spacing w:val="-6"/>
              </w:rPr>
              <w:t xml:space="preserve"> </w:t>
            </w:r>
            <w:r w:rsidRPr="006E1503">
              <w:t>and</w:t>
            </w:r>
            <w:r w:rsidRPr="006E1503">
              <w:rPr>
                <w:spacing w:val="-6"/>
              </w:rPr>
              <w:t xml:space="preserve"> </w:t>
            </w:r>
            <w:r w:rsidRPr="006E1503">
              <w:t>natural</w:t>
            </w:r>
            <w:r w:rsidRPr="006E1503">
              <w:rPr>
                <w:spacing w:val="-6"/>
              </w:rPr>
              <w:t xml:space="preserve"> </w:t>
            </w:r>
            <w:r w:rsidRPr="006E1503">
              <w:t>justice</w:t>
            </w:r>
          </w:p>
        </w:tc>
        <w:tc>
          <w:tcPr>
            <w:tcW w:w="1583" w:type="pct"/>
            <w:tcBorders>
              <w:top w:val="outset" w:sz="6" w:space="0" w:color="auto"/>
              <w:left w:val="outset" w:sz="6" w:space="0" w:color="auto"/>
              <w:bottom w:val="outset" w:sz="6" w:space="0" w:color="auto"/>
              <w:right w:val="outset" w:sz="6" w:space="0" w:color="auto"/>
            </w:tcBorders>
          </w:tcPr>
          <w:p w14:paraId="6091F872" w14:textId="77777777" w:rsidR="006E1503" w:rsidRPr="006E1503" w:rsidRDefault="006E1503" w:rsidP="00E537B3">
            <w:pPr>
              <w:rPr>
                <w:rFonts w:eastAsia="Arial Unicode MS"/>
              </w:rPr>
            </w:pPr>
            <w:r w:rsidRPr="006E1503">
              <w:t>1</w:t>
            </w:r>
          </w:p>
        </w:tc>
        <w:tc>
          <w:tcPr>
            <w:tcW w:w="454" w:type="pct"/>
            <w:tcBorders>
              <w:top w:val="outset" w:sz="6" w:space="0" w:color="auto"/>
              <w:left w:val="outset" w:sz="6" w:space="0" w:color="auto"/>
              <w:bottom w:val="outset" w:sz="6" w:space="0" w:color="auto"/>
              <w:right w:val="outset" w:sz="6" w:space="0" w:color="auto"/>
            </w:tcBorders>
          </w:tcPr>
          <w:p w14:paraId="5AF52A78" w14:textId="77777777" w:rsidR="006E1503" w:rsidRPr="006E1503" w:rsidRDefault="006E1503" w:rsidP="00E537B3">
            <w:pPr>
              <w:rPr>
                <w:rFonts w:eastAsia="Arial Unicode MS"/>
              </w:rPr>
            </w:pPr>
            <w:r w:rsidRPr="006E1503">
              <w:t>17%</w:t>
            </w:r>
          </w:p>
        </w:tc>
      </w:tr>
      <w:tr w:rsidR="006E1503" w14:paraId="5E743E35" w14:textId="77777777" w:rsidTr="006E1503">
        <w:tc>
          <w:tcPr>
            <w:tcW w:w="2963" w:type="pct"/>
            <w:tcBorders>
              <w:top w:val="outset" w:sz="6" w:space="0" w:color="auto"/>
              <w:left w:val="outset" w:sz="6" w:space="0" w:color="auto"/>
              <w:bottom w:val="outset" w:sz="6" w:space="0" w:color="auto"/>
              <w:right w:val="outset" w:sz="6" w:space="0" w:color="auto"/>
            </w:tcBorders>
          </w:tcPr>
          <w:p w14:paraId="4A57A485" w14:textId="77777777" w:rsidR="006E1503" w:rsidRPr="006E1503" w:rsidRDefault="006E1503" w:rsidP="00E537B3">
            <w:pPr>
              <w:rPr>
                <w:rFonts w:eastAsia="Arial Unicode MS"/>
              </w:rPr>
            </w:pPr>
            <w:r w:rsidRPr="006E1503">
              <w:t>Business</w:t>
            </w:r>
            <w:r w:rsidRPr="006E1503">
              <w:rPr>
                <w:spacing w:val="-6"/>
              </w:rPr>
              <w:t xml:space="preserve"> </w:t>
            </w:r>
            <w:r w:rsidRPr="006E1503">
              <w:t>interests</w:t>
            </w:r>
            <w:r w:rsidRPr="006E1503">
              <w:rPr>
                <w:spacing w:val="-5"/>
              </w:rPr>
              <w:t xml:space="preserve"> </w:t>
            </w:r>
            <w:r w:rsidRPr="006E1503">
              <w:t>of</w:t>
            </w:r>
            <w:r w:rsidRPr="006E1503">
              <w:rPr>
                <w:spacing w:val="-6"/>
              </w:rPr>
              <w:t xml:space="preserve"> </w:t>
            </w:r>
            <w:r w:rsidRPr="006E1503">
              <w:t>agencies</w:t>
            </w:r>
            <w:r w:rsidRPr="006E1503">
              <w:rPr>
                <w:spacing w:val="-5"/>
              </w:rPr>
              <w:t xml:space="preserve"> </w:t>
            </w:r>
            <w:r w:rsidRPr="006E1503">
              <w:t>and</w:t>
            </w:r>
            <w:r w:rsidRPr="006E1503">
              <w:rPr>
                <w:spacing w:val="-5"/>
              </w:rPr>
              <w:t xml:space="preserve"> </w:t>
            </w:r>
            <w:r w:rsidRPr="006E1503">
              <w:t>other</w:t>
            </w:r>
            <w:r w:rsidRPr="006E1503">
              <w:rPr>
                <w:spacing w:val="-6"/>
              </w:rPr>
              <w:t xml:space="preserve"> </w:t>
            </w:r>
            <w:r w:rsidRPr="006E1503">
              <w:t>persons</w:t>
            </w:r>
          </w:p>
        </w:tc>
        <w:tc>
          <w:tcPr>
            <w:tcW w:w="1583" w:type="pct"/>
            <w:tcBorders>
              <w:top w:val="outset" w:sz="6" w:space="0" w:color="auto"/>
              <w:left w:val="outset" w:sz="6" w:space="0" w:color="auto"/>
              <w:bottom w:val="outset" w:sz="6" w:space="0" w:color="auto"/>
              <w:right w:val="outset" w:sz="6" w:space="0" w:color="auto"/>
            </w:tcBorders>
          </w:tcPr>
          <w:p w14:paraId="1F4F672C" w14:textId="77777777" w:rsidR="006E1503" w:rsidRPr="006E1503" w:rsidRDefault="006E1503" w:rsidP="00E537B3">
            <w:pPr>
              <w:rPr>
                <w:rFonts w:eastAsia="Arial Unicode MS"/>
              </w:rPr>
            </w:pPr>
            <w:r w:rsidRPr="006E1503">
              <w:t>2</w:t>
            </w:r>
          </w:p>
        </w:tc>
        <w:tc>
          <w:tcPr>
            <w:tcW w:w="454" w:type="pct"/>
            <w:tcBorders>
              <w:top w:val="outset" w:sz="6" w:space="0" w:color="auto"/>
              <w:left w:val="outset" w:sz="6" w:space="0" w:color="auto"/>
              <w:bottom w:val="outset" w:sz="6" w:space="0" w:color="auto"/>
              <w:right w:val="outset" w:sz="6" w:space="0" w:color="auto"/>
            </w:tcBorders>
          </w:tcPr>
          <w:p w14:paraId="4435C931" w14:textId="77777777" w:rsidR="006E1503" w:rsidRPr="006E1503" w:rsidRDefault="006E1503" w:rsidP="00E537B3">
            <w:pPr>
              <w:rPr>
                <w:rFonts w:eastAsia="Arial Unicode MS"/>
              </w:rPr>
            </w:pPr>
            <w:r w:rsidRPr="006E1503">
              <w:t>33%</w:t>
            </w:r>
          </w:p>
        </w:tc>
      </w:tr>
      <w:tr w:rsidR="006E1503" w14:paraId="2325DEDC" w14:textId="77777777" w:rsidTr="006E1503">
        <w:tc>
          <w:tcPr>
            <w:tcW w:w="2963" w:type="pct"/>
            <w:tcBorders>
              <w:top w:val="outset" w:sz="6" w:space="0" w:color="auto"/>
              <w:left w:val="outset" w:sz="6" w:space="0" w:color="auto"/>
              <w:bottom w:val="outset" w:sz="6" w:space="0" w:color="auto"/>
              <w:right w:val="outset" w:sz="6" w:space="0" w:color="auto"/>
            </w:tcBorders>
          </w:tcPr>
          <w:p w14:paraId="2C835631" w14:textId="77777777" w:rsidR="006E1503" w:rsidRPr="006E1503" w:rsidRDefault="006E1503" w:rsidP="00E537B3">
            <w:pPr>
              <w:rPr>
                <w:rFonts w:eastAsia="Arial Unicode MS"/>
              </w:rPr>
            </w:pPr>
            <w:r w:rsidRPr="006E1503">
              <w:t>Environment,</w:t>
            </w:r>
            <w:r w:rsidRPr="006E1503">
              <w:rPr>
                <w:spacing w:val="-7"/>
              </w:rPr>
              <w:t xml:space="preserve"> </w:t>
            </w:r>
            <w:r w:rsidRPr="006E1503">
              <w:t>culture,</w:t>
            </w:r>
            <w:r w:rsidRPr="006E1503">
              <w:rPr>
                <w:spacing w:val="-7"/>
              </w:rPr>
              <w:t xml:space="preserve"> </w:t>
            </w:r>
            <w:r w:rsidRPr="006E1503">
              <w:t>economy</w:t>
            </w:r>
            <w:r w:rsidRPr="006E1503">
              <w:rPr>
                <w:spacing w:val="-7"/>
              </w:rPr>
              <w:t xml:space="preserve"> </w:t>
            </w:r>
            <w:r w:rsidRPr="006E1503">
              <w:t>and</w:t>
            </w:r>
            <w:r w:rsidRPr="006E1503">
              <w:rPr>
                <w:spacing w:val="-7"/>
              </w:rPr>
              <w:t xml:space="preserve"> </w:t>
            </w:r>
            <w:r w:rsidRPr="006E1503">
              <w:t>general</w:t>
            </w:r>
            <w:r w:rsidRPr="006E1503">
              <w:rPr>
                <w:spacing w:val="-7"/>
              </w:rPr>
              <w:t xml:space="preserve"> </w:t>
            </w:r>
            <w:r w:rsidRPr="006E1503">
              <w:t>matters</w:t>
            </w:r>
          </w:p>
        </w:tc>
        <w:tc>
          <w:tcPr>
            <w:tcW w:w="1583" w:type="pct"/>
            <w:tcBorders>
              <w:top w:val="outset" w:sz="6" w:space="0" w:color="auto"/>
              <w:left w:val="outset" w:sz="6" w:space="0" w:color="auto"/>
              <w:bottom w:val="outset" w:sz="6" w:space="0" w:color="auto"/>
              <w:right w:val="outset" w:sz="6" w:space="0" w:color="auto"/>
            </w:tcBorders>
          </w:tcPr>
          <w:p w14:paraId="458E4E99" w14:textId="77777777" w:rsidR="006E1503" w:rsidRPr="006E1503" w:rsidRDefault="006E1503" w:rsidP="00E537B3">
            <w:pPr>
              <w:rPr>
                <w:rFonts w:eastAsia="Arial Unicode MS"/>
              </w:rPr>
            </w:pPr>
            <w:r w:rsidRPr="006E1503">
              <w:t>0</w:t>
            </w:r>
          </w:p>
        </w:tc>
        <w:tc>
          <w:tcPr>
            <w:tcW w:w="454" w:type="pct"/>
            <w:tcBorders>
              <w:top w:val="outset" w:sz="6" w:space="0" w:color="auto"/>
              <w:left w:val="outset" w:sz="6" w:space="0" w:color="auto"/>
              <w:bottom w:val="outset" w:sz="6" w:space="0" w:color="auto"/>
              <w:right w:val="outset" w:sz="6" w:space="0" w:color="auto"/>
            </w:tcBorders>
          </w:tcPr>
          <w:p w14:paraId="7F6A1147" w14:textId="77777777" w:rsidR="006E1503" w:rsidRPr="006E1503" w:rsidRDefault="006E1503" w:rsidP="00E537B3">
            <w:pPr>
              <w:rPr>
                <w:rFonts w:eastAsia="Arial Unicode MS"/>
              </w:rPr>
            </w:pPr>
            <w:r w:rsidRPr="006E1503">
              <w:t>0%</w:t>
            </w:r>
          </w:p>
        </w:tc>
      </w:tr>
      <w:tr w:rsidR="006E1503" w14:paraId="5AEBEAF6" w14:textId="77777777" w:rsidTr="006E1503">
        <w:tc>
          <w:tcPr>
            <w:tcW w:w="2963" w:type="pct"/>
            <w:tcBorders>
              <w:top w:val="outset" w:sz="6" w:space="0" w:color="auto"/>
              <w:left w:val="outset" w:sz="6" w:space="0" w:color="auto"/>
              <w:bottom w:val="outset" w:sz="6" w:space="0" w:color="auto"/>
              <w:right w:val="outset" w:sz="6" w:space="0" w:color="auto"/>
            </w:tcBorders>
          </w:tcPr>
          <w:p w14:paraId="7EE36061" w14:textId="77777777" w:rsidR="006E1503" w:rsidRPr="006E1503" w:rsidRDefault="006E1503" w:rsidP="00E537B3">
            <w:pPr>
              <w:rPr>
                <w:rFonts w:eastAsia="Arial Unicode MS"/>
              </w:rPr>
            </w:pPr>
            <w:r w:rsidRPr="006E1503">
              <w:t>Secrecy</w:t>
            </w:r>
            <w:r w:rsidRPr="006E1503">
              <w:rPr>
                <w:spacing w:val="-10"/>
              </w:rPr>
              <w:t xml:space="preserve"> </w:t>
            </w:r>
            <w:r w:rsidRPr="006E1503">
              <w:t>provisions</w:t>
            </w:r>
          </w:p>
        </w:tc>
        <w:tc>
          <w:tcPr>
            <w:tcW w:w="1583" w:type="pct"/>
            <w:tcBorders>
              <w:top w:val="outset" w:sz="6" w:space="0" w:color="auto"/>
              <w:left w:val="outset" w:sz="6" w:space="0" w:color="auto"/>
              <w:bottom w:val="outset" w:sz="6" w:space="0" w:color="auto"/>
              <w:right w:val="outset" w:sz="6" w:space="0" w:color="auto"/>
            </w:tcBorders>
          </w:tcPr>
          <w:p w14:paraId="73F56DDC" w14:textId="77777777" w:rsidR="006E1503" w:rsidRPr="006E1503" w:rsidRDefault="006E1503" w:rsidP="00E537B3">
            <w:pPr>
              <w:rPr>
                <w:rFonts w:eastAsia="Arial Unicode MS"/>
              </w:rPr>
            </w:pPr>
            <w:r w:rsidRPr="006E1503">
              <w:t>0</w:t>
            </w:r>
          </w:p>
        </w:tc>
        <w:tc>
          <w:tcPr>
            <w:tcW w:w="454" w:type="pct"/>
            <w:tcBorders>
              <w:top w:val="outset" w:sz="6" w:space="0" w:color="auto"/>
              <w:left w:val="outset" w:sz="6" w:space="0" w:color="auto"/>
              <w:bottom w:val="outset" w:sz="6" w:space="0" w:color="auto"/>
              <w:right w:val="outset" w:sz="6" w:space="0" w:color="auto"/>
            </w:tcBorders>
          </w:tcPr>
          <w:p w14:paraId="29847E3E" w14:textId="77777777" w:rsidR="006E1503" w:rsidRPr="006E1503" w:rsidRDefault="006E1503" w:rsidP="00E537B3">
            <w:pPr>
              <w:rPr>
                <w:rFonts w:eastAsia="Arial Unicode MS"/>
              </w:rPr>
            </w:pPr>
            <w:r w:rsidRPr="006E1503">
              <w:t>0%</w:t>
            </w:r>
          </w:p>
        </w:tc>
      </w:tr>
      <w:tr w:rsidR="006E1503" w14:paraId="2D60CA94" w14:textId="77777777" w:rsidTr="006E1503">
        <w:tc>
          <w:tcPr>
            <w:tcW w:w="2963" w:type="pct"/>
            <w:tcBorders>
              <w:top w:val="outset" w:sz="6" w:space="0" w:color="auto"/>
              <w:left w:val="outset" w:sz="6" w:space="0" w:color="auto"/>
              <w:bottom w:val="outset" w:sz="6" w:space="0" w:color="auto"/>
              <w:right w:val="outset" w:sz="6" w:space="0" w:color="auto"/>
            </w:tcBorders>
          </w:tcPr>
          <w:p w14:paraId="27A1C26D" w14:textId="77777777" w:rsidR="006E1503" w:rsidRPr="006E1503" w:rsidRDefault="006E1503" w:rsidP="00E537B3">
            <w:pPr>
              <w:rPr>
                <w:rFonts w:eastAsia="Arial Unicode MS"/>
              </w:rPr>
            </w:pPr>
            <w:r w:rsidRPr="006E1503">
              <w:t>Exempt</w:t>
            </w:r>
            <w:r w:rsidRPr="006E1503">
              <w:rPr>
                <w:spacing w:val="-11"/>
              </w:rPr>
              <w:t xml:space="preserve"> </w:t>
            </w:r>
            <w:r w:rsidRPr="006E1503">
              <w:t>documents</w:t>
            </w:r>
            <w:r w:rsidRPr="006E1503">
              <w:rPr>
                <w:spacing w:val="-10"/>
              </w:rPr>
              <w:t xml:space="preserve"> </w:t>
            </w:r>
            <w:r w:rsidRPr="006E1503">
              <w:t>under</w:t>
            </w:r>
            <w:r w:rsidRPr="006E1503">
              <w:rPr>
                <w:spacing w:val="-10"/>
              </w:rPr>
              <w:t xml:space="preserve"> </w:t>
            </w:r>
            <w:r w:rsidRPr="006E1503">
              <w:t>interstate</w:t>
            </w:r>
            <w:r w:rsidRPr="006E1503">
              <w:rPr>
                <w:spacing w:val="-10"/>
              </w:rPr>
              <w:t xml:space="preserve"> </w:t>
            </w:r>
            <w:r w:rsidRPr="006E1503">
              <w:t>Freedom</w:t>
            </w:r>
            <w:r w:rsidRPr="006E1503">
              <w:rPr>
                <w:spacing w:val="-10"/>
              </w:rPr>
              <w:t xml:space="preserve"> </w:t>
            </w:r>
            <w:r w:rsidRPr="006E1503">
              <w:t>of</w:t>
            </w:r>
            <w:r w:rsidRPr="006E1503">
              <w:rPr>
                <w:spacing w:val="-10"/>
              </w:rPr>
              <w:t xml:space="preserve"> </w:t>
            </w:r>
            <w:r w:rsidRPr="006E1503">
              <w:t>Information</w:t>
            </w:r>
            <w:r w:rsidRPr="006E1503">
              <w:rPr>
                <w:spacing w:val="-11"/>
              </w:rPr>
              <w:t xml:space="preserve"> </w:t>
            </w:r>
            <w:r w:rsidRPr="006E1503">
              <w:t>legislation</w:t>
            </w:r>
          </w:p>
        </w:tc>
        <w:tc>
          <w:tcPr>
            <w:tcW w:w="1583" w:type="pct"/>
            <w:tcBorders>
              <w:top w:val="outset" w:sz="6" w:space="0" w:color="auto"/>
              <w:left w:val="outset" w:sz="6" w:space="0" w:color="auto"/>
              <w:bottom w:val="outset" w:sz="6" w:space="0" w:color="auto"/>
              <w:right w:val="outset" w:sz="6" w:space="0" w:color="auto"/>
            </w:tcBorders>
          </w:tcPr>
          <w:p w14:paraId="03AC8806" w14:textId="77777777" w:rsidR="006E1503" w:rsidRPr="006E1503" w:rsidRDefault="006E1503" w:rsidP="00E537B3">
            <w:pPr>
              <w:rPr>
                <w:rFonts w:eastAsia="Arial Unicode MS"/>
              </w:rPr>
            </w:pPr>
            <w:r w:rsidRPr="006E1503">
              <w:t>0</w:t>
            </w:r>
          </w:p>
        </w:tc>
        <w:tc>
          <w:tcPr>
            <w:tcW w:w="454" w:type="pct"/>
            <w:tcBorders>
              <w:top w:val="outset" w:sz="6" w:space="0" w:color="auto"/>
              <w:left w:val="outset" w:sz="6" w:space="0" w:color="auto"/>
              <w:bottom w:val="outset" w:sz="6" w:space="0" w:color="auto"/>
              <w:right w:val="outset" w:sz="6" w:space="0" w:color="auto"/>
            </w:tcBorders>
          </w:tcPr>
          <w:p w14:paraId="0CEAF90B" w14:textId="77777777" w:rsidR="006E1503" w:rsidRPr="006E1503" w:rsidRDefault="006E1503" w:rsidP="00E537B3">
            <w:pPr>
              <w:rPr>
                <w:rFonts w:eastAsia="Arial Unicode MS"/>
              </w:rPr>
            </w:pPr>
            <w:r w:rsidRPr="006E1503">
              <w:t>0%</w:t>
            </w:r>
          </w:p>
        </w:tc>
      </w:tr>
      <w:tr w:rsidR="006E1503" w14:paraId="2A66AF3E" w14:textId="77777777" w:rsidTr="006E1503">
        <w:tc>
          <w:tcPr>
            <w:tcW w:w="2963" w:type="pct"/>
            <w:tcBorders>
              <w:top w:val="outset" w:sz="6" w:space="0" w:color="auto"/>
              <w:left w:val="outset" w:sz="6" w:space="0" w:color="auto"/>
              <w:bottom w:val="outset" w:sz="6" w:space="0" w:color="auto"/>
              <w:right w:val="outset" w:sz="6" w:space="0" w:color="auto"/>
            </w:tcBorders>
          </w:tcPr>
          <w:p w14:paraId="7548505A" w14:textId="77777777" w:rsidR="006E1503" w:rsidRPr="00511BD9" w:rsidRDefault="006E1503" w:rsidP="00E537B3">
            <w:pPr>
              <w:rPr>
                <w:b/>
              </w:rPr>
            </w:pPr>
            <w:r w:rsidRPr="00511BD9">
              <w:rPr>
                <w:b/>
              </w:rPr>
              <w:t>Total</w:t>
            </w:r>
          </w:p>
        </w:tc>
        <w:tc>
          <w:tcPr>
            <w:tcW w:w="1583" w:type="pct"/>
            <w:tcBorders>
              <w:top w:val="outset" w:sz="6" w:space="0" w:color="auto"/>
              <w:left w:val="outset" w:sz="6" w:space="0" w:color="auto"/>
              <w:bottom w:val="outset" w:sz="6" w:space="0" w:color="auto"/>
              <w:right w:val="outset" w:sz="6" w:space="0" w:color="auto"/>
            </w:tcBorders>
          </w:tcPr>
          <w:p w14:paraId="723F7C8F" w14:textId="77777777" w:rsidR="006E1503" w:rsidRPr="006E1503" w:rsidRDefault="006E1503" w:rsidP="00E537B3">
            <w:r>
              <w:t>6</w:t>
            </w:r>
          </w:p>
        </w:tc>
        <w:tc>
          <w:tcPr>
            <w:tcW w:w="454" w:type="pct"/>
            <w:tcBorders>
              <w:top w:val="outset" w:sz="6" w:space="0" w:color="auto"/>
              <w:left w:val="outset" w:sz="6" w:space="0" w:color="auto"/>
              <w:bottom w:val="outset" w:sz="6" w:space="0" w:color="auto"/>
              <w:right w:val="outset" w:sz="6" w:space="0" w:color="auto"/>
            </w:tcBorders>
          </w:tcPr>
          <w:p w14:paraId="089A8180" w14:textId="77777777" w:rsidR="006E1503" w:rsidRPr="006E1503" w:rsidRDefault="006E1503" w:rsidP="00E537B3"/>
        </w:tc>
      </w:tr>
    </w:tbl>
    <w:p w14:paraId="405DA9A7" w14:textId="77777777" w:rsidR="00E537B3" w:rsidRDefault="00E537B3" w:rsidP="00C419AE">
      <w:pPr>
        <w:pStyle w:val="leftparagraph"/>
        <w:spacing w:before="0" w:after="0"/>
        <w:rPr>
          <w:rFonts w:ascii="Montserrat" w:hAnsi="Montserrat" w:cs="Arial"/>
          <w:b/>
          <w:bCs/>
          <w:noProof/>
          <w:color w:val="1F497D" w:themeColor="text2"/>
        </w:rPr>
        <w:sectPr w:rsidR="00E537B3" w:rsidSect="00B436B6">
          <w:pgSz w:w="16838" w:h="11906" w:orient="landscape"/>
          <w:pgMar w:top="1080" w:right="536" w:bottom="1080" w:left="709" w:header="708" w:footer="436" w:gutter="0"/>
          <w:cols w:space="568"/>
          <w:docGrid w:linePitch="360"/>
        </w:sectPr>
      </w:pPr>
    </w:p>
    <w:p w14:paraId="6442341F" w14:textId="77777777" w:rsidR="00C419AE" w:rsidRPr="006E1503" w:rsidRDefault="006E1503" w:rsidP="00E537B3">
      <w:pPr>
        <w:pStyle w:val="Heading4"/>
      </w:pPr>
      <w:r w:rsidRPr="006E1503">
        <w:lastRenderedPageBreak/>
        <w:t>Table F: Timeliness</w:t>
      </w: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Table showing the timelines for assessing and reponding to Government Information (Public Access) Act applications"/>
      </w:tblPr>
      <w:tblGrid>
        <w:gridCol w:w="9583"/>
        <w:gridCol w:w="3462"/>
        <w:gridCol w:w="2608"/>
      </w:tblGrid>
      <w:tr w:rsidR="006E1503" w:rsidRPr="00C419AE" w14:paraId="43E32E39" w14:textId="77777777" w:rsidTr="00E537B3">
        <w:trPr>
          <w:tblHeader/>
        </w:trPr>
        <w:tc>
          <w:tcPr>
            <w:tcW w:w="3061" w:type="pct"/>
            <w:tcBorders>
              <w:top w:val="outset" w:sz="6" w:space="0" w:color="auto"/>
              <w:left w:val="outset" w:sz="6" w:space="0" w:color="auto"/>
              <w:bottom w:val="outset" w:sz="6" w:space="0" w:color="auto"/>
              <w:right w:val="outset" w:sz="6" w:space="0" w:color="auto"/>
            </w:tcBorders>
            <w:shd w:val="clear" w:color="auto" w:fill="000000" w:themeFill="text1"/>
          </w:tcPr>
          <w:p w14:paraId="5AD67BE7" w14:textId="77777777" w:rsidR="006E1503" w:rsidRPr="006E1503" w:rsidRDefault="006E1503" w:rsidP="00E537B3">
            <w:r w:rsidRPr="006E1503">
              <w:t> </w:t>
            </w:r>
            <w:bookmarkStart w:id="347" w:name="RowTitle_134"/>
            <w:bookmarkEnd w:id="347"/>
          </w:p>
        </w:tc>
        <w:tc>
          <w:tcPr>
            <w:tcW w:w="1106" w:type="pct"/>
            <w:tcBorders>
              <w:top w:val="outset" w:sz="6" w:space="0" w:color="auto"/>
              <w:left w:val="outset" w:sz="6" w:space="0" w:color="auto"/>
              <w:bottom w:val="outset" w:sz="6" w:space="0" w:color="auto"/>
              <w:right w:val="outset" w:sz="6" w:space="0" w:color="auto"/>
            </w:tcBorders>
            <w:shd w:val="clear" w:color="auto" w:fill="000000" w:themeFill="text1"/>
          </w:tcPr>
          <w:p w14:paraId="715C234F" w14:textId="77777777" w:rsidR="006E1503" w:rsidRPr="006E1503" w:rsidRDefault="006E1503" w:rsidP="00E537B3">
            <w:pPr>
              <w:rPr>
                <w:rFonts w:eastAsia="Arial Unicode MS"/>
              </w:rPr>
            </w:pPr>
            <w:r w:rsidRPr="006E1503">
              <w:t>Number</w:t>
            </w:r>
            <w:r w:rsidRPr="006E1503">
              <w:rPr>
                <w:spacing w:val="-9"/>
              </w:rPr>
              <w:t xml:space="preserve"> </w:t>
            </w:r>
            <w:r w:rsidRPr="006E1503">
              <w:t>of</w:t>
            </w:r>
            <w:r w:rsidRPr="006E1503">
              <w:rPr>
                <w:spacing w:val="-9"/>
              </w:rPr>
              <w:t xml:space="preserve"> </w:t>
            </w:r>
            <w:r w:rsidRPr="006E1503">
              <w:t>applications*</w:t>
            </w:r>
          </w:p>
        </w:tc>
        <w:tc>
          <w:tcPr>
            <w:tcW w:w="833" w:type="pct"/>
            <w:tcBorders>
              <w:top w:val="outset" w:sz="6" w:space="0" w:color="auto"/>
              <w:left w:val="outset" w:sz="6" w:space="0" w:color="auto"/>
              <w:bottom w:val="outset" w:sz="6" w:space="0" w:color="auto"/>
              <w:right w:val="outset" w:sz="6" w:space="0" w:color="auto"/>
            </w:tcBorders>
            <w:shd w:val="clear" w:color="auto" w:fill="000000" w:themeFill="text1"/>
          </w:tcPr>
          <w:p w14:paraId="76C37818" w14:textId="77777777" w:rsidR="006E1503" w:rsidRPr="006E1503" w:rsidRDefault="006E1503" w:rsidP="00E537B3">
            <w:pPr>
              <w:rPr>
                <w:rFonts w:eastAsia="Arial Unicode MS"/>
              </w:rPr>
            </w:pPr>
            <w:r w:rsidRPr="006E1503">
              <w:t>%</w:t>
            </w:r>
            <w:r w:rsidRPr="006E1503">
              <w:rPr>
                <w:spacing w:val="-5"/>
              </w:rPr>
              <w:t xml:space="preserve"> </w:t>
            </w:r>
            <w:r w:rsidRPr="006E1503">
              <w:t>of</w:t>
            </w:r>
            <w:r w:rsidRPr="006E1503">
              <w:rPr>
                <w:spacing w:val="-5"/>
              </w:rPr>
              <w:t xml:space="preserve"> </w:t>
            </w:r>
            <w:r w:rsidRPr="006E1503">
              <w:t>Total</w:t>
            </w:r>
          </w:p>
        </w:tc>
      </w:tr>
      <w:tr w:rsidR="006E1503" w:rsidRPr="00C419AE" w14:paraId="3DB1FA1B" w14:textId="77777777" w:rsidTr="006E1503">
        <w:tc>
          <w:tcPr>
            <w:tcW w:w="3061" w:type="pct"/>
            <w:tcBorders>
              <w:top w:val="outset" w:sz="6" w:space="0" w:color="auto"/>
              <w:left w:val="outset" w:sz="6" w:space="0" w:color="auto"/>
              <w:bottom w:val="outset" w:sz="6" w:space="0" w:color="auto"/>
              <w:right w:val="outset" w:sz="6" w:space="0" w:color="auto"/>
            </w:tcBorders>
          </w:tcPr>
          <w:p w14:paraId="7D712422" w14:textId="77777777" w:rsidR="006E1503" w:rsidRPr="005B2C45" w:rsidRDefault="006E1503" w:rsidP="00E537B3">
            <w:r w:rsidRPr="005B2C45">
              <w:t>Decided within the statutory timeframe (20 days plus any extensions)</w:t>
            </w:r>
          </w:p>
        </w:tc>
        <w:tc>
          <w:tcPr>
            <w:tcW w:w="1106" w:type="pct"/>
            <w:tcBorders>
              <w:top w:val="outset" w:sz="6" w:space="0" w:color="auto"/>
              <w:left w:val="outset" w:sz="6" w:space="0" w:color="auto"/>
              <w:bottom w:val="outset" w:sz="6" w:space="0" w:color="auto"/>
              <w:right w:val="outset" w:sz="6" w:space="0" w:color="auto"/>
            </w:tcBorders>
          </w:tcPr>
          <w:p w14:paraId="78842DF9" w14:textId="77777777" w:rsidR="006E1503" w:rsidRPr="005B2C45" w:rsidRDefault="006E1503" w:rsidP="00E537B3">
            <w:r w:rsidRPr="005B2C45">
              <w:t>13</w:t>
            </w:r>
          </w:p>
        </w:tc>
        <w:tc>
          <w:tcPr>
            <w:tcW w:w="833" w:type="pct"/>
            <w:tcBorders>
              <w:top w:val="outset" w:sz="6" w:space="0" w:color="auto"/>
              <w:left w:val="outset" w:sz="6" w:space="0" w:color="auto"/>
              <w:bottom w:val="outset" w:sz="6" w:space="0" w:color="auto"/>
              <w:right w:val="outset" w:sz="6" w:space="0" w:color="auto"/>
            </w:tcBorders>
          </w:tcPr>
          <w:p w14:paraId="01E4B2F4" w14:textId="77777777" w:rsidR="006E1503" w:rsidRPr="005B2C45" w:rsidRDefault="006E1503" w:rsidP="00E537B3">
            <w:r w:rsidRPr="005B2C45">
              <w:t>93%</w:t>
            </w:r>
          </w:p>
        </w:tc>
      </w:tr>
      <w:tr w:rsidR="006E1503" w:rsidRPr="00C419AE" w14:paraId="1B1D5EAA" w14:textId="77777777" w:rsidTr="006E1503">
        <w:tc>
          <w:tcPr>
            <w:tcW w:w="3061" w:type="pct"/>
            <w:tcBorders>
              <w:top w:val="outset" w:sz="6" w:space="0" w:color="auto"/>
              <w:left w:val="outset" w:sz="6" w:space="0" w:color="auto"/>
              <w:bottom w:val="outset" w:sz="6" w:space="0" w:color="auto"/>
              <w:right w:val="outset" w:sz="6" w:space="0" w:color="auto"/>
            </w:tcBorders>
          </w:tcPr>
          <w:p w14:paraId="6FD4B1E1" w14:textId="77777777" w:rsidR="006E1503" w:rsidRPr="005B2C45" w:rsidRDefault="006E1503" w:rsidP="00E537B3">
            <w:r w:rsidRPr="005B2C45">
              <w:t>Decided after 35 days (by agreement with applicant)</w:t>
            </w:r>
          </w:p>
        </w:tc>
        <w:tc>
          <w:tcPr>
            <w:tcW w:w="1106" w:type="pct"/>
            <w:tcBorders>
              <w:top w:val="outset" w:sz="6" w:space="0" w:color="auto"/>
              <w:left w:val="outset" w:sz="6" w:space="0" w:color="auto"/>
              <w:bottom w:val="outset" w:sz="6" w:space="0" w:color="auto"/>
              <w:right w:val="outset" w:sz="6" w:space="0" w:color="auto"/>
            </w:tcBorders>
          </w:tcPr>
          <w:p w14:paraId="4DB8EDF0" w14:textId="77777777" w:rsidR="006E1503" w:rsidRPr="005B2C45" w:rsidRDefault="006E1503" w:rsidP="00E537B3">
            <w:r w:rsidRPr="005B2C45">
              <w:t>1</w:t>
            </w:r>
          </w:p>
        </w:tc>
        <w:tc>
          <w:tcPr>
            <w:tcW w:w="833" w:type="pct"/>
            <w:tcBorders>
              <w:top w:val="outset" w:sz="6" w:space="0" w:color="auto"/>
              <w:left w:val="outset" w:sz="6" w:space="0" w:color="auto"/>
              <w:bottom w:val="outset" w:sz="6" w:space="0" w:color="auto"/>
              <w:right w:val="outset" w:sz="6" w:space="0" w:color="auto"/>
            </w:tcBorders>
          </w:tcPr>
          <w:p w14:paraId="4A8CEAED" w14:textId="77777777" w:rsidR="006E1503" w:rsidRPr="005B2C45" w:rsidRDefault="006E1503" w:rsidP="00E537B3">
            <w:r w:rsidRPr="005B2C45">
              <w:t>7%</w:t>
            </w:r>
          </w:p>
        </w:tc>
      </w:tr>
      <w:tr w:rsidR="006E1503" w:rsidRPr="00C419AE" w14:paraId="1A3AE45D" w14:textId="77777777" w:rsidTr="006E1503">
        <w:tc>
          <w:tcPr>
            <w:tcW w:w="3061" w:type="pct"/>
            <w:tcBorders>
              <w:top w:val="outset" w:sz="6" w:space="0" w:color="auto"/>
              <w:left w:val="outset" w:sz="6" w:space="0" w:color="auto"/>
              <w:bottom w:val="outset" w:sz="6" w:space="0" w:color="auto"/>
              <w:right w:val="outset" w:sz="6" w:space="0" w:color="auto"/>
            </w:tcBorders>
          </w:tcPr>
          <w:p w14:paraId="50C56E0F" w14:textId="77777777" w:rsidR="006E1503" w:rsidRPr="005B2C45" w:rsidRDefault="006E1503" w:rsidP="00E537B3">
            <w:r w:rsidRPr="005B2C45">
              <w:t>Not decided within time (deemed refusal)</w:t>
            </w:r>
          </w:p>
        </w:tc>
        <w:tc>
          <w:tcPr>
            <w:tcW w:w="1106" w:type="pct"/>
            <w:tcBorders>
              <w:top w:val="outset" w:sz="6" w:space="0" w:color="auto"/>
              <w:left w:val="outset" w:sz="6" w:space="0" w:color="auto"/>
              <w:bottom w:val="outset" w:sz="6" w:space="0" w:color="auto"/>
              <w:right w:val="outset" w:sz="6" w:space="0" w:color="auto"/>
            </w:tcBorders>
          </w:tcPr>
          <w:p w14:paraId="411C082C" w14:textId="77777777" w:rsidR="006E1503" w:rsidRPr="005B2C45" w:rsidRDefault="006E1503" w:rsidP="00E537B3">
            <w:r w:rsidRPr="005B2C45">
              <w:t>0</w:t>
            </w:r>
          </w:p>
        </w:tc>
        <w:tc>
          <w:tcPr>
            <w:tcW w:w="833" w:type="pct"/>
            <w:tcBorders>
              <w:top w:val="outset" w:sz="6" w:space="0" w:color="auto"/>
              <w:left w:val="outset" w:sz="6" w:space="0" w:color="auto"/>
              <w:bottom w:val="outset" w:sz="6" w:space="0" w:color="auto"/>
              <w:right w:val="outset" w:sz="6" w:space="0" w:color="auto"/>
            </w:tcBorders>
          </w:tcPr>
          <w:p w14:paraId="6B7247D7" w14:textId="77777777" w:rsidR="006E1503" w:rsidRPr="005B2C45" w:rsidRDefault="006E1503" w:rsidP="00E537B3">
            <w:r w:rsidRPr="005B2C45">
              <w:t>0%</w:t>
            </w:r>
          </w:p>
        </w:tc>
      </w:tr>
      <w:tr w:rsidR="006E1503" w:rsidRPr="00C419AE" w14:paraId="1753F835" w14:textId="77777777" w:rsidTr="006E1503">
        <w:tc>
          <w:tcPr>
            <w:tcW w:w="3061" w:type="pct"/>
            <w:tcBorders>
              <w:top w:val="outset" w:sz="6" w:space="0" w:color="auto"/>
              <w:left w:val="outset" w:sz="6" w:space="0" w:color="auto"/>
              <w:bottom w:val="outset" w:sz="6" w:space="0" w:color="auto"/>
              <w:right w:val="outset" w:sz="6" w:space="0" w:color="auto"/>
            </w:tcBorders>
          </w:tcPr>
          <w:p w14:paraId="605794EE" w14:textId="77777777" w:rsidR="006E1503" w:rsidRPr="00511BD9" w:rsidRDefault="006E1503" w:rsidP="00E537B3">
            <w:pPr>
              <w:rPr>
                <w:b/>
              </w:rPr>
            </w:pPr>
            <w:r w:rsidRPr="00511BD9">
              <w:rPr>
                <w:b/>
              </w:rPr>
              <w:t>Total</w:t>
            </w:r>
          </w:p>
        </w:tc>
        <w:tc>
          <w:tcPr>
            <w:tcW w:w="1106" w:type="pct"/>
            <w:tcBorders>
              <w:top w:val="outset" w:sz="6" w:space="0" w:color="auto"/>
              <w:left w:val="outset" w:sz="6" w:space="0" w:color="auto"/>
              <w:bottom w:val="outset" w:sz="6" w:space="0" w:color="auto"/>
              <w:right w:val="outset" w:sz="6" w:space="0" w:color="auto"/>
            </w:tcBorders>
          </w:tcPr>
          <w:p w14:paraId="1AF963CD" w14:textId="77777777" w:rsidR="006E1503" w:rsidRPr="005B2C45" w:rsidRDefault="006E1503" w:rsidP="00E537B3">
            <w:r w:rsidRPr="005B2C45">
              <w:t>14</w:t>
            </w:r>
          </w:p>
        </w:tc>
        <w:tc>
          <w:tcPr>
            <w:tcW w:w="833" w:type="pct"/>
            <w:tcBorders>
              <w:top w:val="outset" w:sz="6" w:space="0" w:color="auto"/>
              <w:left w:val="outset" w:sz="6" w:space="0" w:color="auto"/>
              <w:bottom w:val="outset" w:sz="6" w:space="0" w:color="auto"/>
              <w:right w:val="outset" w:sz="6" w:space="0" w:color="auto"/>
            </w:tcBorders>
          </w:tcPr>
          <w:p w14:paraId="6C76742E" w14:textId="77777777" w:rsidR="006E1503" w:rsidRDefault="006E1503" w:rsidP="00E537B3"/>
        </w:tc>
      </w:tr>
    </w:tbl>
    <w:p w14:paraId="0B65C786" w14:textId="77777777" w:rsidR="00E537B3" w:rsidRDefault="00E537B3" w:rsidP="00E537B3">
      <w:pPr>
        <w:pStyle w:val="Heading4"/>
        <w:sectPr w:rsidR="00E537B3" w:rsidSect="00B436B6">
          <w:pgSz w:w="16838" w:h="11906" w:orient="landscape"/>
          <w:pgMar w:top="1080" w:right="536" w:bottom="1080" w:left="709" w:header="708" w:footer="436" w:gutter="0"/>
          <w:cols w:space="568"/>
          <w:docGrid w:linePitch="360"/>
        </w:sectPr>
      </w:pPr>
    </w:p>
    <w:p w14:paraId="5AA410FB" w14:textId="77777777" w:rsidR="00511BD9" w:rsidRPr="00511BD9" w:rsidRDefault="00511BD9" w:rsidP="00E537B3">
      <w:pPr>
        <w:pStyle w:val="Heading4"/>
      </w:pPr>
      <w:r w:rsidRPr="00511BD9">
        <w:lastRenderedPageBreak/>
        <w:t>Table G: Number of applications reviewed under Part 5 of the Act (by type of review and outcome)</w:t>
      </w: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Number of Government Information (Public Access) Act applications reviewed under Part 5 of the Act (by type of review and outcome)"/>
      </w:tblPr>
      <w:tblGrid>
        <w:gridCol w:w="7813"/>
        <w:gridCol w:w="2129"/>
        <w:gridCol w:w="2680"/>
        <w:gridCol w:w="1190"/>
        <w:gridCol w:w="1841"/>
      </w:tblGrid>
      <w:tr w:rsidR="00511BD9" w:rsidRPr="00C419AE" w14:paraId="37D7A2AC" w14:textId="77777777" w:rsidTr="00E537B3">
        <w:trPr>
          <w:tblHeader/>
        </w:trPr>
        <w:tc>
          <w:tcPr>
            <w:tcW w:w="2496" w:type="pct"/>
            <w:tcBorders>
              <w:top w:val="outset" w:sz="6" w:space="0" w:color="auto"/>
              <w:left w:val="outset" w:sz="6" w:space="0" w:color="auto"/>
              <w:bottom w:val="outset" w:sz="6" w:space="0" w:color="auto"/>
              <w:right w:val="outset" w:sz="6" w:space="0" w:color="auto"/>
            </w:tcBorders>
            <w:shd w:val="clear" w:color="auto" w:fill="000000" w:themeFill="text1"/>
          </w:tcPr>
          <w:p w14:paraId="632C5AF4" w14:textId="77777777" w:rsidR="00511BD9" w:rsidRPr="00511BD9" w:rsidRDefault="00511BD9" w:rsidP="00D66F00">
            <w:pPr>
              <w:rPr>
                <w:color w:val="FFFFFF" w:themeColor="background1"/>
              </w:rPr>
            </w:pPr>
            <w:bookmarkStart w:id="348" w:name="RowTitle_135"/>
            <w:bookmarkEnd w:id="348"/>
          </w:p>
        </w:tc>
        <w:tc>
          <w:tcPr>
            <w:tcW w:w="680" w:type="pct"/>
            <w:tcBorders>
              <w:top w:val="outset" w:sz="6" w:space="0" w:color="auto"/>
              <w:left w:val="outset" w:sz="6" w:space="0" w:color="auto"/>
              <w:bottom w:val="outset" w:sz="6" w:space="0" w:color="auto"/>
              <w:right w:val="outset" w:sz="6" w:space="0" w:color="auto"/>
            </w:tcBorders>
            <w:shd w:val="clear" w:color="auto" w:fill="000000" w:themeFill="text1"/>
          </w:tcPr>
          <w:p w14:paraId="37AA2074" w14:textId="77777777" w:rsidR="00511BD9" w:rsidRPr="00511BD9" w:rsidRDefault="00511BD9" w:rsidP="00D66F00">
            <w:pPr>
              <w:pStyle w:val="TableParagraph"/>
              <w:spacing w:line="356" w:lineRule="exact"/>
              <w:ind w:left="183"/>
              <w:rPr>
                <w:rFonts w:ascii="Arial" w:hAnsi="Arial"/>
                <w:color w:val="FFFFFF" w:themeColor="background1"/>
                <w:lang w:val="en-AU"/>
              </w:rPr>
            </w:pPr>
            <w:r w:rsidRPr="00511BD9">
              <w:rPr>
                <w:rFonts w:ascii="Arial" w:hAnsi="Arial"/>
                <w:color w:val="FFFFFF" w:themeColor="background1"/>
                <w:lang w:val="en-AU"/>
              </w:rPr>
              <w:t>Decision varied</w:t>
            </w:r>
          </w:p>
        </w:tc>
        <w:tc>
          <w:tcPr>
            <w:tcW w:w="856" w:type="pct"/>
            <w:tcBorders>
              <w:top w:val="outset" w:sz="6" w:space="0" w:color="auto"/>
              <w:left w:val="outset" w:sz="6" w:space="0" w:color="auto"/>
              <w:bottom w:val="outset" w:sz="6" w:space="0" w:color="auto"/>
              <w:right w:val="outset" w:sz="6" w:space="0" w:color="auto"/>
            </w:tcBorders>
            <w:shd w:val="clear" w:color="auto" w:fill="000000" w:themeFill="text1"/>
          </w:tcPr>
          <w:p w14:paraId="14ABC581" w14:textId="77777777" w:rsidR="00511BD9" w:rsidRPr="00511BD9" w:rsidRDefault="00511BD9" w:rsidP="00D66F00">
            <w:pPr>
              <w:pStyle w:val="TableParagraph"/>
              <w:spacing w:line="356" w:lineRule="exact"/>
              <w:ind w:left="149" w:right="426"/>
              <w:rPr>
                <w:rFonts w:ascii="Arial" w:hAnsi="Arial"/>
                <w:color w:val="FFFFFF" w:themeColor="background1"/>
                <w:lang w:val="en-AU"/>
              </w:rPr>
            </w:pPr>
            <w:r w:rsidRPr="00511BD9">
              <w:rPr>
                <w:rFonts w:ascii="Arial" w:hAnsi="Arial"/>
                <w:color w:val="FFFFFF" w:themeColor="background1"/>
                <w:lang w:val="en-AU"/>
              </w:rPr>
              <w:t>Decision upheld</w:t>
            </w:r>
          </w:p>
        </w:tc>
        <w:tc>
          <w:tcPr>
            <w:tcW w:w="380" w:type="pct"/>
            <w:tcBorders>
              <w:top w:val="outset" w:sz="6" w:space="0" w:color="auto"/>
              <w:left w:val="outset" w:sz="6" w:space="0" w:color="auto"/>
              <w:bottom w:val="outset" w:sz="6" w:space="0" w:color="auto"/>
              <w:right w:val="outset" w:sz="6" w:space="0" w:color="auto"/>
            </w:tcBorders>
            <w:shd w:val="clear" w:color="auto" w:fill="000000" w:themeFill="text1"/>
          </w:tcPr>
          <w:p w14:paraId="1CC4A4A8" w14:textId="77777777" w:rsidR="00511BD9" w:rsidRPr="00511BD9" w:rsidRDefault="00511BD9" w:rsidP="00D66F00">
            <w:pPr>
              <w:pStyle w:val="TableParagraph"/>
              <w:spacing w:line="356" w:lineRule="exact"/>
              <w:ind w:right="426"/>
              <w:jc w:val="center"/>
              <w:rPr>
                <w:rFonts w:ascii="Arial" w:hAnsi="Arial"/>
                <w:color w:val="FFFFFF" w:themeColor="background1"/>
                <w:lang w:val="en-AU"/>
              </w:rPr>
            </w:pPr>
            <w:r w:rsidRPr="00511BD9">
              <w:rPr>
                <w:rFonts w:ascii="Arial" w:hAnsi="Arial"/>
                <w:color w:val="FFFFFF" w:themeColor="background1"/>
                <w:lang w:val="en-AU"/>
              </w:rPr>
              <w:t>Total</w:t>
            </w:r>
          </w:p>
        </w:tc>
        <w:tc>
          <w:tcPr>
            <w:tcW w:w="589" w:type="pct"/>
            <w:tcBorders>
              <w:top w:val="outset" w:sz="6" w:space="0" w:color="auto"/>
              <w:left w:val="outset" w:sz="6" w:space="0" w:color="auto"/>
              <w:bottom w:val="outset" w:sz="6" w:space="0" w:color="auto"/>
              <w:right w:val="outset" w:sz="6" w:space="0" w:color="auto"/>
            </w:tcBorders>
            <w:shd w:val="clear" w:color="auto" w:fill="000000" w:themeFill="text1"/>
          </w:tcPr>
          <w:p w14:paraId="3EED7CC0" w14:textId="77777777" w:rsidR="00511BD9" w:rsidRPr="00511BD9" w:rsidRDefault="00511BD9" w:rsidP="00D66F00">
            <w:pPr>
              <w:pStyle w:val="TableParagraph"/>
              <w:spacing w:line="356" w:lineRule="exact"/>
              <w:ind w:left="463"/>
              <w:rPr>
                <w:rFonts w:ascii="Arial" w:hAnsi="Arial"/>
                <w:color w:val="FFFFFF" w:themeColor="background1"/>
                <w:lang w:val="en-AU"/>
              </w:rPr>
            </w:pPr>
            <w:r w:rsidRPr="00511BD9">
              <w:rPr>
                <w:rFonts w:ascii="Arial" w:hAnsi="Arial"/>
                <w:color w:val="FFFFFF" w:themeColor="background1"/>
                <w:lang w:val="en-AU"/>
              </w:rPr>
              <w:t>% of Total</w:t>
            </w:r>
          </w:p>
        </w:tc>
      </w:tr>
      <w:tr w:rsidR="00511BD9" w:rsidRPr="00C419AE" w14:paraId="1E1B279D" w14:textId="77777777" w:rsidTr="00511BD9">
        <w:tc>
          <w:tcPr>
            <w:tcW w:w="2496" w:type="pct"/>
            <w:tcBorders>
              <w:top w:val="outset" w:sz="6" w:space="0" w:color="auto"/>
              <w:left w:val="outset" w:sz="6" w:space="0" w:color="auto"/>
              <w:bottom w:val="outset" w:sz="6" w:space="0" w:color="auto"/>
              <w:right w:val="outset" w:sz="6" w:space="0" w:color="auto"/>
            </w:tcBorders>
          </w:tcPr>
          <w:p w14:paraId="668880EA" w14:textId="77777777" w:rsidR="00511BD9" w:rsidRPr="00511BD9" w:rsidRDefault="00511BD9" w:rsidP="00511BD9">
            <w:r w:rsidRPr="00511BD9">
              <w:t>Internal review</w:t>
            </w:r>
          </w:p>
        </w:tc>
        <w:tc>
          <w:tcPr>
            <w:tcW w:w="680" w:type="pct"/>
            <w:tcBorders>
              <w:top w:val="outset" w:sz="6" w:space="0" w:color="auto"/>
              <w:left w:val="outset" w:sz="6" w:space="0" w:color="auto"/>
              <w:bottom w:val="outset" w:sz="6" w:space="0" w:color="auto"/>
              <w:right w:val="outset" w:sz="6" w:space="0" w:color="auto"/>
            </w:tcBorders>
          </w:tcPr>
          <w:p w14:paraId="1DC68872" w14:textId="77777777" w:rsidR="00511BD9" w:rsidRPr="00511BD9" w:rsidRDefault="00511BD9" w:rsidP="00511BD9">
            <w:r w:rsidRPr="00511BD9">
              <w:t>0</w:t>
            </w:r>
          </w:p>
        </w:tc>
        <w:tc>
          <w:tcPr>
            <w:tcW w:w="856" w:type="pct"/>
            <w:tcBorders>
              <w:top w:val="outset" w:sz="6" w:space="0" w:color="auto"/>
              <w:left w:val="outset" w:sz="6" w:space="0" w:color="auto"/>
              <w:bottom w:val="outset" w:sz="6" w:space="0" w:color="auto"/>
              <w:right w:val="outset" w:sz="6" w:space="0" w:color="auto"/>
            </w:tcBorders>
          </w:tcPr>
          <w:p w14:paraId="646D456B" w14:textId="77777777" w:rsidR="00511BD9" w:rsidRPr="00511BD9" w:rsidRDefault="00511BD9" w:rsidP="00511BD9">
            <w:r w:rsidRPr="00511BD9">
              <w:t>0</w:t>
            </w:r>
          </w:p>
        </w:tc>
        <w:tc>
          <w:tcPr>
            <w:tcW w:w="380" w:type="pct"/>
            <w:tcBorders>
              <w:top w:val="outset" w:sz="6" w:space="0" w:color="auto"/>
              <w:left w:val="outset" w:sz="6" w:space="0" w:color="auto"/>
              <w:bottom w:val="outset" w:sz="6" w:space="0" w:color="auto"/>
              <w:right w:val="outset" w:sz="6" w:space="0" w:color="auto"/>
            </w:tcBorders>
          </w:tcPr>
          <w:p w14:paraId="4F0D0910" w14:textId="77777777" w:rsidR="00511BD9" w:rsidRPr="00511BD9" w:rsidRDefault="00511BD9" w:rsidP="00511BD9">
            <w:r w:rsidRPr="00511BD9">
              <w:t>0</w:t>
            </w:r>
          </w:p>
        </w:tc>
        <w:tc>
          <w:tcPr>
            <w:tcW w:w="589" w:type="pct"/>
            <w:tcBorders>
              <w:top w:val="outset" w:sz="6" w:space="0" w:color="auto"/>
              <w:left w:val="outset" w:sz="6" w:space="0" w:color="auto"/>
              <w:bottom w:val="outset" w:sz="6" w:space="0" w:color="auto"/>
              <w:right w:val="outset" w:sz="6" w:space="0" w:color="auto"/>
            </w:tcBorders>
          </w:tcPr>
          <w:p w14:paraId="422199EE" w14:textId="77777777" w:rsidR="00511BD9" w:rsidRPr="00511BD9" w:rsidRDefault="00511BD9" w:rsidP="00511BD9">
            <w:r w:rsidRPr="00511BD9">
              <w:t>0%</w:t>
            </w:r>
          </w:p>
        </w:tc>
      </w:tr>
      <w:tr w:rsidR="00511BD9" w:rsidRPr="00C419AE" w14:paraId="76836E43" w14:textId="77777777" w:rsidTr="00511BD9">
        <w:tc>
          <w:tcPr>
            <w:tcW w:w="2496" w:type="pct"/>
            <w:tcBorders>
              <w:top w:val="outset" w:sz="6" w:space="0" w:color="auto"/>
              <w:left w:val="outset" w:sz="6" w:space="0" w:color="auto"/>
              <w:bottom w:val="outset" w:sz="6" w:space="0" w:color="auto"/>
              <w:right w:val="outset" w:sz="6" w:space="0" w:color="auto"/>
            </w:tcBorders>
          </w:tcPr>
          <w:p w14:paraId="12CB77F2" w14:textId="77777777" w:rsidR="00511BD9" w:rsidRPr="00511BD9" w:rsidRDefault="00511BD9" w:rsidP="00511BD9">
            <w:r w:rsidRPr="00511BD9">
              <w:t>Review by Information Commissioner*</w:t>
            </w:r>
          </w:p>
        </w:tc>
        <w:tc>
          <w:tcPr>
            <w:tcW w:w="680" w:type="pct"/>
            <w:tcBorders>
              <w:top w:val="outset" w:sz="6" w:space="0" w:color="auto"/>
              <w:left w:val="outset" w:sz="6" w:space="0" w:color="auto"/>
              <w:bottom w:val="outset" w:sz="6" w:space="0" w:color="auto"/>
              <w:right w:val="outset" w:sz="6" w:space="0" w:color="auto"/>
            </w:tcBorders>
          </w:tcPr>
          <w:p w14:paraId="22C54473" w14:textId="77777777" w:rsidR="00511BD9" w:rsidRPr="00511BD9" w:rsidRDefault="00511BD9" w:rsidP="00511BD9">
            <w:r w:rsidRPr="00511BD9">
              <w:t>0</w:t>
            </w:r>
          </w:p>
        </w:tc>
        <w:tc>
          <w:tcPr>
            <w:tcW w:w="856" w:type="pct"/>
            <w:tcBorders>
              <w:top w:val="outset" w:sz="6" w:space="0" w:color="auto"/>
              <w:left w:val="outset" w:sz="6" w:space="0" w:color="auto"/>
              <w:bottom w:val="outset" w:sz="6" w:space="0" w:color="auto"/>
              <w:right w:val="outset" w:sz="6" w:space="0" w:color="auto"/>
            </w:tcBorders>
          </w:tcPr>
          <w:p w14:paraId="04DFB8D6" w14:textId="77777777" w:rsidR="00511BD9" w:rsidRPr="00511BD9" w:rsidRDefault="00511BD9" w:rsidP="00511BD9">
            <w:r w:rsidRPr="00511BD9">
              <w:t>0</w:t>
            </w:r>
          </w:p>
        </w:tc>
        <w:tc>
          <w:tcPr>
            <w:tcW w:w="380" w:type="pct"/>
            <w:tcBorders>
              <w:top w:val="outset" w:sz="6" w:space="0" w:color="auto"/>
              <w:left w:val="outset" w:sz="6" w:space="0" w:color="auto"/>
              <w:bottom w:val="outset" w:sz="6" w:space="0" w:color="auto"/>
              <w:right w:val="outset" w:sz="6" w:space="0" w:color="auto"/>
            </w:tcBorders>
          </w:tcPr>
          <w:p w14:paraId="15C2A10B" w14:textId="77777777" w:rsidR="00511BD9" w:rsidRPr="00511BD9" w:rsidRDefault="00511BD9" w:rsidP="00511BD9">
            <w:r w:rsidRPr="00511BD9">
              <w:t>0</w:t>
            </w:r>
          </w:p>
        </w:tc>
        <w:tc>
          <w:tcPr>
            <w:tcW w:w="589" w:type="pct"/>
            <w:tcBorders>
              <w:top w:val="outset" w:sz="6" w:space="0" w:color="auto"/>
              <w:left w:val="outset" w:sz="6" w:space="0" w:color="auto"/>
              <w:bottom w:val="outset" w:sz="6" w:space="0" w:color="auto"/>
              <w:right w:val="outset" w:sz="6" w:space="0" w:color="auto"/>
            </w:tcBorders>
          </w:tcPr>
          <w:p w14:paraId="66A8D86B" w14:textId="77777777" w:rsidR="00511BD9" w:rsidRPr="00511BD9" w:rsidRDefault="00511BD9" w:rsidP="00511BD9">
            <w:r w:rsidRPr="00511BD9">
              <w:t>0%</w:t>
            </w:r>
          </w:p>
        </w:tc>
      </w:tr>
      <w:tr w:rsidR="00511BD9" w:rsidRPr="00C419AE" w14:paraId="23B46393" w14:textId="77777777" w:rsidTr="00511BD9">
        <w:tc>
          <w:tcPr>
            <w:tcW w:w="2496" w:type="pct"/>
            <w:tcBorders>
              <w:top w:val="outset" w:sz="6" w:space="0" w:color="auto"/>
              <w:left w:val="outset" w:sz="6" w:space="0" w:color="auto"/>
              <w:bottom w:val="outset" w:sz="6" w:space="0" w:color="auto"/>
              <w:right w:val="outset" w:sz="6" w:space="0" w:color="auto"/>
            </w:tcBorders>
          </w:tcPr>
          <w:p w14:paraId="2B2A0809" w14:textId="77777777" w:rsidR="00511BD9" w:rsidRPr="00511BD9" w:rsidRDefault="00511BD9" w:rsidP="00511BD9">
            <w:r w:rsidRPr="00511BD9">
              <w:t>Internal review following recommendation under section 93 of Act</w:t>
            </w:r>
          </w:p>
        </w:tc>
        <w:tc>
          <w:tcPr>
            <w:tcW w:w="680" w:type="pct"/>
            <w:tcBorders>
              <w:top w:val="outset" w:sz="6" w:space="0" w:color="auto"/>
              <w:left w:val="outset" w:sz="6" w:space="0" w:color="auto"/>
              <w:bottom w:val="outset" w:sz="6" w:space="0" w:color="auto"/>
              <w:right w:val="outset" w:sz="6" w:space="0" w:color="auto"/>
            </w:tcBorders>
          </w:tcPr>
          <w:p w14:paraId="06831950" w14:textId="77777777" w:rsidR="00511BD9" w:rsidRPr="00511BD9" w:rsidRDefault="00511BD9" w:rsidP="00511BD9">
            <w:r w:rsidRPr="00511BD9">
              <w:t>0</w:t>
            </w:r>
          </w:p>
        </w:tc>
        <w:tc>
          <w:tcPr>
            <w:tcW w:w="856" w:type="pct"/>
            <w:tcBorders>
              <w:top w:val="outset" w:sz="6" w:space="0" w:color="auto"/>
              <w:left w:val="outset" w:sz="6" w:space="0" w:color="auto"/>
              <w:bottom w:val="outset" w:sz="6" w:space="0" w:color="auto"/>
              <w:right w:val="outset" w:sz="6" w:space="0" w:color="auto"/>
            </w:tcBorders>
          </w:tcPr>
          <w:p w14:paraId="6E6ED5F2" w14:textId="77777777" w:rsidR="00511BD9" w:rsidRPr="00511BD9" w:rsidRDefault="00511BD9" w:rsidP="00511BD9">
            <w:r w:rsidRPr="00511BD9">
              <w:t>0</w:t>
            </w:r>
          </w:p>
        </w:tc>
        <w:tc>
          <w:tcPr>
            <w:tcW w:w="380" w:type="pct"/>
            <w:tcBorders>
              <w:top w:val="outset" w:sz="6" w:space="0" w:color="auto"/>
              <w:left w:val="outset" w:sz="6" w:space="0" w:color="auto"/>
              <w:bottom w:val="outset" w:sz="6" w:space="0" w:color="auto"/>
              <w:right w:val="outset" w:sz="6" w:space="0" w:color="auto"/>
            </w:tcBorders>
          </w:tcPr>
          <w:p w14:paraId="2D12947C" w14:textId="77777777" w:rsidR="00511BD9" w:rsidRPr="00511BD9" w:rsidRDefault="00511BD9" w:rsidP="00511BD9">
            <w:r w:rsidRPr="00511BD9">
              <w:t>0</w:t>
            </w:r>
          </w:p>
        </w:tc>
        <w:tc>
          <w:tcPr>
            <w:tcW w:w="589" w:type="pct"/>
            <w:tcBorders>
              <w:top w:val="outset" w:sz="6" w:space="0" w:color="auto"/>
              <w:left w:val="outset" w:sz="6" w:space="0" w:color="auto"/>
              <w:bottom w:val="outset" w:sz="6" w:space="0" w:color="auto"/>
              <w:right w:val="outset" w:sz="6" w:space="0" w:color="auto"/>
            </w:tcBorders>
          </w:tcPr>
          <w:p w14:paraId="3CD71E5B" w14:textId="77777777" w:rsidR="00511BD9" w:rsidRPr="00511BD9" w:rsidRDefault="00511BD9" w:rsidP="00511BD9">
            <w:r w:rsidRPr="00511BD9">
              <w:t>0%</w:t>
            </w:r>
          </w:p>
        </w:tc>
      </w:tr>
      <w:tr w:rsidR="00511BD9" w:rsidRPr="00C419AE" w14:paraId="3604522C" w14:textId="77777777" w:rsidTr="00511BD9">
        <w:tc>
          <w:tcPr>
            <w:tcW w:w="2496" w:type="pct"/>
            <w:tcBorders>
              <w:top w:val="outset" w:sz="6" w:space="0" w:color="auto"/>
              <w:left w:val="outset" w:sz="6" w:space="0" w:color="auto"/>
              <w:bottom w:val="outset" w:sz="6" w:space="0" w:color="auto"/>
              <w:right w:val="outset" w:sz="6" w:space="0" w:color="auto"/>
            </w:tcBorders>
          </w:tcPr>
          <w:p w14:paraId="5A5CC210" w14:textId="77777777" w:rsidR="00511BD9" w:rsidRPr="00511BD9" w:rsidRDefault="00511BD9" w:rsidP="00511BD9">
            <w:r w:rsidRPr="00511BD9">
              <w:t>Review by NCAT</w:t>
            </w:r>
          </w:p>
        </w:tc>
        <w:tc>
          <w:tcPr>
            <w:tcW w:w="680" w:type="pct"/>
            <w:tcBorders>
              <w:top w:val="outset" w:sz="6" w:space="0" w:color="auto"/>
              <w:left w:val="outset" w:sz="6" w:space="0" w:color="auto"/>
              <w:bottom w:val="outset" w:sz="6" w:space="0" w:color="auto"/>
              <w:right w:val="outset" w:sz="6" w:space="0" w:color="auto"/>
            </w:tcBorders>
          </w:tcPr>
          <w:p w14:paraId="338DBA7A" w14:textId="77777777" w:rsidR="00511BD9" w:rsidRPr="00511BD9" w:rsidRDefault="00511BD9" w:rsidP="00511BD9">
            <w:r w:rsidRPr="00511BD9">
              <w:t>0</w:t>
            </w:r>
          </w:p>
        </w:tc>
        <w:tc>
          <w:tcPr>
            <w:tcW w:w="856" w:type="pct"/>
            <w:tcBorders>
              <w:top w:val="outset" w:sz="6" w:space="0" w:color="auto"/>
              <w:left w:val="outset" w:sz="6" w:space="0" w:color="auto"/>
              <w:bottom w:val="outset" w:sz="6" w:space="0" w:color="auto"/>
              <w:right w:val="outset" w:sz="6" w:space="0" w:color="auto"/>
            </w:tcBorders>
          </w:tcPr>
          <w:p w14:paraId="5F37ABEA" w14:textId="77777777" w:rsidR="00511BD9" w:rsidRPr="00511BD9" w:rsidRDefault="00511BD9" w:rsidP="00511BD9">
            <w:r w:rsidRPr="00511BD9">
              <w:t>0</w:t>
            </w:r>
          </w:p>
        </w:tc>
        <w:tc>
          <w:tcPr>
            <w:tcW w:w="380" w:type="pct"/>
            <w:tcBorders>
              <w:top w:val="outset" w:sz="6" w:space="0" w:color="auto"/>
              <w:left w:val="outset" w:sz="6" w:space="0" w:color="auto"/>
              <w:bottom w:val="outset" w:sz="6" w:space="0" w:color="auto"/>
              <w:right w:val="outset" w:sz="6" w:space="0" w:color="auto"/>
            </w:tcBorders>
          </w:tcPr>
          <w:p w14:paraId="75CB28CA" w14:textId="77777777" w:rsidR="00511BD9" w:rsidRPr="00511BD9" w:rsidRDefault="00511BD9" w:rsidP="00511BD9">
            <w:r w:rsidRPr="00511BD9">
              <w:t>0</w:t>
            </w:r>
          </w:p>
        </w:tc>
        <w:tc>
          <w:tcPr>
            <w:tcW w:w="589" w:type="pct"/>
            <w:tcBorders>
              <w:top w:val="outset" w:sz="6" w:space="0" w:color="auto"/>
              <w:left w:val="outset" w:sz="6" w:space="0" w:color="auto"/>
              <w:bottom w:val="outset" w:sz="6" w:space="0" w:color="auto"/>
              <w:right w:val="outset" w:sz="6" w:space="0" w:color="auto"/>
            </w:tcBorders>
          </w:tcPr>
          <w:p w14:paraId="0DE8C618" w14:textId="77777777" w:rsidR="00511BD9" w:rsidRPr="00511BD9" w:rsidRDefault="00511BD9" w:rsidP="00511BD9">
            <w:r w:rsidRPr="00511BD9">
              <w:t>0%</w:t>
            </w:r>
          </w:p>
        </w:tc>
      </w:tr>
      <w:tr w:rsidR="00511BD9" w:rsidRPr="00C419AE" w14:paraId="4F6F888E" w14:textId="77777777" w:rsidTr="00511BD9">
        <w:tc>
          <w:tcPr>
            <w:tcW w:w="2496" w:type="pct"/>
            <w:tcBorders>
              <w:top w:val="outset" w:sz="6" w:space="0" w:color="auto"/>
              <w:left w:val="outset" w:sz="6" w:space="0" w:color="auto"/>
              <w:bottom w:val="outset" w:sz="6" w:space="0" w:color="auto"/>
              <w:right w:val="outset" w:sz="6" w:space="0" w:color="auto"/>
            </w:tcBorders>
          </w:tcPr>
          <w:p w14:paraId="5ED13873" w14:textId="77777777" w:rsidR="00511BD9" w:rsidRPr="00511BD9" w:rsidRDefault="00511BD9" w:rsidP="00511BD9">
            <w:r w:rsidRPr="00511BD9">
              <w:t>Total</w:t>
            </w:r>
          </w:p>
        </w:tc>
        <w:tc>
          <w:tcPr>
            <w:tcW w:w="680" w:type="pct"/>
            <w:tcBorders>
              <w:top w:val="outset" w:sz="6" w:space="0" w:color="auto"/>
              <w:left w:val="outset" w:sz="6" w:space="0" w:color="auto"/>
              <w:bottom w:val="outset" w:sz="6" w:space="0" w:color="auto"/>
              <w:right w:val="outset" w:sz="6" w:space="0" w:color="auto"/>
            </w:tcBorders>
          </w:tcPr>
          <w:p w14:paraId="1B6F8525" w14:textId="77777777" w:rsidR="00511BD9" w:rsidRPr="00511BD9" w:rsidRDefault="00511BD9" w:rsidP="00511BD9">
            <w:r w:rsidRPr="00511BD9">
              <w:t>0</w:t>
            </w:r>
          </w:p>
        </w:tc>
        <w:tc>
          <w:tcPr>
            <w:tcW w:w="856" w:type="pct"/>
            <w:tcBorders>
              <w:top w:val="outset" w:sz="6" w:space="0" w:color="auto"/>
              <w:left w:val="outset" w:sz="6" w:space="0" w:color="auto"/>
              <w:bottom w:val="outset" w:sz="6" w:space="0" w:color="auto"/>
              <w:right w:val="outset" w:sz="6" w:space="0" w:color="auto"/>
            </w:tcBorders>
          </w:tcPr>
          <w:p w14:paraId="2053AF77" w14:textId="77777777" w:rsidR="00511BD9" w:rsidRPr="00511BD9" w:rsidRDefault="00511BD9" w:rsidP="00511BD9">
            <w:r w:rsidRPr="00511BD9">
              <w:t>0</w:t>
            </w:r>
          </w:p>
        </w:tc>
        <w:tc>
          <w:tcPr>
            <w:tcW w:w="380" w:type="pct"/>
            <w:tcBorders>
              <w:top w:val="outset" w:sz="6" w:space="0" w:color="auto"/>
              <w:left w:val="outset" w:sz="6" w:space="0" w:color="auto"/>
              <w:bottom w:val="outset" w:sz="6" w:space="0" w:color="auto"/>
              <w:right w:val="outset" w:sz="6" w:space="0" w:color="auto"/>
            </w:tcBorders>
          </w:tcPr>
          <w:p w14:paraId="457F2599" w14:textId="77777777" w:rsidR="00511BD9" w:rsidRPr="00511BD9" w:rsidRDefault="00511BD9" w:rsidP="00511BD9">
            <w:r w:rsidRPr="00511BD9">
              <w:t>0</w:t>
            </w:r>
          </w:p>
        </w:tc>
        <w:tc>
          <w:tcPr>
            <w:tcW w:w="589" w:type="pct"/>
            <w:tcBorders>
              <w:top w:val="outset" w:sz="6" w:space="0" w:color="auto"/>
              <w:left w:val="outset" w:sz="6" w:space="0" w:color="auto"/>
              <w:bottom w:val="outset" w:sz="6" w:space="0" w:color="auto"/>
              <w:right w:val="outset" w:sz="6" w:space="0" w:color="auto"/>
            </w:tcBorders>
          </w:tcPr>
          <w:p w14:paraId="39D22F5B" w14:textId="77777777" w:rsidR="00511BD9" w:rsidRDefault="00511BD9" w:rsidP="00511BD9"/>
        </w:tc>
      </w:tr>
      <w:tr w:rsidR="00511BD9" w:rsidRPr="00C419AE" w14:paraId="7F2F6691" w14:textId="77777777" w:rsidTr="00511BD9">
        <w:tc>
          <w:tcPr>
            <w:tcW w:w="2496" w:type="pct"/>
            <w:tcBorders>
              <w:top w:val="outset" w:sz="6" w:space="0" w:color="auto"/>
              <w:left w:val="outset" w:sz="6" w:space="0" w:color="auto"/>
              <w:bottom w:val="outset" w:sz="6" w:space="0" w:color="auto"/>
              <w:right w:val="outset" w:sz="6" w:space="0" w:color="auto"/>
            </w:tcBorders>
          </w:tcPr>
          <w:p w14:paraId="04D688E8" w14:textId="77777777" w:rsidR="00511BD9" w:rsidRPr="00511BD9" w:rsidRDefault="00511BD9" w:rsidP="00511BD9">
            <w:pPr>
              <w:jc w:val="both"/>
              <w:rPr>
                <w:b/>
              </w:rPr>
            </w:pPr>
            <w:r w:rsidRPr="00511BD9">
              <w:rPr>
                <w:b/>
              </w:rPr>
              <w:t>% of Total</w:t>
            </w:r>
          </w:p>
        </w:tc>
        <w:tc>
          <w:tcPr>
            <w:tcW w:w="680" w:type="pct"/>
            <w:tcBorders>
              <w:top w:val="outset" w:sz="6" w:space="0" w:color="auto"/>
              <w:left w:val="outset" w:sz="6" w:space="0" w:color="auto"/>
              <w:bottom w:val="outset" w:sz="6" w:space="0" w:color="auto"/>
              <w:right w:val="outset" w:sz="6" w:space="0" w:color="auto"/>
            </w:tcBorders>
          </w:tcPr>
          <w:p w14:paraId="354ECD2D" w14:textId="77777777" w:rsidR="00511BD9" w:rsidRPr="00511BD9" w:rsidRDefault="00511BD9" w:rsidP="00511BD9">
            <w:pPr>
              <w:jc w:val="both"/>
            </w:pPr>
            <w:r w:rsidRPr="00511BD9">
              <w:t>0%</w:t>
            </w:r>
          </w:p>
        </w:tc>
        <w:tc>
          <w:tcPr>
            <w:tcW w:w="856" w:type="pct"/>
            <w:tcBorders>
              <w:top w:val="outset" w:sz="6" w:space="0" w:color="auto"/>
              <w:left w:val="outset" w:sz="6" w:space="0" w:color="auto"/>
              <w:bottom w:val="outset" w:sz="6" w:space="0" w:color="auto"/>
              <w:right w:val="outset" w:sz="6" w:space="0" w:color="auto"/>
            </w:tcBorders>
          </w:tcPr>
          <w:p w14:paraId="2B220739" w14:textId="77777777" w:rsidR="00511BD9" w:rsidRPr="00511BD9" w:rsidRDefault="00511BD9" w:rsidP="00511BD9">
            <w:pPr>
              <w:jc w:val="both"/>
            </w:pPr>
            <w:r w:rsidRPr="00511BD9">
              <w:t>0%</w:t>
            </w:r>
          </w:p>
        </w:tc>
        <w:tc>
          <w:tcPr>
            <w:tcW w:w="380" w:type="pct"/>
            <w:tcBorders>
              <w:top w:val="outset" w:sz="6" w:space="0" w:color="auto"/>
              <w:left w:val="outset" w:sz="6" w:space="0" w:color="auto"/>
              <w:bottom w:val="outset" w:sz="6" w:space="0" w:color="auto"/>
              <w:right w:val="outset" w:sz="6" w:space="0" w:color="auto"/>
            </w:tcBorders>
          </w:tcPr>
          <w:p w14:paraId="537BE14F" w14:textId="77777777" w:rsidR="00511BD9" w:rsidRDefault="00511BD9" w:rsidP="00511BD9">
            <w:pPr>
              <w:jc w:val="both"/>
            </w:pPr>
          </w:p>
        </w:tc>
        <w:tc>
          <w:tcPr>
            <w:tcW w:w="589" w:type="pct"/>
            <w:tcBorders>
              <w:top w:val="outset" w:sz="6" w:space="0" w:color="auto"/>
              <w:left w:val="outset" w:sz="6" w:space="0" w:color="auto"/>
              <w:bottom w:val="outset" w:sz="6" w:space="0" w:color="auto"/>
              <w:right w:val="outset" w:sz="6" w:space="0" w:color="auto"/>
            </w:tcBorders>
          </w:tcPr>
          <w:p w14:paraId="527F781A" w14:textId="77777777" w:rsidR="00511BD9" w:rsidRDefault="00511BD9" w:rsidP="00511BD9">
            <w:pPr>
              <w:jc w:val="both"/>
            </w:pPr>
          </w:p>
        </w:tc>
      </w:tr>
    </w:tbl>
    <w:p w14:paraId="587EC2CF" w14:textId="77777777" w:rsidR="00C419AE" w:rsidRDefault="00C419AE" w:rsidP="00511BD9">
      <w:bookmarkStart w:id="349" w:name="sch.2-nt.1-dup.3"/>
      <w:bookmarkEnd w:id="349"/>
      <w:r>
        <w:rPr>
          <w:rFonts w:cs="Arial"/>
          <w:sz w:val="20"/>
          <w:szCs w:val="20"/>
        </w:rPr>
        <w:t> </w:t>
      </w:r>
      <w:r>
        <w:t>*The Information Commissioner does not have the authority to vary decisions, but can make recommendations to the original decision-maker. The data in this case indicates that a recommendation to vary or uphold the original decision has been made by the Information Commissioner.</w:t>
      </w:r>
    </w:p>
    <w:p w14:paraId="12045C0A" w14:textId="77777777" w:rsidR="00E537B3" w:rsidRDefault="00E537B3" w:rsidP="00511BD9">
      <w:pPr>
        <w:pStyle w:val="BodyText"/>
        <w:rPr>
          <w:rFonts w:ascii="Montserrat" w:hAnsi="Montserrat" w:cs="Arial"/>
          <w:b/>
          <w:bCs/>
          <w:noProof/>
          <w:color w:val="1F497D" w:themeColor="text2"/>
          <w:sz w:val="24"/>
          <w:szCs w:val="24"/>
          <w:lang w:eastAsia="en-AU"/>
        </w:rPr>
        <w:sectPr w:rsidR="00E537B3" w:rsidSect="00B436B6">
          <w:pgSz w:w="16838" w:h="11906" w:orient="landscape"/>
          <w:pgMar w:top="1080" w:right="536" w:bottom="1080" w:left="709" w:header="708" w:footer="436" w:gutter="0"/>
          <w:cols w:space="568"/>
          <w:docGrid w:linePitch="360"/>
        </w:sectPr>
      </w:pPr>
    </w:p>
    <w:p w14:paraId="4C4BA122" w14:textId="77777777" w:rsidR="00511BD9" w:rsidRPr="00511BD9" w:rsidRDefault="00511BD9" w:rsidP="00E537B3">
      <w:pPr>
        <w:pStyle w:val="Heading4"/>
      </w:pPr>
      <w:r w:rsidRPr="00511BD9">
        <w:lastRenderedPageBreak/>
        <w:t>Table H: Applications for review under Part 5 of the Act (by type of applicant)</w:t>
      </w:r>
    </w:p>
    <w:tbl>
      <w:tblPr>
        <w:tblW w:w="15653"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Number of Government Information (Public Access) Act applications for review under Part 5 of the Act (by type of review and outcome)"/>
      </w:tblPr>
      <w:tblGrid>
        <w:gridCol w:w="9583"/>
        <w:gridCol w:w="3462"/>
        <w:gridCol w:w="2608"/>
      </w:tblGrid>
      <w:tr w:rsidR="00511BD9" w:rsidRPr="00C419AE" w14:paraId="1B8C2F99" w14:textId="77777777" w:rsidTr="00E537B3">
        <w:trPr>
          <w:tblHeader/>
        </w:trPr>
        <w:tc>
          <w:tcPr>
            <w:tcW w:w="9583" w:type="dxa"/>
            <w:tcBorders>
              <w:top w:val="outset" w:sz="6" w:space="0" w:color="auto"/>
              <w:left w:val="outset" w:sz="6" w:space="0" w:color="auto"/>
              <w:bottom w:val="outset" w:sz="6" w:space="0" w:color="auto"/>
              <w:right w:val="outset" w:sz="6" w:space="0" w:color="auto"/>
            </w:tcBorders>
            <w:shd w:val="clear" w:color="auto" w:fill="000000" w:themeFill="text1"/>
          </w:tcPr>
          <w:p w14:paraId="0C71635B" w14:textId="77777777" w:rsidR="00511BD9" w:rsidRPr="006E1503" w:rsidRDefault="00511BD9" w:rsidP="00E537B3">
            <w:r w:rsidRPr="006E1503">
              <w:t> </w:t>
            </w:r>
            <w:bookmarkStart w:id="350" w:name="RowTitle_136"/>
            <w:bookmarkEnd w:id="350"/>
          </w:p>
        </w:tc>
        <w:tc>
          <w:tcPr>
            <w:tcW w:w="3462" w:type="dxa"/>
            <w:tcBorders>
              <w:top w:val="outset" w:sz="6" w:space="0" w:color="auto"/>
              <w:left w:val="outset" w:sz="6" w:space="0" w:color="auto"/>
              <w:bottom w:val="outset" w:sz="6" w:space="0" w:color="auto"/>
              <w:right w:val="outset" w:sz="6" w:space="0" w:color="auto"/>
            </w:tcBorders>
            <w:shd w:val="clear" w:color="auto" w:fill="000000" w:themeFill="text1"/>
          </w:tcPr>
          <w:p w14:paraId="74FD50E7" w14:textId="77777777" w:rsidR="00511BD9" w:rsidRPr="006E1503" w:rsidRDefault="00511BD9" w:rsidP="00E537B3">
            <w:pPr>
              <w:rPr>
                <w:rFonts w:eastAsia="Arial Unicode MS"/>
              </w:rPr>
            </w:pPr>
            <w:r w:rsidRPr="006E1503">
              <w:t>Number</w:t>
            </w:r>
            <w:r w:rsidRPr="006E1503">
              <w:rPr>
                <w:spacing w:val="-9"/>
              </w:rPr>
              <w:t xml:space="preserve"> </w:t>
            </w:r>
            <w:r w:rsidRPr="006E1503">
              <w:t>of</w:t>
            </w:r>
            <w:r w:rsidRPr="006E1503">
              <w:rPr>
                <w:spacing w:val="-9"/>
              </w:rPr>
              <w:t xml:space="preserve"> </w:t>
            </w:r>
            <w:r w:rsidRPr="006E1503">
              <w:t>applications*</w:t>
            </w:r>
          </w:p>
        </w:tc>
        <w:tc>
          <w:tcPr>
            <w:tcW w:w="2608" w:type="dxa"/>
            <w:tcBorders>
              <w:top w:val="outset" w:sz="6" w:space="0" w:color="auto"/>
              <w:left w:val="outset" w:sz="6" w:space="0" w:color="auto"/>
              <w:bottom w:val="outset" w:sz="6" w:space="0" w:color="auto"/>
              <w:right w:val="outset" w:sz="6" w:space="0" w:color="auto"/>
            </w:tcBorders>
            <w:shd w:val="clear" w:color="auto" w:fill="000000" w:themeFill="text1"/>
          </w:tcPr>
          <w:p w14:paraId="3515AC9F" w14:textId="77777777" w:rsidR="00511BD9" w:rsidRPr="006E1503" w:rsidRDefault="00511BD9" w:rsidP="00E537B3">
            <w:pPr>
              <w:rPr>
                <w:rFonts w:eastAsia="Arial Unicode MS"/>
              </w:rPr>
            </w:pPr>
            <w:r w:rsidRPr="006E1503">
              <w:t>%</w:t>
            </w:r>
            <w:r w:rsidRPr="006E1503">
              <w:rPr>
                <w:spacing w:val="-5"/>
              </w:rPr>
              <w:t xml:space="preserve"> </w:t>
            </w:r>
            <w:r w:rsidRPr="006E1503">
              <w:t>of</w:t>
            </w:r>
            <w:r w:rsidRPr="006E1503">
              <w:rPr>
                <w:spacing w:val="-5"/>
              </w:rPr>
              <w:t xml:space="preserve"> </w:t>
            </w:r>
            <w:r w:rsidRPr="006E1503">
              <w:t>Total</w:t>
            </w:r>
          </w:p>
        </w:tc>
      </w:tr>
      <w:tr w:rsidR="00511BD9" w:rsidRPr="00C419AE" w14:paraId="050568E5" w14:textId="77777777" w:rsidTr="00511BD9">
        <w:tc>
          <w:tcPr>
            <w:tcW w:w="9583" w:type="dxa"/>
            <w:tcBorders>
              <w:top w:val="outset" w:sz="6" w:space="0" w:color="auto"/>
              <w:left w:val="outset" w:sz="6" w:space="0" w:color="auto"/>
              <w:bottom w:val="outset" w:sz="6" w:space="0" w:color="auto"/>
              <w:right w:val="outset" w:sz="6" w:space="0" w:color="auto"/>
            </w:tcBorders>
          </w:tcPr>
          <w:p w14:paraId="6C0AC045" w14:textId="77777777" w:rsidR="00511BD9" w:rsidRPr="00511BD9" w:rsidRDefault="00511BD9" w:rsidP="00E537B3">
            <w:r w:rsidRPr="00511BD9">
              <w:t>Applications by access applicants</w:t>
            </w:r>
          </w:p>
        </w:tc>
        <w:tc>
          <w:tcPr>
            <w:tcW w:w="3462" w:type="dxa"/>
            <w:tcBorders>
              <w:top w:val="outset" w:sz="6" w:space="0" w:color="auto"/>
              <w:left w:val="outset" w:sz="6" w:space="0" w:color="auto"/>
              <w:bottom w:val="outset" w:sz="6" w:space="0" w:color="auto"/>
              <w:right w:val="outset" w:sz="6" w:space="0" w:color="auto"/>
            </w:tcBorders>
          </w:tcPr>
          <w:p w14:paraId="737F000A" w14:textId="77777777" w:rsidR="00511BD9" w:rsidRPr="00511BD9" w:rsidRDefault="00511BD9" w:rsidP="00E537B3">
            <w:r w:rsidRPr="00511BD9">
              <w:t>0</w:t>
            </w:r>
          </w:p>
        </w:tc>
        <w:tc>
          <w:tcPr>
            <w:tcW w:w="2608" w:type="dxa"/>
            <w:tcBorders>
              <w:top w:val="outset" w:sz="6" w:space="0" w:color="auto"/>
              <w:left w:val="outset" w:sz="6" w:space="0" w:color="auto"/>
              <w:bottom w:val="outset" w:sz="6" w:space="0" w:color="auto"/>
              <w:right w:val="outset" w:sz="6" w:space="0" w:color="auto"/>
            </w:tcBorders>
          </w:tcPr>
          <w:p w14:paraId="6A316BE7" w14:textId="77777777" w:rsidR="00511BD9" w:rsidRPr="00511BD9" w:rsidRDefault="00511BD9" w:rsidP="00E537B3">
            <w:r w:rsidRPr="00511BD9">
              <w:t>0%</w:t>
            </w:r>
          </w:p>
        </w:tc>
      </w:tr>
      <w:tr w:rsidR="00511BD9" w:rsidRPr="00C419AE" w14:paraId="0CE3C888" w14:textId="77777777" w:rsidTr="00511BD9">
        <w:tc>
          <w:tcPr>
            <w:tcW w:w="9583" w:type="dxa"/>
            <w:tcBorders>
              <w:top w:val="outset" w:sz="6" w:space="0" w:color="auto"/>
              <w:left w:val="outset" w:sz="6" w:space="0" w:color="auto"/>
              <w:bottom w:val="outset" w:sz="6" w:space="0" w:color="auto"/>
              <w:right w:val="outset" w:sz="6" w:space="0" w:color="auto"/>
            </w:tcBorders>
          </w:tcPr>
          <w:p w14:paraId="3B95C2DA" w14:textId="77777777" w:rsidR="00511BD9" w:rsidRPr="00511BD9" w:rsidRDefault="00511BD9" w:rsidP="00E537B3">
            <w:r w:rsidRPr="00511BD9">
              <w:t>Applications by persons to whom information the subject of access application relates (see section 54 of the Act)</w:t>
            </w:r>
          </w:p>
        </w:tc>
        <w:tc>
          <w:tcPr>
            <w:tcW w:w="3462" w:type="dxa"/>
            <w:tcBorders>
              <w:top w:val="outset" w:sz="6" w:space="0" w:color="auto"/>
              <w:left w:val="outset" w:sz="6" w:space="0" w:color="auto"/>
              <w:bottom w:val="outset" w:sz="6" w:space="0" w:color="auto"/>
              <w:right w:val="outset" w:sz="6" w:space="0" w:color="auto"/>
            </w:tcBorders>
          </w:tcPr>
          <w:p w14:paraId="7B60FEBB" w14:textId="77777777" w:rsidR="00511BD9" w:rsidRPr="00511BD9" w:rsidRDefault="00511BD9" w:rsidP="00E537B3">
            <w:r w:rsidRPr="00511BD9">
              <w:t>0</w:t>
            </w:r>
          </w:p>
        </w:tc>
        <w:tc>
          <w:tcPr>
            <w:tcW w:w="2608" w:type="dxa"/>
            <w:tcBorders>
              <w:top w:val="outset" w:sz="6" w:space="0" w:color="auto"/>
              <w:left w:val="outset" w:sz="6" w:space="0" w:color="auto"/>
              <w:bottom w:val="outset" w:sz="6" w:space="0" w:color="auto"/>
              <w:right w:val="outset" w:sz="6" w:space="0" w:color="auto"/>
            </w:tcBorders>
          </w:tcPr>
          <w:p w14:paraId="53194E75" w14:textId="77777777" w:rsidR="00511BD9" w:rsidRPr="00511BD9" w:rsidRDefault="00511BD9" w:rsidP="00E537B3">
            <w:r w:rsidRPr="00511BD9">
              <w:t>0%</w:t>
            </w:r>
          </w:p>
        </w:tc>
      </w:tr>
      <w:tr w:rsidR="00511BD9" w:rsidRPr="00C419AE" w14:paraId="541EEE3E" w14:textId="77777777" w:rsidTr="00511BD9">
        <w:tc>
          <w:tcPr>
            <w:tcW w:w="9583" w:type="dxa"/>
            <w:tcBorders>
              <w:top w:val="outset" w:sz="6" w:space="0" w:color="auto"/>
              <w:left w:val="outset" w:sz="6" w:space="0" w:color="auto"/>
              <w:bottom w:val="outset" w:sz="6" w:space="0" w:color="auto"/>
              <w:right w:val="outset" w:sz="6" w:space="0" w:color="auto"/>
            </w:tcBorders>
          </w:tcPr>
          <w:p w14:paraId="1990BDB5" w14:textId="77777777" w:rsidR="00511BD9" w:rsidRPr="00511BD9" w:rsidRDefault="00511BD9" w:rsidP="00E537B3">
            <w:pPr>
              <w:rPr>
                <w:b/>
              </w:rPr>
            </w:pPr>
            <w:r w:rsidRPr="00511BD9">
              <w:rPr>
                <w:b/>
              </w:rPr>
              <w:t>Total</w:t>
            </w:r>
          </w:p>
        </w:tc>
        <w:tc>
          <w:tcPr>
            <w:tcW w:w="3462" w:type="dxa"/>
            <w:tcBorders>
              <w:top w:val="outset" w:sz="6" w:space="0" w:color="auto"/>
              <w:left w:val="outset" w:sz="6" w:space="0" w:color="auto"/>
              <w:bottom w:val="outset" w:sz="6" w:space="0" w:color="auto"/>
              <w:right w:val="outset" w:sz="6" w:space="0" w:color="auto"/>
            </w:tcBorders>
          </w:tcPr>
          <w:p w14:paraId="60CA9A59" w14:textId="77777777" w:rsidR="00511BD9" w:rsidRPr="00511BD9" w:rsidRDefault="00511BD9" w:rsidP="00E537B3">
            <w:r w:rsidRPr="00511BD9">
              <w:t>0</w:t>
            </w:r>
          </w:p>
        </w:tc>
        <w:tc>
          <w:tcPr>
            <w:tcW w:w="2608" w:type="dxa"/>
            <w:tcBorders>
              <w:top w:val="outset" w:sz="6" w:space="0" w:color="auto"/>
              <w:left w:val="outset" w:sz="6" w:space="0" w:color="auto"/>
              <w:bottom w:val="outset" w:sz="6" w:space="0" w:color="auto"/>
              <w:right w:val="outset" w:sz="6" w:space="0" w:color="auto"/>
            </w:tcBorders>
          </w:tcPr>
          <w:p w14:paraId="5790411E" w14:textId="77777777" w:rsidR="00511BD9" w:rsidRDefault="00511BD9" w:rsidP="00E537B3"/>
        </w:tc>
      </w:tr>
    </w:tbl>
    <w:p w14:paraId="41A6B244" w14:textId="77777777" w:rsidR="00511BD9" w:rsidRPr="00511BD9" w:rsidRDefault="00511BD9" w:rsidP="00E537B3">
      <w:pPr>
        <w:pStyle w:val="Heading4"/>
      </w:pPr>
      <w:r w:rsidRPr="00511BD9">
        <w:t>Table I: Applications transferred to other agencies.</w:t>
      </w:r>
    </w:p>
    <w:tbl>
      <w:tblPr>
        <w:tblW w:w="15653"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000" w:firstRow="0" w:lastRow="0" w:firstColumn="0" w:lastColumn="0" w:noHBand="0" w:noVBand="0"/>
        <w:tblDescription w:val="Government Information (Public Access) Act applications referred to other agencies for determination"/>
      </w:tblPr>
      <w:tblGrid>
        <w:gridCol w:w="9583"/>
        <w:gridCol w:w="3462"/>
        <w:gridCol w:w="2608"/>
      </w:tblGrid>
      <w:tr w:rsidR="00511BD9" w:rsidRPr="00C419AE" w14:paraId="36001E56" w14:textId="77777777" w:rsidTr="00E537B3">
        <w:trPr>
          <w:tblHeader/>
        </w:trPr>
        <w:tc>
          <w:tcPr>
            <w:tcW w:w="9583" w:type="dxa"/>
            <w:tcBorders>
              <w:top w:val="outset" w:sz="6" w:space="0" w:color="auto"/>
              <w:left w:val="outset" w:sz="6" w:space="0" w:color="auto"/>
              <w:bottom w:val="outset" w:sz="6" w:space="0" w:color="auto"/>
              <w:right w:val="outset" w:sz="6" w:space="0" w:color="auto"/>
            </w:tcBorders>
            <w:shd w:val="clear" w:color="auto" w:fill="000000" w:themeFill="text1"/>
          </w:tcPr>
          <w:p w14:paraId="3311AA34" w14:textId="77777777" w:rsidR="00511BD9" w:rsidRPr="006E1503" w:rsidRDefault="00511BD9" w:rsidP="00E537B3">
            <w:r w:rsidRPr="006E1503">
              <w:t> </w:t>
            </w:r>
            <w:bookmarkStart w:id="351" w:name="RowTitle_137"/>
            <w:bookmarkEnd w:id="351"/>
          </w:p>
        </w:tc>
        <w:tc>
          <w:tcPr>
            <w:tcW w:w="3462" w:type="dxa"/>
            <w:tcBorders>
              <w:top w:val="outset" w:sz="6" w:space="0" w:color="auto"/>
              <w:left w:val="outset" w:sz="6" w:space="0" w:color="auto"/>
              <w:bottom w:val="outset" w:sz="6" w:space="0" w:color="auto"/>
              <w:right w:val="outset" w:sz="6" w:space="0" w:color="auto"/>
            </w:tcBorders>
            <w:shd w:val="clear" w:color="auto" w:fill="000000" w:themeFill="text1"/>
          </w:tcPr>
          <w:p w14:paraId="47BB5C04" w14:textId="77777777" w:rsidR="00511BD9" w:rsidRPr="006E1503" w:rsidRDefault="00511BD9" w:rsidP="00E537B3">
            <w:pPr>
              <w:rPr>
                <w:rFonts w:eastAsia="Arial Unicode MS"/>
              </w:rPr>
            </w:pPr>
            <w:r w:rsidRPr="006E1503">
              <w:t>Number</w:t>
            </w:r>
            <w:r w:rsidRPr="006E1503">
              <w:rPr>
                <w:spacing w:val="-9"/>
              </w:rPr>
              <w:t xml:space="preserve"> </w:t>
            </w:r>
            <w:r w:rsidRPr="006E1503">
              <w:t>of</w:t>
            </w:r>
            <w:r w:rsidRPr="006E1503">
              <w:rPr>
                <w:spacing w:val="-9"/>
              </w:rPr>
              <w:t xml:space="preserve"> </w:t>
            </w:r>
            <w:r w:rsidRPr="006E1503">
              <w:t>applications*</w:t>
            </w:r>
          </w:p>
        </w:tc>
        <w:tc>
          <w:tcPr>
            <w:tcW w:w="2608" w:type="dxa"/>
            <w:tcBorders>
              <w:top w:val="outset" w:sz="6" w:space="0" w:color="auto"/>
              <w:left w:val="outset" w:sz="6" w:space="0" w:color="auto"/>
              <w:bottom w:val="outset" w:sz="6" w:space="0" w:color="auto"/>
              <w:right w:val="outset" w:sz="6" w:space="0" w:color="auto"/>
            </w:tcBorders>
            <w:shd w:val="clear" w:color="auto" w:fill="000000" w:themeFill="text1"/>
          </w:tcPr>
          <w:p w14:paraId="79C5D819" w14:textId="77777777" w:rsidR="00511BD9" w:rsidRPr="006E1503" w:rsidRDefault="00511BD9" w:rsidP="00E537B3">
            <w:pPr>
              <w:rPr>
                <w:rFonts w:eastAsia="Arial Unicode MS"/>
              </w:rPr>
            </w:pPr>
            <w:r w:rsidRPr="006E1503">
              <w:t>%</w:t>
            </w:r>
            <w:r w:rsidRPr="006E1503">
              <w:rPr>
                <w:spacing w:val="-5"/>
              </w:rPr>
              <w:t xml:space="preserve"> </w:t>
            </w:r>
            <w:r w:rsidRPr="006E1503">
              <w:t>of</w:t>
            </w:r>
            <w:r w:rsidRPr="006E1503">
              <w:rPr>
                <w:spacing w:val="-5"/>
              </w:rPr>
              <w:t xml:space="preserve"> </w:t>
            </w:r>
            <w:r w:rsidRPr="006E1503">
              <w:t>Total</w:t>
            </w:r>
          </w:p>
        </w:tc>
      </w:tr>
      <w:tr w:rsidR="00511BD9" w:rsidRPr="00C419AE" w14:paraId="19C04AD4" w14:textId="77777777" w:rsidTr="00D66F00">
        <w:tc>
          <w:tcPr>
            <w:tcW w:w="9583" w:type="dxa"/>
            <w:tcBorders>
              <w:top w:val="outset" w:sz="6" w:space="0" w:color="auto"/>
              <w:left w:val="outset" w:sz="6" w:space="0" w:color="auto"/>
              <w:bottom w:val="outset" w:sz="6" w:space="0" w:color="auto"/>
              <w:right w:val="outset" w:sz="6" w:space="0" w:color="auto"/>
            </w:tcBorders>
          </w:tcPr>
          <w:p w14:paraId="3D988868" w14:textId="77777777" w:rsidR="00511BD9" w:rsidRPr="00511BD9" w:rsidRDefault="00511BD9" w:rsidP="00E537B3">
            <w:r w:rsidRPr="00511BD9">
              <w:t>Agency-Initiated Transfers</w:t>
            </w:r>
          </w:p>
        </w:tc>
        <w:tc>
          <w:tcPr>
            <w:tcW w:w="3462" w:type="dxa"/>
            <w:tcBorders>
              <w:top w:val="outset" w:sz="6" w:space="0" w:color="auto"/>
              <w:left w:val="outset" w:sz="6" w:space="0" w:color="auto"/>
              <w:bottom w:val="outset" w:sz="6" w:space="0" w:color="auto"/>
              <w:right w:val="outset" w:sz="6" w:space="0" w:color="auto"/>
            </w:tcBorders>
          </w:tcPr>
          <w:p w14:paraId="1FB5DC58" w14:textId="77777777" w:rsidR="00511BD9" w:rsidRPr="00511BD9" w:rsidRDefault="00511BD9" w:rsidP="00E537B3">
            <w:r w:rsidRPr="00511BD9">
              <w:t>0</w:t>
            </w:r>
          </w:p>
        </w:tc>
        <w:tc>
          <w:tcPr>
            <w:tcW w:w="2608" w:type="dxa"/>
            <w:tcBorders>
              <w:top w:val="outset" w:sz="6" w:space="0" w:color="auto"/>
              <w:left w:val="outset" w:sz="6" w:space="0" w:color="auto"/>
              <w:bottom w:val="outset" w:sz="6" w:space="0" w:color="auto"/>
              <w:right w:val="outset" w:sz="6" w:space="0" w:color="auto"/>
            </w:tcBorders>
          </w:tcPr>
          <w:p w14:paraId="1ED2D84A" w14:textId="77777777" w:rsidR="00511BD9" w:rsidRPr="00511BD9" w:rsidRDefault="00511BD9" w:rsidP="00E537B3">
            <w:r w:rsidRPr="00511BD9">
              <w:t>0%</w:t>
            </w:r>
          </w:p>
        </w:tc>
      </w:tr>
      <w:tr w:rsidR="00511BD9" w:rsidRPr="00C419AE" w14:paraId="077C9C1F" w14:textId="77777777" w:rsidTr="00D66F00">
        <w:tc>
          <w:tcPr>
            <w:tcW w:w="9583" w:type="dxa"/>
            <w:tcBorders>
              <w:top w:val="outset" w:sz="6" w:space="0" w:color="auto"/>
              <w:left w:val="outset" w:sz="6" w:space="0" w:color="auto"/>
              <w:bottom w:val="outset" w:sz="6" w:space="0" w:color="auto"/>
              <w:right w:val="outset" w:sz="6" w:space="0" w:color="auto"/>
            </w:tcBorders>
          </w:tcPr>
          <w:p w14:paraId="0103667C" w14:textId="77777777" w:rsidR="00511BD9" w:rsidRPr="00511BD9" w:rsidRDefault="00511BD9" w:rsidP="00E537B3">
            <w:r w:rsidRPr="00511BD9">
              <w:t>Applicant - Initiated Transfers</w:t>
            </w:r>
          </w:p>
        </w:tc>
        <w:tc>
          <w:tcPr>
            <w:tcW w:w="3462" w:type="dxa"/>
            <w:tcBorders>
              <w:top w:val="outset" w:sz="6" w:space="0" w:color="auto"/>
              <w:left w:val="outset" w:sz="6" w:space="0" w:color="auto"/>
              <w:bottom w:val="outset" w:sz="6" w:space="0" w:color="auto"/>
              <w:right w:val="outset" w:sz="6" w:space="0" w:color="auto"/>
            </w:tcBorders>
          </w:tcPr>
          <w:p w14:paraId="7A7F50C0" w14:textId="77777777" w:rsidR="00511BD9" w:rsidRPr="00511BD9" w:rsidRDefault="00511BD9" w:rsidP="00E537B3">
            <w:r w:rsidRPr="00511BD9">
              <w:t>0</w:t>
            </w:r>
          </w:p>
        </w:tc>
        <w:tc>
          <w:tcPr>
            <w:tcW w:w="2608" w:type="dxa"/>
            <w:tcBorders>
              <w:top w:val="outset" w:sz="6" w:space="0" w:color="auto"/>
              <w:left w:val="outset" w:sz="6" w:space="0" w:color="auto"/>
              <w:bottom w:val="outset" w:sz="6" w:space="0" w:color="auto"/>
              <w:right w:val="outset" w:sz="6" w:space="0" w:color="auto"/>
            </w:tcBorders>
          </w:tcPr>
          <w:p w14:paraId="0149CE51" w14:textId="77777777" w:rsidR="00511BD9" w:rsidRPr="00511BD9" w:rsidRDefault="00511BD9" w:rsidP="00E537B3">
            <w:r w:rsidRPr="00511BD9">
              <w:t>0%</w:t>
            </w:r>
          </w:p>
        </w:tc>
      </w:tr>
      <w:tr w:rsidR="00511BD9" w:rsidRPr="00C419AE" w14:paraId="718BE3C8" w14:textId="77777777" w:rsidTr="00D66F00">
        <w:tc>
          <w:tcPr>
            <w:tcW w:w="9583" w:type="dxa"/>
            <w:tcBorders>
              <w:top w:val="outset" w:sz="6" w:space="0" w:color="auto"/>
              <w:left w:val="outset" w:sz="6" w:space="0" w:color="auto"/>
              <w:bottom w:val="outset" w:sz="6" w:space="0" w:color="auto"/>
              <w:right w:val="outset" w:sz="6" w:space="0" w:color="auto"/>
            </w:tcBorders>
          </w:tcPr>
          <w:p w14:paraId="527E088F" w14:textId="77777777" w:rsidR="00511BD9" w:rsidRPr="00511BD9" w:rsidRDefault="00511BD9" w:rsidP="00E537B3">
            <w:pPr>
              <w:rPr>
                <w:b/>
              </w:rPr>
            </w:pPr>
            <w:r w:rsidRPr="00511BD9">
              <w:rPr>
                <w:b/>
              </w:rPr>
              <w:t>Total</w:t>
            </w:r>
          </w:p>
        </w:tc>
        <w:tc>
          <w:tcPr>
            <w:tcW w:w="3462" w:type="dxa"/>
            <w:tcBorders>
              <w:top w:val="outset" w:sz="6" w:space="0" w:color="auto"/>
              <w:left w:val="outset" w:sz="6" w:space="0" w:color="auto"/>
              <w:bottom w:val="outset" w:sz="6" w:space="0" w:color="auto"/>
              <w:right w:val="outset" w:sz="6" w:space="0" w:color="auto"/>
            </w:tcBorders>
          </w:tcPr>
          <w:p w14:paraId="481B3D3D" w14:textId="77777777" w:rsidR="00511BD9" w:rsidRPr="00511BD9" w:rsidRDefault="00511BD9" w:rsidP="00E537B3">
            <w:r w:rsidRPr="00511BD9">
              <w:t>0</w:t>
            </w:r>
          </w:p>
        </w:tc>
        <w:tc>
          <w:tcPr>
            <w:tcW w:w="2608" w:type="dxa"/>
            <w:tcBorders>
              <w:top w:val="outset" w:sz="6" w:space="0" w:color="auto"/>
              <w:left w:val="outset" w:sz="6" w:space="0" w:color="auto"/>
              <w:bottom w:val="outset" w:sz="6" w:space="0" w:color="auto"/>
              <w:right w:val="outset" w:sz="6" w:space="0" w:color="auto"/>
            </w:tcBorders>
          </w:tcPr>
          <w:p w14:paraId="580922E1" w14:textId="77777777" w:rsidR="00511BD9" w:rsidRDefault="00511BD9" w:rsidP="00E537B3"/>
        </w:tc>
      </w:tr>
    </w:tbl>
    <w:p w14:paraId="1EAE6BE4" w14:textId="77777777" w:rsidR="00C3446D" w:rsidRDefault="00C3446D" w:rsidP="00F93818">
      <w:pPr>
        <w:sectPr w:rsidR="00C3446D" w:rsidSect="00B436B6">
          <w:pgSz w:w="16838" w:h="11906" w:orient="landscape"/>
          <w:pgMar w:top="1080" w:right="536" w:bottom="1080" w:left="709" w:header="708" w:footer="436" w:gutter="0"/>
          <w:cols w:space="568"/>
          <w:docGrid w:linePitch="360"/>
        </w:sectPr>
      </w:pPr>
    </w:p>
    <w:p w14:paraId="246DC39A" w14:textId="77777777" w:rsidR="00374155" w:rsidRDefault="00374155" w:rsidP="00374155">
      <w:pPr>
        <w:pStyle w:val="Heading2"/>
      </w:pPr>
      <w:bookmarkStart w:id="352" w:name="_Appendix_6_–"/>
      <w:bookmarkEnd w:id="352"/>
      <w:r>
        <w:lastRenderedPageBreak/>
        <w:t>Appendix 6 – Organisation Structure</w:t>
      </w:r>
    </w:p>
    <w:p w14:paraId="21F5A026" w14:textId="77777777" w:rsidR="00374155" w:rsidRDefault="00374155" w:rsidP="00374155">
      <w:r>
        <w:t>At the highest level in the organisation is the General Manager, who is responsible for:</w:t>
      </w:r>
    </w:p>
    <w:p w14:paraId="670D83EE" w14:textId="77777777" w:rsidR="00374155" w:rsidRDefault="00374155" w:rsidP="00374155">
      <w:pPr>
        <w:pStyle w:val="ListParagraph"/>
        <w:numPr>
          <w:ilvl w:val="0"/>
          <w:numId w:val="51"/>
        </w:numPr>
        <w:spacing w:before="0" w:after="200" w:line="276" w:lineRule="auto"/>
      </w:pPr>
      <w:r>
        <w:t>Mayoral Support</w:t>
      </w:r>
    </w:p>
    <w:p w14:paraId="0C8B2F29" w14:textId="77777777" w:rsidR="00374155" w:rsidRDefault="00374155" w:rsidP="00374155">
      <w:pPr>
        <w:pStyle w:val="ListParagraph"/>
        <w:numPr>
          <w:ilvl w:val="0"/>
          <w:numId w:val="51"/>
        </w:numPr>
        <w:spacing w:before="0" w:after="200" w:line="276" w:lineRule="auto"/>
      </w:pPr>
      <w:r>
        <w:t>Media &amp; Communications</w:t>
      </w:r>
    </w:p>
    <w:p w14:paraId="529CE85F" w14:textId="77777777" w:rsidR="00374155" w:rsidRDefault="00374155" w:rsidP="00374155">
      <w:pPr>
        <w:pStyle w:val="ListParagraph"/>
        <w:numPr>
          <w:ilvl w:val="0"/>
          <w:numId w:val="51"/>
        </w:numPr>
        <w:spacing w:before="0" w:after="200" w:line="276" w:lineRule="auto"/>
      </w:pPr>
      <w:r>
        <w:t>Organisation Performance</w:t>
      </w:r>
    </w:p>
    <w:p w14:paraId="688B725B" w14:textId="77777777" w:rsidR="00374155" w:rsidRDefault="00374155" w:rsidP="00374155">
      <w:pPr>
        <w:pStyle w:val="ListParagraph"/>
        <w:numPr>
          <w:ilvl w:val="0"/>
          <w:numId w:val="51"/>
        </w:numPr>
        <w:spacing w:before="0" w:after="200" w:line="276" w:lineRule="auto"/>
      </w:pPr>
      <w:r>
        <w:t>Critical Projects</w:t>
      </w:r>
    </w:p>
    <w:p w14:paraId="48AEF1D6" w14:textId="77777777" w:rsidR="00374155" w:rsidRDefault="00374155" w:rsidP="00374155">
      <w:r>
        <w:t xml:space="preserve">Line reports include: </w:t>
      </w:r>
    </w:p>
    <w:p w14:paraId="7A808457" w14:textId="77777777" w:rsidR="00374155" w:rsidRDefault="00374155" w:rsidP="00374155">
      <w:pPr>
        <w:pStyle w:val="ListParagraph"/>
        <w:numPr>
          <w:ilvl w:val="0"/>
          <w:numId w:val="52"/>
        </w:numPr>
        <w:spacing w:before="0" w:after="200" w:line="276" w:lineRule="auto"/>
      </w:pPr>
      <w:r>
        <w:t>Legal Counsel, responsible for Legal Services, and Leasing and Licensing</w:t>
      </w:r>
    </w:p>
    <w:p w14:paraId="2F62097F" w14:textId="77777777" w:rsidR="00374155" w:rsidRDefault="00374155" w:rsidP="00374155">
      <w:pPr>
        <w:pStyle w:val="ListParagraph"/>
        <w:numPr>
          <w:ilvl w:val="0"/>
          <w:numId w:val="52"/>
        </w:numPr>
        <w:spacing w:before="0" w:after="200" w:line="276" w:lineRule="auto"/>
      </w:pPr>
      <w:r>
        <w:t>Manager People &amp; Culture, responsible for Human Resources, Health and Injury Management, and Payroll.</w:t>
      </w:r>
    </w:p>
    <w:p w14:paraId="5F132BC5" w14:textId="77777777" w:rsidR="00374155" w:rsidRDefault="00374155" w:rsidP="00374155">
      <w:r>
        <w:t>There are three directors reporting to the General Manager.</w:t>
      </w:r>
    </w:p>
    <w:p w14:paraId="7D830E36" w14:textId="77777777" w:rsidR="00374155" w:rsidRDefault="00374155" w:rsidP="00374155">
      <w:r>
        <w:t>The Director Infrastructure Services is responsible for:</w:t>
      </w:r>
    </w:p>
    <w:p w14:paraId="27C5322B" w14:textId="77777777" w:rsidR="00374155" w:rsidRDefault="00374155" w:rsidP="00374155">
      <w:pPr>
        <w:pStyle w:val="ListParagraph"/>
        <w:numPr>
          <w:ilvl w:val="0"/>
          <w:numId w:val="53"/>
        </w:numPr>
        <w:spacing w:before="0" w:after="200" w:line="276" w:lineRule="auto"/>
      </w:pPr>
      <w:r>
        <w:t>Asset Management</w:t>
      </w:r>
    </w:p>
    <w:p w14:paraId="53225B89" w14:textId="77777777" w:rsidR="00374155" w:rsidRDefault="00374155" w:rsidP="00374155">
      <w:pPr>
        <w:pStyle w:val="ListParagraph"/>
        <w:numPr>
          <w:ilvl w:val="0"/>
          <w:numId w:val="53"/>
        </w:numPr>
        <w:spacing w:before="0" w:after="200" w:line="276" w:lineRule="auto"/>
      </w:pPr>
      <w:r>
        <w:t>Capital Works</w:t>
      </w:r>
    </w:p>
    <w:p w14:paraId="681E6E49" w14:textId="77777777" w:rsidR="00374155" w:rsidRDefault="00374155" w:rsidP="00374155">
      <w:pPr>
        <w:pStyle w:val="ListParagraph"/>
        <w:numPr>
          <w:ilvl w:val="0"/>
          <w:numId w:val="53"/>
        </w:numPr>
        <w:spacing w:before="0" w:after="200" w:line="276" w:lineRule="auto"/>
      </w:pPr>
      <w:r>
        <w:t>Infrastructure Planning</w:t>
      </w:r>
    </w:p>
    <w:p w14:paraId="7279C65A" w14:textId="77777777" w:rsidR="00374155" w:rsidRDefault="00374155" w:rsidP="00374155">
      <w:pPr>
        <w:pStyle w:val="ListParagraph"/>
        <w:numPr>
          <w:ilvl w:val="0"/>
          <w:numId w:val="53"/>
        </w:numPr>
        <w:spacing w:before="0" w:after="200" w:line="276" w:lineRule="auto"/>
      </w:pPr>
      <w:r>
        <w:t>Plant/Fleet Management</w:t>
      </w:r>
    </w:p>
    <w:p w14:paraId="44BB50BF" w14:textId="77777777" w:rsidR="00374155" w:rsidRDefault="00374155" w:rsidP="00374155">
      <w:pPr>
        <w:pStyle w:val="ListParagraph"/>
        <w:numPr>
          <w:ilvl w:val="0"/>
          <w:numId w:val="53"/>
        </w:numPr>
        <w:spacing w:before="0" w:after="200" w:line="276" w:lineRule="auto"/>
      </w:pPr>
      <w:r>
        <w:t>Roads</w:t>
      </w:r>
    </w:p>
    <w:p w14:paraId="61159882" w14:textId="77777777" w:rsidR="00374155" w:rsidRDefault="00374155" w:rsidP="00374155">
      <w:pPr>
        <w:pStyle w:val="ListParagraph"/>
        <w:numPr>
          <w:ilvl w:val="0"/>
          <w:numId w:val="53"/>
        </w:numPr>
        <w:spacing w:before="0" w:after="200" w:line="276" w:lineRule="auto"/>
      </w:pPr>
      <w:r>
        <w:t>Cycleways</w:t>
      </w:r>
    </w:p>
    <w:p w14:paraId="1488AD5D" w14:textId="77777777" w:rsidR="00374155" w:rsidRDefault="00374155" w:rsidP="00374155">
      <w:pPr>
        <w:pStyle w:val="ListParagraph"/>
        <w:numPr>
          <w:ilvl w:val="0"/>
          <w:numId w:val="53"/>
        </w:numPr>
        <w:spacing w:before="0" w:after="200" w:line="276" w:lineRule="auto"/>
      </w:pPr>
      <w:r>
        <w:t>Traffic Management</w:t>
      </w:r>
    </w:p>
    <w:p w14:paraId="5A6F7F1B" w14:textId="77777777" w:rsidR="00374155" w:rsidRDefault="00374155" w:rsidP="00374155">
      <w:pPr>
        <w:pStyle w:val="ListParagraph"/>
        <w:numPr>
          <w:ilvl w:val="0"/>
          <w:numId w:val="53"/>
        </w:numPr>
        <w:spacing w:before="0" w:after="200" w:line="276" w:lineRule="auto"/>
      </w:pPr>
      <w:r>
        <w:t>Open Space &amp; Recreation</w:t>
      </w:r>
    </w:p>
    <w:p w14:paraId="026C231A" w14:textId="77777777" w:rsidR="00374155" w:rsidRDefault="00374155" w:rsidP="00374155">
      <w:pPr>
        <w:pStyle w:val="ListParagraph"/>
        <w:numPr>
          <w:ilvl w:val="0"/>
          <w:numId w:val="53"/>
        </w:numPr>
        <w:spacing w:before="0" w:after="200" w:line="276" w:lineRule="auto"/>
      </w:pPr>
      <w:r>
        <w:t>Cemeteries</w:t>
      </w:r>
    </w:p>
    <w:p w14:paraId="098B4C54" w14:textId="77777777" w:rsidR="00374155" w:rsidRDefault="00374155" w:rsidP="00374155">
      <w:pPr>
        <w:pStyle w:val="ListParagraph"/>
        <w:numPr>
          <w:ilvl w:val="0"/>
          <w:numId w:val="53"/>
        </w:numPr>
        <w:spacing w:before="0" w:after="200" w:line="276" w:lineRule="auto"/>
      </w:pPr>
      <w:r>
        <w:t>Drainage / Stormwater</w:t>
      </w:r>
    </w:p>
    <w:p w14:paraId="3FFBE89E" w14:textId="77777777" w:rsidR="00374155" w:rsidRDefault="00374155" w:rsidP="00374155">
      <w:pPr>
        <w:pStyle w:val="ListParagraph"/>
        <w:numPr>
          <w:ilvl w:val="0"/>
          <w:numId w:val="53"/>
        </w:numPr>
        <w:spacing w:before="0" w:after="200" w:line="276" w:lineRule="auto"/>
      </w:pPr>
      <w:r>
        <w:t>Floodplain Management</w:t>
      </w:r>
    </w:p>
    <w:p w14:paraId="3E17C56A" w14:textId="77777777" w:rsidR="00374155" w:rsidRDefault="00374155" w:rsidP="00374155">
      <w:pPr>
        <w:pStyle w:val="ListParagraph"/>
        <w:numPr>
          <w:ilvl w:val="0"/>
          <w:numId w:val="53"/>
        </w:numPr>
        <w:spacing w:before="0" w:after="200" w:line="276" w:lineRule="auto"/>
      </w:pPr>
      <w:r>
        <w:t>Workshop &amp; Store</w:t>
      </w:r>
    </w:p>
    <w:p w14:paraId="30FD3DC3" w14:textId="77777777" w:rsidR="00374155" w:rsidRDefault="00374155" w:rsidP="00374155">
      <w:pPr>
        <w:pStyle w:val="ListParagraph"/>
        <w:numPr>
          <w:ilvl w:val="0"/>
          <w:numId w:val="53"/>
        </w:numPr>
        <w:spacing w:before="0" w:after="200" w:line="276" w:lineRule="auto"/>
      </w:pPr>
      <w:r>
        <w:t>Water &amp; Sewerage</w:t>
      </w:r>
    </w:p>
    <w:p w14:paraId="7E373BE6" w14:textId="77777777" w:rsidR="00374155" w:rsidRDefault="00374155" w:rsidP="00374155">
      <w:pPr>
        <w:pStyle w:val="ListParagraph"/>
        <w:numPr>
          <w:ilvl w:val="0"/>
          <w:numId w:val="53"/>
        </w:numPr>
        <w:spacing w:before="0" w:after="200" w:line="276" w:lineRule="auto"/>
      </w:pPr>
      <w:r>
        <w:t>Waste &amp; Recycling Management</w:t>
      </w:r>
    </w:p>
    <w:p w14:paraId="2801F37F" w14:textId="77777777" w:rsidR="00374155" w:rsidRDefault="00374155" w:rsidP="00374155">
      <w:pPr>
        <w:pStyle w:val="ListParagraph"/>
        <w:numPr>
          <w:ilvl w:val="0"/>
          <w:numId w:val="53"/>
        </w:numPr>
        <w:spacing w:before="0" w:after="200" w:line="276" w:lineRule="auto"/>
      </w:pPr>
      <w:r>
        <w:t xml:space="preserve">Facility &amp; Building Management. </w:t>
      </w:r>
    </w:p>
    <w:p w14:paraId="6DE71C3C" w14:textId="77777777" w:rsidR="00374155" w:rsidRDefault="00374155" w:rsidP="00374155">
      <w:r>
        <w:t>There are 4 managers in the Infrastructure Service directorate:</w:t>
      </w:r>
    </w:p>
    <w:p w14:paraId="5633267A" w14:textId="77777777" w:rsidR="00374155" w:rsidRDefault="00374155" w:rsidP="00374155">
      <w:pPr>
        <w:pStyle w:val="ListParagraph"/>
        <w:numPr>
          <w:ilvl w:val="0"/>
          <w:numId w:val="54"/>
        </w:numPr>
        <w:spacing w:before="0" w:after="200" w:line="276" w:lineRule="auto"/>
      </w:pPr>
      <w:r>
        <w:t>Manager Works</w:t>
      </w:r>
    </w:p>
    <w:p w14:paraId="0357F9C1" w14:textId="77777777" w:rsidR="00374155" w:rsidRDefault="00374155" w:rsidP="00374155">
      <w:pPr>
        <w:pStyle w:val="ListParagraph"/>
        <w:numPr>
          <w:ilvl w:val="0"/>
          <w:numId w:val="54"/>
        </w:numPr>
        <w:spacing w:before="0" w:after="200" w:line="276" w:lineRule="auto"/>
      </w:pPr>
      <w:r>
        <w:t>Manager Utilities</w:t>
      </w:r>
    </w:p>
    <w:p w14:paraId="61151603" w14:textId="77777777" w:rsidR="00374155" w:rsidRDefault="00374155" w:rsidP="00374155">
      <w:pPr>
        <w:pStyle w:val="ListParagraph"/>
        <w:numPr>
          <w:ilvl w:val="0"/>
          <w:numId w:val="54"/>
        </w:numPr>
        <w:spacing w:before="0" w:after="200" w:line="276" w:lineRule="auto"/>
      </w:pPr>
      <w:r>
        <w:t>Manager Assets &amp; Major Projects</w:t>
      </w:r>
    </w:p>
    <w:p w14:paraId="00FA5413" w14:textId="77777777" w:rsidR="00374155" w:rsidRDefault="00374155" w:rsidP="00374155">
      <w:pPr>
        <w:pStyle w:val="ListParagraph"/>
        <w:numPr>
          <w:ilvl w:val="0"/>
          <w:numId w:val="54"/>
        </w:numPr>
        <w:spacing w:before="0" w:after="200" w:line="276" w:lineRule="auto"/>
      </w:pPr>
      <w:r>
        <w:t>Manager Open Spaces &amp; Resource Recovery</w:t>
      </w:r>
    </w:p>
    <w:p w14:paraId="1E780E5B" w14:textId="77777777" w:rsidR="00374155" w:rsidRDefault="00374155" w:rsidP="00374155">
      <w:r>
        <w:t>The Director Corporate &amp; Community Services is responsible for:</w:t>
      </w:r>
    </w:p>
    <w:p w14:paraId="7ECB8E66" w14:textId="77777777" w:rsidR="00374155" w:rsidRDefault="00374155" w:rsidP="00374155">
      <w:pPr>
        <w:pStyle w:val="ListParagraph"/>
        <w:numPr>
          <w:ilvl w:val="0"/>
          <w:numId w:val="55"/>
        </w:numPr>
        <w:spacing w:before="0" w:after="200" w:line="276" w:lineRule="auto"/>
      </w:pPr>
      <w:r>
        <w:t>Finance</w:t>
      </w:r>
    </w:p>
    <w:p w14:paraId="6222E67C" w14:textId="77777777" w:rsidR="00374155" w:rsidRDefault="00374155" w:rsidP="00374155">
      <w:pPr>
        <w:pStyle w:val="ListParagraph"/>
        <w:numPr>
          <w:ilvl w:val="0"/>
          <w:numId w:val="55"/>
        </w:numPr>
        <w:spacing w:before="0" w:after="200" w:line="276" w:lineRule="auto"/>
      </w:pPr>
      <w:r>
        <w:lastRenderedPageBreak/>
        <w:t>Customer Service</w:t>
      </w:r>
    </w:p>
    <w:p w14:paraId="6FF11C34" w14:textId="77777777" w:rsidR="00374155" w:rsidRDefault="00374155" w:rsidP="00374155">
      <w:pPr>
        <w:pStyle w:val="ListParagraph"/>
        <w:numPr>
          <w:ilvl w:val="0"/>
          <w:numId w:val="55"/>
        </w:numPr>
        <w:spacing w:before="0" w:after="200" w:line="276" w:lineRule="auto"/>
      </w:pPr>
      <w:r>
        <w:t>Business Systems &amp; Technology</w:t>
      </w:r>
    </w:p>
    <w:p w14:paraId="0FD3EC15" w14:textId="77777777" w:rsidR="00374155" w:rsidRDefault="00374155" w:rsidP="00374155">
      <w:pPr>
        <w:pStyle w:val="ListParagraph"/>
        <w:numPr>
          <w:ilvl w:val="0"/>
          <w:numId w:val="55"/>
        </w:numPr>
        <w:spacing w:before="0" w:after="200" w:line="276" w:lineRule="auto"/>
      </w:pPr>
      <w:r>
        <w:t>Records Management</w:t>
      </w:r>
    </w:p>
    <w:p w14:paraId="50149867" w14:textId="77777777" w:rsidR="00374155" w:rsidRDefault="00374155" w:rsidP="00374155">
      <w:pPr>
        <w:pStyle w:val="ListParagraph"/>
        <w:numPr>
          <w:ilvl w:val="0"/>
          <w:numId w:val="55"/>
        </w:numPr>
        <w:spacing w:before="0" w:after="200" w:line="276" w:lineRule="auto"/>
      </w:pPr>
      <w:r>
        <w:t>Governance</w:t>
      </w:r>
    </w:p>
    <w:p w14:paraId="412778CA" w14:textId="77777777" w:rsidR="00374155" w:rsidRDefault="00374155" w:rsidP="00374155">
      <w:pPr>
        <w:pStyle w:val="ListParagraph"/>
        <w:numPr>
          <w:ilvl w:val="0"/>
          <w:numId w:val="55"/>
        </w:numPr>
        <w:spacing w:before="0" w:after="200" w:line="276" w:lineRule="auto"/>
      </w:pPr>
      <w:r>
        <w:t>Grants</w:t>
      </w:r>
    </w:p>
    <w:p w14:paraId="2251C144" w14:textId="77777777" w:rsidR="00374155" w:rsidRDefault="00374155" w:rsidP="00374155">
      <w:pPr>
        <w:pStyle w:val="ListParagraph"/>
        <w:numPr>
          <w:ilvl w:val="0"/>
          <w:numId w:val="55"/>
        </w:numPr>
        <w:spacing w:before="0" w:after="200" w:line="276" w:lineRule="auto"/>
      </w:pPr>
      <w:r>
        <w:t>Procurement</w:t>
      </w:r>
    </w:p>
    <w:p w14:paraId="3570060D" w14:textId="77777777" w:rsidR="00374155" w:rsidRDefault="00374155" w:rsidP="00374155">
      <w:pPr>
        <w:pStyle w:val="ListParagraph"/>
        <w:numPr>
          <w:ilvl w:val="0"/>
          <w:numId w:val="55"/>
        </w:numPr>
        <w:spacing w:before="0" w:after="200" w:line="276" w:lineRule="auto"/>
      </w:pPr>
      <w:r>
        <w:t>Property</w:t>
      </w:r>
    </w:p>
    <w:p w14:paraId="25A4EAFB" w14:textId="77777777" w:rsidR="00374155" w:rsidRDefault="00374155" w:rsidP="00374155">
      <w:pPr>
        <w:pStyle w:val="ListParagraph"/>
        <w:numPr>
          <w:ilvl w:val="0"/>
          <w:numId w:val="55"/>
        </w:numPr>
        <w:spacing w:before="0" w:after="200" w:line="276" w:lineRule="auto"/>
      </w:pPr>
      <w:r>
        <w:t>Community Services</w:t>
      </w:r>
    </w:p>
    <w:p w14:paraId="42D752E2" w14:textId="77777777" w:rsidR="00374155" w:rsidRDefault="00374155" w:rsidP="00374155">
      <w:pPr>
        <w:pStyle w:val="ListParagraph"/>
        <w:numPr>
          <w:ilvl w:val="0"/>
          <w:numId w:val="55"/>
        </w:numPr>
        <w:spacing w:before="0" w:after="200" w:line="276" w:lineRule="auto"/>
      </w:pPr>
      <w:r>
        <w:t>Children's Services</w:t>
      </w:r>
    </w:p>
    <w:p w14:paraId="59938EAD" w14:textId="77777777" w:rsidR="00374155" w:rsidRDefault="00374155" w:rsidP="00374155">
      <w:pPr>
        <w:pStyle w:val="ListParagraph"/>
        <w:numPr>
          <w:ilvl w:val="0"/>
          <w:numId w:val="55"/>
        </w:numPr>
        <w:spacing w:before="0" w:after="200" w:line="276" w:lineRule="auto"/>
      </w:pPr>
      <w:r>
        <w:t>Public Libraries</w:t>
      </w:r>
    </w:p>
    <w:p w14:paraId="0CD5763E" w14:textId="77777777" w:rsidR="00374155" w:rsidRDefault="00374155" w:rsidP="00374155">
      <w:pPr>
        <w:pStyle w:val="ListParagraph"/>
        <w:numPr>
          <w:ilvl w:val="0"/>
          <w:numId w:val="55"/>
        </w:numPr>
        <w:spacing w:before="0" w:after="200" w:line="276" w:lineRule="auto"/>
      </w:pPr>
      <w:r>
        <w:t>Community Development</w:t>
      </w:r>
    </w:p>
    <w:p w14:paraId="7425D182" w14:textId="77777777" w:rsidR="00374155" w:rsidRDefault="00374155" w:rsidP="00374155">
      <w:pPr>
        <w:pStyle w:val="ListParagraph"/>
        <w:numPr>
          <w:ilvl w:val="0"/>
          <w:numId w:val="55"/>
        </w:numPr>
        <w:spacing w:before="0" w:after="200" w:line="276" w:lineRule="auto"/>
      </w:pPr>
      <w:r>
        <w:t>Risk, Insurance &amp; Audit</w:t>
      </w:r>
    </w:p>
    <w:p w14:paraId="69E34FC6" w14:textId="77777777" w:rsidR="00374155" w:rsidRDefault="00374155" w:rsidP="00374155">
      <w:pPr>
        <w:pStyle w:val="ListParagraph"/>
        <w:numPr>
          <w:ilvl w:val="0"/>
          <w:numId w:val="55"/>
        </w:numPr>
        <w:spacing w:before="0" w:after="200" w:line="276" w:lineRule="auto"/>
      </w:pPr>
      <w:r>
        <w:t>Councillor Support</w:t>
      </w:r>
    </w:p>
    <w:p w14:paraId="50786055" w14:textId="77777777" w:rsidR="00374155" w:rsidRDefault="00374155" w:rsidP="00374155">
      <w:r>
        <w:t>There are 4 managers in the directorate; Manager Finance, Manager Corporate Services, Manager Social &amp; Cultural Planning, and Manager Business Systems &amp; Technology.</w:t>
      </w:r>
    </w:p>
    <w:p w14:paraId="35146AF5" w14:textId="77777777" w:rsidR="00374155" w:rsidRDefault="00374155" w:rsidP="00374155">
      <w:r>
        <w:t>The Director Sustainable Environment &amp; Economy is responsible for:</w:t>
      </w:r>
    </w:p>
    <w:p w14:paraId="6B57F6D1" w14:textId="77777777" w:rsidR="00374155" w:rsidRDefault="00374155" w:rsidP="00374155">
      <w:pPr>
        <w:pStyle w:val="ListParagraph"/>
        <w:numPr>
          <w:ilvl w:val="0"/>
          <w:numId w:val="56"/>
        </w:numPr>
        <w:spacing w:before="0" w:after="200" w:line="276" w:lineRule="auto"/>
      </w:pPr>
      <w:r>
        <w:t>Strategic Planning</w:t>
      </w:r>
    </w:p>
    <w:p w14:paraId="28A4AA83" w14:textId="77777777" w:rsidR="00374155" w:rsidRDefault="00374155" w:rsidP="00374155">
      <w:pPr>
        <w:pStyle w:val="ListParagraph"/>
        <w:numPr>
          <w:ilvl w:val="0"/>
          <w:numId w:val="56"/>
        </w:numPr>
        <w:spacing w:before="0" w:after="200" w:line="276" w:lineRule="auto"/>
      </w:pPr>
      <w:r>
        <w:t>Coastline Management</w:t>
      </w:r>
    </w:p>
    <w:p w14:paraId="502E1D5C" w14:textId="77777777" w:rsidR="00374155" w:rsidRDefault="00374155" w:rsidP="00374155">
      <w:pPr>
        <w:pStyle w:val="ListParagraph"/>
        <w:numPr>
          <w:ilvl w:val="0"/>
          <w:numId w:val="56"/>
        </w:numPr>
        <w:spacing w:before="0" w:after="200" w:line="276" w:lineRule="auto"/>
      </w:pPr>
      <w:r>
        <w:t>Sustainability</w:t>
      </w:r>
    </w:p>
    <w:p w14:paraId="14292DFD" w14:textId="77777777" w:rsidR="00374155" w:rsidRDefault="00374155" w:rsidP="00374155">
      <w:pPr>
        <w:pStyle w:val="ListParagraph"/>
        <w:numPr>
          <w:ilvl w:val="0"/>
          <w:numId w:val="56"/>
        </w:numPr>
        <w:spacing w:before="0" w:after="200" w:line="276" w:lineRule="auto"/>
      </w:pPr>
      <w:r>
        <w:t>Economic Development &amp; Tourism</w:t>
      </w:r>
    </w:p>
    <w:p w14:paraId="0AD5F50A" w14:textId="77777777" w:rsidR="00374155" w:rsidRDefault="00374155" w:rsidP="00374155">
      <w:pPr>
        <w:pStyle w:val="ListParagraph"/>
        <w:numPr>
          <w:ilvl w:val="0"/>
          <w:numId w:val="56"/>
        </w:numPr>
        <w:spacing w:before="0" w:after="200" w:line="276" w:lineRule="auto"/>
      </w:pPr>
      <w:r>
        <w:t>Development &amp; Approvals</w:t>
      </w:r>
    </w:p>
    <w:p w14:paraId="4D2647F7" w14:textId="77777777" w:rsidR="00374155" w:rsidRDefault="00374155" w:rsidP="00374155">
      <w:pPr>
        <w:pStyle w:val="ListParagraph"/>
        <w:numPr>
          <w:ilvl w:val="0"/>
          <w:numId w:val="56"/>
        </w:numPr>
        <w:spacing w:before="0" w:after="200" w:line="276" w:lineRule="auto"/>
      </w:pPr>
      <w:r>
        <w:t>Certification Services</w:t>
      </w:r>
    </w:p>
    <w:p w14:paraId="50A3A592" w14:textId="77777777" w:rsidR="00374155" w:rsidRDefault="00374155" w:rsidP="00374155">
      <w:pPr>
        <w:pStyle w:val="ListParagraph"/>
        <w:numPr>
          <w:ilvl w:val="0"/>
          <w:numId w:val="56"/>
        </w:numPr>
        <w:spacing w:before="0" w:after="200" w:line="276" w:lineRule="auto"/>
      </w:pPr>
      <w:r>
        <w:t>Natural Resource Management</w:t>
      </w:r>
    </w:p>
    <w:p w14:paraId="3113BFE3" w14:textId="77777777" w:rsidR="00374155" w:rsidRDefault="00374155" w:rsidP="00374155">
      <w:pPr>
        <w:pStyle w:val="ListParagraph"/>
        <w:numPr>
          <w:ilvl w:val="0"/>
          <w:numId w:val="56"/>
        </w:numPr>
        <w:spacing w:before="0" w:after="200" w:line="276" w:lineRule="auto"/>
      </w:pPr>
      <w:r>
        <w:t>Community Enforcement</w:t>
      </w:r>
    </w:p>
    <w:p w14:paraId="5DB525E1" w14:textId="77777777" w:rsidR="00374155" w:rsidRDefault="00374155" w:rsidP="00374155">
      <w:pPr>
        <w:pStyle w:val="ListParagraph"/>
        <w:numPr>
          <w:ilvl w:val="0"/>
          <w:numId w:val="56"/>
        </w:numPr>
        <w:spacing w:before="0" w:after="200" w:line="276" w:lineRule="auto"/>
      </w:pPr>
      <w:r>
        <w:t>Environmental Health</w:t>
      </w:r>
    </w:p>
    <w:p w14:paraId="097B0E58" w14:textId="77777777" w:rsidR="00374155" w:rsidRDefault="00374155" w:rsidP="00374155">
      <w:pPr>
        <w:pStyle w:val="ListParagraph"/>
        <w:numPr>
          <w:ilvl w:val="0"/>
          <w:numId w:val="56"/>
        </w:numPr>
        <w:spacing w:before="0" w:after="200" w:line="276" w:lineRule="auto"/>
      </w:pPr>
      <w:r>
        <w:t>Administration &amp; Development Support</w:t>
      </w:r>
    </w:p>
    <w:p w14:paraId="50E20522" w14:textId="77777777" w:rsidR="00374155" w:rsidRDefault="00374155" w:rsidP="00374155">
      <w:r>
        <w:t>There are 3 managers in the directorate:</w:t>
      </w:r>
    </w:p>
    <w:p w14:paraId="09EBC7EA" w14:textId="77777777" w:rsidR="00374155" w:rsidRDefault="00374155" w:rsidP="00374155">
      <w:pPr>
        <w:pStyle w:val="ListParagraph"/>
        <w:numPr>
          <w:ilvl w:val="0"/>
          <w:numId w:val="57"/>
        </w:numPr>
        <w:spacing w:before="0" w:after="200" w:line="276" w:lineRule="auto"/>
      </w:pPr>
      <w:r>
        <w:t>Manager Sustainable Development</w:t>
      </w:r>
    </w:p>
    <w:p w14:paraId="35611853" w14:textId="77777777" w:rsidR="00374155" w:rsidRDefault="00374155" w:rsidP="00374155">
      <w:pPr>
        <w:pStyle w:val="ListParagraph"/>
        <w:numPr>
          <w:ilvl w:val="0"/>
          <w:numId w:val="57"/>
        </w:numPr>
        <w:spacing w:before="0" w:after="200" w:line="276" w:lineRule="auto"/>
      </w:pPr>
      <w:r>
        <w:t>Manager Environmental &amp; Economic Planning</w:t>
      </w:r>
    </w:p>
    <w:p w14:paraId="68EF0A75" w14:textId="77777777" w:rsidR="00374155" w:rsidRDefault="00374155" w:rsidP="00374155">
      <w:pPr>
        <w:pStyle w:val="ListParagraph"/>
        <w:numPr>
          <w:ilvl w:val="0"/>
          <w:numId w:val="57"/>
        </w:numPr>
        <w:spacing w:before="0" w:after="200" w:line="276" w:lineRule="auto"/>
      </w:pPr>
      <w:r>
        <w:t>Business Support &amp; Community Enforcement Program Lead</w:t>
      </w:r>
    </w:p>
    <w:p w14:paraId="35711055" w14:textId="77777777" w:rsidR="00374155" w:rsidRDefault="00374155" w:rsidP="00F93818">
      <w:pPr>
        <w:sectPr w:rsidR="00374155" w:rsidSect="00BB12DD">
          <w:footerReference w:type="default" r:id="rId160"/>
          <w:pgSz w:w="11906" w:h="16838"/>
          <w:pgMar w:top="1440" w:right="1080" w:bottom="993" w:left="1080" w:header="708" w:footer="708" w:gutter="0"/>
          <w:cols w:space="568"/>
          <w:docGrid w:linePitch="360"/>
        </w:sectPr>
      </w:pPr>
    </w:p>
    <w:p w14:paraId="4D8C60F3" w14:textId="77777777" w:rsidR="00C3446D" w:rsidRPr="0065200F" w:rsidRDefault="00D01ED7" w:rsidP="00F93818">
      <w:r>
        <w:rPr>
          <w:noProof/>
          <w:lang w:eastAsia="en-AU"/>
        </w:rPr>
        <w:lastRenderedPageBreak/>
        <w:drawing>
          <wp:inline distT="0" distB="0" distL="0" distR="0" wp14:anchorId="5F551404" wp14:editId="5DEDC5C0">
            <wp:extent cx="6312551" cy="3169895"/>
            <wp:effectExtent l="0" t="0" r="0" b="0"/>
            <wp:docPr id="1039" name="Picture 1039" descr="Byron Shire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61">
                      <a:extLst>
                        <a:ext uri="{28A0092B-C50C-407E-A947-70E740481C1C}">
                          <a14:useLocalDpi xmlns:a14="http://schemas.microsoft.com/office/drawing/2010/main" val="0"/>
                        </a:ext>
                      </a:extLst>
                    </a:blip>
                    <a:stretch>
                      <a:fillRect/>
                    </a:stretch>
                  </pic:blipFill>
                  <pic:spPr>
                    <a:xfrm>
                      <a:off x="0" y="0"/>
                      <a:ext cx="6312185" cy="3169711"/>
                    </a:xfrm>
                    <a:prstGeom prst="rect">
                      <a:avLst/>
                    </a:prstGeom>
                  </pic:spPr>
                </pic:pic>
              </a:graphicData>
            </a:graphic>
          </wp:inline>
        </w:drawing>
      </w:r>
    </w:p>
    <w:sectPr w:rsidR="00C3446D" w:rsidRPr="0065200F" w:rsidSect="00065BDC">
      <w:pgSz w:w="11906" w:h="16838"/>
      <w:pgMar w:top="10207" w:right="1080" w:bottom="993" w:left="1080" w:header="708" w:footer="708" w:gutter="0"/>
      <w:cols w:space="56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3BB925" w14:textId="77777777" w:rsidR="002B3187" w:rsidRDefault="002B3187" w:rsidP="001143C2">
      <w:r>
        <w:separator/>
      </w:r>
    </w:p>
    <w:p w14:paraId="133A9E54" w14:textId="77777777" w:rsidR="002B3187" w:rsidRDefault="002B3187"/>
  </w:endnote>
  <w:endnote w:type="continuationSeparator" w:id="0">
    <w:p w14:paraId="79512D7F" w14:textId="77777777" w:rsidR="002B3187" w:rsidRDefault="002B3187" w:rsidP="001143C2">
      <w:r>
        <w:continuationSeparator/>
      </w:r>
    </w:p>
    <w:p w14:paraId="3A4B69F5" w14:textId="77777777" w:rsidR="002B3187" w:rsidRDefault="002B31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altName w:val="Montserrat"/>
    <w:charset w:val="00"/>
    <w:family w:val="auto"/>
    <w:pitch w:val="variable"/>
    <w:sig w:usb0="2000020F" w:usb1="00000003" w:usb2="00000000" w:usb3="00000000" w:csb0="00000197" w:csb1="00000000"/>
  </w:font>
  <w:font w:name="Arial Bold">
    <w:panose1 w:val="020B0704020202020204"/>
    <w:charset w:val="00"/>
    <w:family w:val="roman"/>
    <w:notTrueType/>
    <w:pitch w:val="default"/>
    <w:sig w:usb0="00000003" w:usb1="00000000" w:usb2="00000000" w:usb3="00000000" w:csb0="00000001" w:csb1="00000000"/>
  </w:font>
  <w:font w:name="HelveticaNeue-BoldCond">
    <w:panose1 w:val="00000000000000000000"/>
    <w:charset w:val="00"/>
    <w:family w:val="swiss"/>
    <w:notTrueType/>
    <w:pitch w:val="variable"/>
    <w:sig w:usb0="00000003" w:usb1="00000000" w:usb2="00000000" w:usb3="00000000" w:csb0="00000001" w:csb1="00000000"/>
  </w:font>
  <w:font w:name="HelveticaNeue-LightCond">
    <w:panose1 w:val="00000000000000000000"/>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Neue 47 Light Condens">
    <w:panose1 w:val="00000000000000000000"/>
    <w:charset w:val="00"/>
    <w:family w:val="auto"/>
    <w:notTrueType/>
    <w:pitch w:val="default"/>
    <w:sig w:usb0="00000003" w:usb1="00000000" w:usb2="00000000" w:usb3="00000000" w:csb0="00000001"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HelveticaNeueLT Std Cn">
    <w:panose1 w:val="00000000000000000000"/>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haroni">
    <w:charset w:val="B1"/>
    <w:family w:val="auto"/>
    <w:pitch w:val="variable"/>
    <w:sig w:usb0="00000803" w:usb1="00000000" w:usb2="00000000" w:usb3="00000000" w:csb0="00000021" w:csb1="00000000"/>
  </w:font>
  <w:font w:name="Century Gothic">
    <w:panose1 w:val="020B0502020202020204"/>
    <w:charset w:val="00"/>
    <w:family w:val="swiss"/>
    <w:pitch w:val="variable"/>
    <w:sig w:usb0="00000287" w:usb1="00000000" w:usb2="00000000" w:usb3="00000000" w:csb0="0000009F" w:csb1="00000000"/>
  </w:font>
  <w:font w:name="ArialMT">
    <w:altName w:val="MS Mincho"/>
    <w:panose1 w:val="00000000000000000000"/>
    <w:charset w:val="80"/>
    <w:family w:val="auto"/>
    <w:notTrueType/>
    <w:pitch w:val="default"/>
    <w:sig w:usb0="00002003" w:usb1="08070000" w:usb2="00000010" w:usb3="00000000" w:csb0="00020041" w:csb1="00000000"/>
  </w:font>
  <w:font w:name="Mongolian Baiti">
    <w:panose1 w:val="03000500000000000000"/>
    <w:charset w:val="00"/>
    <w:family w:val="script"/>
    <w:pitch w:val="variable"/>
    <w:sig w:usb0="80000023" w:usb1="00000000" w:usb2="00020000" w:usb3="00000000" w:csb0="00000001" w:csb1="00000000"/>
  </w:font>
  <w:font w:name="Meiryo">
    <w:charset w:val="80"/>
    <w:family w:val="swiss"/>
    <w:pitch w:val="variable"/>
    <w:sig w:usb0="E00002FF" w:usb1="6AC7FFFF" w:usb2="08000012" w:usb3="00000000" w:csb0="0002009F" w:csb1="00000000"/>
  </w:font>
  <w:font w:name="HelveticaNeueLTStd-BdCn">
    <w:altName w:val="Cambria"/>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0B1B9" w14:textId="77777777" w:rsidR="002B3187" w:rsidRDefault="002B318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835F7" w14:textId="77777777" w:rsidR="002B3187" w:rsidRPr="00A93103" w:rsidRDefault="00687AC5" w:rsidP="00F15BCD">
    <w:pPr>
      <w:pStyle w:val="Heading4"/>
      <w:jc w:val="right"/>
    </w:pPr>
    <w:sdt>
      <w:sdtPr>
        <w:id w:val="1049419797"/>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103</w:t>
        </w:r>
        <w:r w:rsidR="002B3187" w:rsidRPr="002E68AF">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0C439" w14:textId="77777777" w:rsidR="002B3187" w:rsidRPr="00A93103" w:rsidRDefault="00687AC5" w:rsidP="00F15BCD">
    <w:pPr>
      <w:pStyle w:val="Heading4"/>
      <w:jc w:val="right"/>
    </w:pPr>
    <w:sdt>
      <w:sdtPr>
        <w:id w:val="-1005211149"/>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105</w:t>
        </w:r>
        <w:r w:rsidR="002B3187" w:rsidRPr="002E68AF">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7E246" w14:textId="77777777" w:rsidR="002B3187" w:rsidRPr="00A93103" w:rsidRDefault="00687AC5" w:rsidP="00F15BCD">
    <w:pPr>
      <w:pStyle w:val="Heading4"/>
      <w:jc w:val="right"/>
    </w:pPr>
    <w:sdt>
      <w:sdtPr>
        <w:id w:val="168379213"/>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127</w:t>
        </w:r>
        <w:r w:rsidR="002B3187" w:rsidRPr="002E68AF">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BE223" w14:textId="77777777" w:rsidR="002B3187" w:rsidRPr="00A93103" w:rsidRDefault="00687AC5" w:rsidP="00F15BCD">
    <w:pPr>
      <w:pStyle w:val="Heading4"/>
      <w:jc w:val="right"/>
    </w:pPr>
    <w:sdt>
      <w:sdtPr>
        <w:id w:val="1041866179"/>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187</w:t>
        </w:r>
        <w:r w:rsidR="002B3187" w:rsidRPr="002E68AF">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E8894" w14:textId="77777777" w:rsidR="002B3187" w:rsidRPr="00A93103" w:rsidRDefault="00687AC5" w:rsidP="00F15BCD">
    <w:pPr>
      <w:pStyle w:val="Heading4"/>
      <w:jc w:val="right"/>
    </w:pPr>
    <w:sdt>
      <w:sdtPr>
        <w:id w:val="-1085153006"/>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182</w:t>
        </w:r>
        <w:r w:rsidR="002B3187" w:rsidRPr="002E68AF">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5FFB6E" w14:textId="77777777" w:rsidR="002B3187" w:rsidRPr="00A93103" w:rsidRDefault="00687AC5" w:rsidP="0081421C">
    <w:pPr>
      <w:pStyle w:val="Heading4"/>
      <w:jc w:val="right"/>
    </w:pPr>
    <w:sdt>
      <w:sdtPr>
        <w:id w:val="626133604"/>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184</w:t>
        </w:r>
        <w:r w:rsidR="002B3187" w:rsidRPr="002E68AF">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E9518" w14:textId="77777777" w:rsidR="002B3187" w:rsidRPr="00A93103" w:rsidRDefault="00687AC5" w:rsidP="0081421C">
    <w:pPr>
      <w:pStyle w:val="Heading4"/>
      <w:jc w:val="right"/>
    </w:pPr>
    <w:sdt>
      <w:sdtPr>
        <w:id w:val="-482851720"/>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186</w:t>
        </w:r>
        <w:r w:rsidR="002B3187" w:rsidRPr="002E68AF">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74647" w14:textId="77777777" w:rsidR="002B3187" w:rsidRPr="00A93103" w:rsidRDefault="00687AC5" w:rsidP="0081421C">
    <w:pPr>
      <w:pStyle w:val="Heading4"/>
      <w:jc w:val="right"/>
    </w:pPr>
    <w:sdt>
      <w:sdtPr>
        <w:id w:val="1203831175"/>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223</w:t>
        </w:r>
        <w:r w:rsidR="002B3187" w:rsidRPr="002E68AF">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A7E8D" w14:textId="77777777" w:rsidR="002B3187" w:rsidRDefault="002B318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9247C" w14:textId="77777777" w:rsidR="002B3187" w:rsidRDefault="002B318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D8EC7" w14:textId="77777777" w:rsidR="002B3187" w:rsidRDefault="00687AC5" w:rsidP="00F15BCD">
    <w:pPr>
      <w:pStyle w:val="Heading4"/>
      <w:jc w:val="right"/>
    </w:pPr>
    <w:sdt>
      <w:sdtPr>
        <w:id w:val="-727458000"/>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150</w:t>
        </w:r>
        <w:r w:rsidR="002B3187" w:rsidRPr="002E68AF">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41287" w14:textId="77777777" w:rsidR="002B3187" w:rsidRPr="00EF6FCB" w:rsidRDefault="00687AC5" w:rsidP="00255F0E">
    <w:pPr>
      <w:pStyle w:val="Heading4"/>
    </w:pPr>
    <w:sdt>
      <w:sdtPr>
        <w:id w:val="-621921496"/>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2B3187">
          <w:t>1</w:t>
        </w:r>
        <w:r w:rsidR="002B3187" w:rsidRPr="002E68AF">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BD25C" w14:textId="77777777" w:rsidR="002B3187" w:rsidRPr="00EF6FCB" w:rsidRDefault="00687AC5" w:rsidP="00F15BCD">
    <w:pPr>
      <w:pStyle w:val="Heading4"/>
      <w:jc w:val="right"/>
    </w:pPr>
    <w:sdt>
      <w:sdtPr>
        <w:id w:val="302975916"/>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27</w:t>
        </w:r>
        <w:r w:rsidR="002B3187" w:rsidRPr="002E68AF">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BE14A" w14:textId="77777777" w:rsidR="002B3187" w:rsidRPr="00A93103" w:rsidRDefault="00687AC5" w:rsidP="00F15BCD">
    <w:pPr>
      <w:pStyle w:val="Heading4"/>
      <w:jc w:val="right"/>
    </w:pPr>
    <w:sdt>
      <w:sdtPr>
        <w:id w:val="-1765060316"/>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49</w:t>
        </w:r>
        <w:r w:rsidR="002B3187" w:rsidRPr="002E68AF">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AC48A8" w14:textId="77777777" w:rsidR="002B3187" w:rsidRPr="00A93103" w:rsidRDefault="00687AC5" w:rsidP="00F15BCD">
    <w:pPr>
      <w:pStyle w:val="Heading4"/>
      <w:jc w:val="right"/>
    </w:pPr>
    <w:sdt>
      <w:sdtPr>
        <w:id w:val="-1680577317"/>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81</w:t>
        </w:r>
        <w:r w:rsidR="002B3187" w:rsidRPr="002E68AF">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C985B" w14:textId="77777777" w:rsidR="002B3187" w:rsidRPr="00A93103" w:rsidRDefault="00687AC5" w:rsidP="00F15BCD">
    <w:pPr>
      <w:pStyle w:val="Heading4"/>
      <w:jc w:val="right"/>
    </w:pPr>
    <w:sdt>
      <w:sdtPr>
        <w:id w:val="1642310385"/>
        <w:docPartObj>
          <w:docPartGallery w:val="Page Numbers (Bottom of Page)"/>
          <w:docPartUnique/>
        </w:docPartObj>
      </w:sdtPr>
      <w:sdtEndPr/>
      <w:sdtContent>
        <w:r w:rsidR="002B3187" w:rsidRPr="002E68AF">
          <w:fldChar w:fldCharType="begin"/>
        </w:r>
        <w:r w:rsidR="002B3187" w:rsidRPr="002E68AF">
          <w:instrText xml:space="preserve"> PAGE   \* MERGEFORMAT </w:instrText>
        </w:r>
        <w:r w:rsidR="002B3187" w:rsidRPr="002E68AF">
          <w:fldChar w:fldCharType="separate"/>
        </w:r>
        <w:r w:rsidR="005F60E1">
          <w:t>89</w:t>
        </w:r>
        <w:r w:rsidR="002B3187" w:rsidRPr="002E68AF">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D6AAA8" w14:textId="77777777" w:rsidR="002B3187" w:rsidRDefault="002B3187" w:rsidP="001143C2">
      <w:r>
        <w:separator/>
      </w:r>
    </w:p>
    <w:p w14:paraId="765DDF32" w14:textId="77777777" w:rsidR="002B3187" w:rsidRDefault="002B3187"/>
  </w:footnote>
  <w:footnote w:type="continuationSeparator" w:id="0">
    <w:p w14:paraId="1A1F0A54" w14:textId="77777777" w:rsidR="002B3187" w:rsidRDefault="002B3187" w:rsidP="001143C2">
      <w:r>
        <w:continuationSeparator/>
      </w:r>
    </w:p>
    <w:p w14:paraId="33DC0624" w14:textId="77777777" w:rsidR="002B3187" w:rsidRDefault="002B31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1865A" w14:textId="77777777" w:rsidR="002B3187" w:rsidRDefault="002B318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2A05FA" w14:textId="77777777" w:rsidR="002B3187" w:rsidRPr="00531482" w:rsidRDefault="002B3187">
    <w:pPr>
      <w:pStyle w:val="Header"/>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47E74F" w14:textId="77777777" w:rsidR="002B3187" w:rsidRDefault="002B318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3BB06" w14:textId="77777777" w:rsidR="002B3187" w:rsidRDefault="002B318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B8913" w14:textId="77777777" w:rsidR="002B3187" w:rsidRPr="00393391" w:rsidRDefault="002B3187" w:rsidP="0039339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08921D" w14:textId="77777777" w:rsidR="002B3187" w:rsidRPr="00681434" w:rsidRDefault="002B3187" w:rsidP="0068143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BAE97" w14:textId="77777777" w:rsidR="002B3187" w:rsidRPr="00C72527" w:rsidRDefault="002B3187" w:rsidP="00C7252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74F31" w14:textId="77777777" w:rsidR="002B3187" w:rsidRPr="00870789" w:rsidRDefault="002B3187" w:rsidP="0087078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E764D" w14:textId="77777777" w:rsidR="002B3187" w:rsidRPr="00C72527" w:rsidRDefault="002B3187" w:rsidP="00C7252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587B4" w14:textId="77777777" w:rsidR="002B3187" w:rsidRPr="00C72527" w:rsidRDefault="002B3187" w:rsidP="00C725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F784A"/>
    <w:multiLevelType w:val="hybridMultilevel"/>
    <w:tmpl w:val="E7927E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B22A50"/>
    <w:multiLevelType w:val="hybridMultilevel"/>
    <w:tmpl w:val="EC366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3A57C86"/>
    <w:multiLevelType w:val="hybridMultilevel"/>
    <w:tmpl w:val="E248610A"/>
    <w:lvl w:ilvl="0" w:tplc="EB0CEDE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43B7CD5"/>
    <w:multiLevelType w:val="hybridMultilevel"/>
    <w:tmpl w:val="8DE886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AA2D1B"/>
    <w:multiLevelType w:val="hybridMultilevel"/>
    <w:tmpl w:val="44D64080"/>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5" w15:restartNumberingAfterBreak="0">
    <w:nsid w:val="08E45559"/>
    <w:multiLevelType w:val="hybridMultilevel"/>
    <w:tmpl w:val="FE76BB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A37148D"/>
    <w:multiLevelType w:val="hybridMultilevel"/>
    <w:tmpl w:val="167A8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D01D8B"/>
    <w:multiLevelType w:val="hybridMultilevel"/>
    <w:tmpl w:val="2DD49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BD2B36"/>
    <w:multiLevelType w:val="hybridMultilevel"/>
    <w:tmpl w:val="FE4C73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6FE3FC2"/>
    <w:multiLevelType w:val="hybridMultilevel"/>
    <w:tmpl w:val="8F88DF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BED059A"/>
    <w:multiLevelType w:val="hybridMultilevel"/>
    <w:tmpl w:val="15AA74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C9110BA"/>
    <w:multiLevelType w:val="hybridMultilevel"/>
    <w:tmpl w:val="D1006B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1B49EA"/>
    <w:multiLevelType w:val="hybridMultilevel"/>
    <w:tmpl w:val="933007B6"/>
    <w:lvl w:ilvl="0" w:tplc="B2444DC6">
      <w:start w:val="1"/>
      <w:numFmt w:val="bullet"/>
      <w:lvlText w:val=""/>
      <w:lvlJc w:val="left"/>
      <w:pPr>
        <w:ind w:left="720" w:hanging="360"/>
      </w:pPr>
      <w:rPr>
        <w:rFonts w:ascii="Symbol" w:hAnsi="Symbol" w:hint="default"/>
        <w:color w:val="00A4A8" w:themeColor="accent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B54E32"/>
    <w:multiLevelType w:val="hybridMultilevel"/>
    <w:tmpl w:val="32345D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F9306DF"/>
    <w:multiLevelType w:val="hybridMultilevel"/>
    <w:tmpl w:val="70C234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FB81D8E"/>
    <w:multiLevelType w:val="hybridMultilevel"/>
    <w:tmpl w:val="121AE7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0272CFF"/>
    <w:multiLevelType w:val="hybridMultilevel"/>
    <w:tmpl w:val="374CE772"/>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17" w15:restartNumberingAfterBreak="0">
    <w:nsid w:val="20B04ABD"/>
    <w:multiLevelType w:val="hybridMultilevel"/>
    <w:tmpl w:val="D81E84E4"/>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0BD23EE"/>
    <w:multiLevelType w:val="hybridMultilevel"/>
    <w:tmpl w:val="49468CA0"/>
    <w:lvl w:ilvl="0" w:tplc="0C090001">
      <w:start w:val="1"/>
      <w:numFmt w:val="bullet"/>
      <w:lvlText w:val=""/>
      <w:lvlJc w:val="left"/>
      <w:pPr>
        <w:ind w:left="1160" w:hanging="360"/>
      </w:pPr>
      <w:rPr>
        <w:rFonts w:ascii="Symbol" w:hAnsi="Symbol" w:hint="default"/>
      </w:rPr>
    </w:lvl>
    <w:lvl w:ilvl="1" w:tplc="0C090003" w:tentative="1">
      <w:start w:val="1"/>
      <w:numFmt w:val="bullet"/>
      <w:lvlText w:val="o"/>
      <w:lvlJc w:val="left"/>
      <w:pPr>
        <w:ind w:left="1880" w:hanging="360"/>
      </w:pPr>
      <w:rPr>
        <w:rFonts w:ascii="Courier New" w:hAnsi="Courier New" w:cs="Courier New" w:hint="default"/>
      </w:rPr>
    </w:lvl>
    <w:lvl w:ilvl="2" w:tplc="0C090005" w:tentative="1">
      <w:start w:val="1"/>
      <w:numFmt w:val="bullet"/>
      <w:lvlText w:val=""/>
      <w:lvlJc w:val="left"/>
      <w:pPr>
        <w:ind w:left="2600" w:hanging="360"/>
      </w:pPr>
      <w:rPr>
        <w:rFonts w:ascii="Wingdings" w:hAnsi="Wingdings" w:hint="default"/>
      </w:rPr>
    </w:lvl>
    <w:lvl w:ilvl="3" w:tplc="0C090001" w:tentative="1">
      <w:start w:val="1"/>
      <w:numFmt w:val="bullet"/>
      <w:lvlText w:val=""/>
      <w:lvlJc w:val="left"/>
      <w:pPr>
        <w:ind w:left="3320" w:hanging="360"/>
      </w:pPr>
      <w:rPr>
        <w:rFonts w:ascii="Symbol" w:hAnsi="Symbol" w:hint="default"/>
      </w:rPr>
    </w:lvl>
    <w:lvl w:ilvl="4" w:tplc="0C090003" w:tentative="1">
      <w:start w:val="1"/>
      <w:numFmt w:val="bullet"/>
      <w:lvlText w:val="o"/>
      <w:lvlJc w:val="left"/>
      <w:pPr>
        <w:ind w:left="4040" w:hanging="360"/>
      </w:pPr>
      <w:rPr>
        <w:rFonts w:ascii="Courier New" w:hAnsi="Courier New" w:cs="Courier New" w:hint="default"/>
      </w:rPr>
    </w:lvl>
    <w:lvl w:ilvl="5" w:tplc="0C090005" w:tentative="1">
      <w:start w:val="1"/>
      <w:numFmt w:val="bullet"/>
      <w:lvlText w:val=""/>
      <w:lvlJc w:val="left"/>
      <w:pPr>
        <w:ind w:left="4760" w:hanging="360"/>
      </w:pPr>
      <w:rPr>
        <w:rFonts w:ascii="Wingdings" w:hAnsi="Wingdings" w:hint="default"/>
      </w:rPr>
    </w:lvl>
    <w:lvl w:ilvl="6" w:tplc="0C090001" w:tentative="1">
      <w:start w:val="1"/>
      <w:numFmt w:val="bullet"/>
      <w:lvlText w:val=""/>
      <w:lvlJc w:val="left"/>
      <w:pPr>
        <w:ind w:left="5480" w:hanging="360"/>
      </w:pPr>
      <w:rPr>
        <w:rFonts w:ascii="Symbol" w:hAnsi="Symbol" w:hint="default"/>
      </w:rPr>
    </w:lvl>
    <w:lvl w:ilvl="7" w:tplc="0C090003" w:tentative="1">
      <w:start w:val="1"/>
      <w:numFmt w:val="bullet"/>
      <w:lvlText w:val="o"/>
      <w:lvlJc w:val="left"/>
      <w:pPr>
        <w:ind w:left="6200" w:hanging="360"/>
      </w:pPr>
      <w:rPr>
        <w:rFonts w:ascii="Courier New" w:hAnsi="Courier New" w:cs="Courier New" w:hint="default"/>
      </w:rPr>
    </w:lvl>
    <w:lvl w:ilvl="8" w:tplc="0C090005" w:tentative="1">
      <w:start w:val="1"/>
      <w:numFmt w:val="bullet"/>
      <w:lvlText w:val=""/>
      <w:lvlJc w:val="left"/>
      <w:pPr>
        <w:ind w:left="6920" w:hanging="360"/>
      </w:pPr>
      <w:rPr>
        <w:rFonts w:ascii="Wingdings" w:hAnsi="Wingdings" w:hint="default"/>
      </w:rPr>
    </w:lvl>
  </w:abstractNum>
  <w:abstractNum w:abstractNumId="19" w15:restartNumberingAfterBreak="0">
    <w:nsid w:val="20D42B3F"/>
    <w:multiLevelType w:val="hybridMultilevel"/>
    <w:tmpl w:val="7F4AA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13351CA"/>
    <w:multiLevelType w:val="hybridMultilevel"/>
    <w:tmpl w:val="1B38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2001880"/>
    <w:multiLevelType w:val="multilevel"/>
    <w:tmpl w:val="260271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AE127D2"/>
    <w:multiLevelType w:val="hybridMultilevel"/>
    <w:tmpl w:val="BBDC5E12"/>
    <w:lvl w:ilvl="0" w:tplc="84D8C2A8">
      <w:start w:val="1"/>
      <w:numFmt w:val="decimal"/>
      <w:pStyle w:val="Numbers"/>
      <w:lvlText w:val="%1"/>
      <w:lvlJc w:val="left"/>
      <w:pPr>
        <w:tabs>
          <w:tab w:val="num" w:pos="924"/>
        </w:tabs>
        <w:ind w:left="924" w:hanging="924"/>
      </w:pPr>
      <w:rPr>
        <w:rFonts w:ascii="Arial" w:hAnsi="Arial" w:hint="default"/>
        <w:b w:val="0"/>
        <w:i w:val="0"/>
        <w:sz w:val="22"/>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15:restartNumberingAfterBreak="0">
    <w:nsid w:val="33F33684"/>
    <w:multiLevelType w:val="hybridMultilevel"/>
    <w:tmpl w:val="2C6C93E8"/>
    <w:lvl w:ilvl="0" w:tplc="CE7037E6">
      <w:start w:val="1"/>
      <w:numFmt w:val="bullet"/>
      <w:lvlText w:val="•"/>
      <w:lvlJc w:val="left"/>
      <w:pPr>
        <w:tabs>
          <w:tab w:val="num" w:pos="720"/>
        </w:tabs>
        <w:ind w:left="720" w:hanging="360"/>
      </w:pPr>
      <w:rPr>
        <w:rFonts w:ascii="Times New Roman" w:hAnsi="Times New Roman" w:hint="default"/>
      </w:rPr>
    </w:lvl>
    <w:lvl w:ilvl="1" w:tplc="C2B659F4" w:tentative="1">
      <w:start w:val="1"/>
      <w:numFmt w:val="bullet"/>
      <w:lvlText w:val="•"/>
      <w:lvlJc w:val="left"/>
      <w:pPr>
        <w:tabs>
          <w:tab w:val="num" w:pos="1440"/>
        </w:tabs>
        <w:ind w:left="1440" w:hanging="360"/>
      </w:pPr>
      <w:rPr>
        <w:rFonts w:ascii="Times New Roman" w:hAnsi="Times New Roman" w:hint="default"/>
      </w:rPr>
    </w:lvl>
    <w:lvl w:ilvl="2" w:tplc="6C487566" w:tentative="1">
      <w:start w:val="1"/>
      <w:numFmt w:val="bullet"/>
      <w:lvlText w:val="•"/>
      <w:lvlJc w:val="left"/>
      <w:pPr>
        <w:tabs>
          <w:tab w:val="num" w:pos="2160"/>
        </w:tabs>
        <w:ind w:left="2160" w:hanging="360"/>
      </w:pPr>
      <w:rPr>
        <w:rFonts w:ascii="Times New Roman" w:hAnsi="Times New Roman" w:hint="default"/>
      </w:rPr>
    </w:lvl>
    <w:lvl w:ilvl="3" w:tplc="334E831A" w:tentative="1">
      <w:start w:val="1"/>
      <w:numFmt w:val="bullet"/>
      <w:lvlText w:val="•"/>
      <w:lvlJc w:val="left"/>
      <w:pPr>
        <w:tabs>
          <w:tab w:val="num" w:pos="2880"/>
        </w:tabs>
        <w:ind w:left="2880" w:hanging="360"/>
      </w:pPr>
      <w:rPr>
        <w:rFonts w:ascii="Times New Roman" w:hAnsi="Times New Roman" w:hint="default"/>
      </w:rPr>
    </w:lvl>
    <w:lvl w:ilvl="4" w:tplc="1EA62276" w:tentative="1">
      <w:start w:val="1"/>
      <w:numFmt w:val="bullet"/>
      <w:lvlText w:val="•"/>
      <w:lvlJc w:val="left"/>
      <w:pPr>
        <w:tabs>
          <w:tab w:val="num" w:pos="3600"/>
        </w:tabs>
        <w:ind w:left="3600" w:hanging="360"/>
      </w:pPr>
      <w:rPr>
        <w:rFonts w:ascii="Times New Roman" w:hAnsi="Times New Roman" w:hint="default"/>
      </w:rPr>
    </w:lvl>
    <w:lvl w:ilvl="5" w:tplc="54CC9CA6" w:tentative="1">
      <w:start w:val="1"/>
      <w:numFmt w:val="bullet"/>
      <w:lvlText w:val="•"/>
      <w:lvlJc w:val="left"/>
      <w:pPr>
        <w:tabs>
          <w:tab w:val="num" w:pos="4320"/>
        </w:tabs>
        <w:ind w:left="4320" w:hanging="360"/>
      </w:pPr>
      <w:rPr>
        <w:rFonts w:ascii="Times New Roman" w:hAnsi="Times New Roman" w:hint="default"/>
      </w:rPr>
    </w:lvl>
    <w:lvl w:ilvl="6" w:tplc="221AA484" w:tentative="1">
      <w:start w:val="1"/>
      <w:numFmt w:val="bullet"/>
      <w:lvlText w:val="•"/>
      <w:lvlJc w:val="left"/>
      <w:pPr>
        <w:tabs>
          <w:tab w:val="num" w:pos="5040"/>
        </w:tabs>
        <w:ind w:left="5040" w:hanging="360"/>
      </w:pPr>
      <w:rPr>
        <w:rFonts w:ascii="Times New Roman" w:hAnsi="Times New Roman" w:hint="default"/>
      </w:rPr>
    </w:lvl>
    <w:lvl w:ilvl="7" w:tplc="026ADE38" w:tentative="1">
      <w:start w:val="1"/>
      <w:numFmt w:val="bullet"/>
      <w:lvlText w:val="•"/>
      <w:lvlJc w:val="left"/>
      <w:pPr>
        <w:tabs>
          <w:tab w:val="num" w:pos="5760"/>
        </w:tabs>
        <w:ind w:left="5760" w:hanging="360"/>
      </w:pPr>
      <w:rPr>
        <w:rFonts w:ascii="Times New Roman" w:hAnsi="Times New Roman" w:hint="default"/>
      </w:rPr>
    </w:lvl>
    <w:lvl w:ilvl="8" w:tplc="B09A7468"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357517F8"/>
    <w:multiLevelType w:val="hybridMultilevel"/>
    <w:tmpl w:val="50900F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58E4BDA"/>
    <w:multiLevelType w:val="hybridMultilevel"/>
    <w:tmpl w:val="573E7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C63568D"/>
    <w:multiLevelType w:val="hybridMultilevel"/>
    <w:tmpl w:val="3C12D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D034B29"/>
    <w:multiLevelType w:val="hybridMultilevel"/>
    <w:tmpl w:val="2C80B416"/>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0134D1F"/>
    <w:multiLevelType w:val="hybridMultilevel"/>
    <w:tmpl w:val="E97E2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2AB4DE0"/>
    <w:multiLevelType w:val="hybridMultilevel"/>
    <w:tmpl w:val="9378FB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40420D4"/>
    <w:multiLevelType w:val="hybridMultilevel"/>
    <w:tmpl w:val="5C5215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8595015"/>
    <w:multiLevelType w:val="hybridMultilevel"/>
    <w:tmpl w:val="F864C0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AB424E6"/>
    <w:multiLevelType w:val="hybridMultilevel"/>
    <w:tmpl w:val="675CB8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CC322D6"/>
    <w:multiLevelType w:val="hybridMultilevel"/>
    <w:tmpl w:val="5BE859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ECC20F7"/>
    <w:multiLevelType w:val="hybridMultilevel"/>
    <w:tmpl w:val="99D4DD6A"/>
    <w:lvl w:ilvl="0" w:tplc="E5C69A96">
      <w:start w:val="1"/>
      <w:numFmt w:val="bullet"/>
      <w:lvlText w:val="•"/>
      <w:lvlJc w:val="left"/>
      <w:pPr>
        <w:tabs>
          <w:tab w:val="num" w:pos="720"/>
        </w:tabs>
        <w:ind w:left="720" w:hanging="360"/>
      </w:pPr>
      <w:rPr>
        <w:rFonts w:ascii="Times New Roman" w:hAnsi="Times New Roman" w:hint="default"/>
      </w:rPr>
    </w:lvl>
    <w:lvl w:ilvl="1" w:tplc="FAE2636C" w:tentative="1">
      <w:start w:val="1"/>
      <w:numFmt w:val="bullet"/>
      <w:lvlText w:val="•"/>
      <w:lvlJc w:val="left"/>
      <w:pPr>
        <w:tabs>
          <w:tab w:val="num" w:pos="1440"/>
        </w:tabs>
        <w:ind w:left="1440" w:hanging="360"/>
      </w:pPr>
      <w:rPr>
        <w:rFonts w:ascii="Times New Roman" w:hAnsi="Times New Roman" w:hint="default"/>
      </w:rPr>
    </w:lvl>
    <w:lvl w:ilvl="2" w:tplc="8848C7DC" w:tentative="1">
      <w:start w:val="1"/>
      <w:numFmt w:val="bullet"/>
      <w:lvlText w:val="•"/>
      <w:lvlJc w:val="left"/>
      <w:pPr>
        <w:tabs>
          <w:tab w:val="num" w:pos="2160"/>
        </w:tabs>
        <w:ind w:left="2160" w:hanging="360"/>
      </w:pPr>
      <w:rPr>
        <w:rFonts w:ascii="Times New Roman" w:hAnsi="Times New Roman" w:hint="default"/>
      </w:rPr>
    </w:lvl>
    <w:lvl w:ilvl="3" w:tplc="FE64D702" w:tentative="1">
      <w:start w:val="1"/>
      <w:numFmt w:val="bullet"/>
      <w:lvlText w:val="•"/>
      <w:lvlJc w:val="left"/>
      <w:pPr>
        <w:tabs>
          <w:tab w:val="num" w:pos="2880"/>
        </w:tabs>
        <w:ind w:left="2880" w:hanging="360"/>
      </w:pPr>
      <w:rPr>
        <w:rFonts w:ascii="Times New Roman" w:hAnsi="Times New Roman" w:hint="default"/>
      </w:rPr>
    </w:lvl>
    <w:lvl w:ilvl="4" w:tplc="258CF164" w:tentative="1">
      <w:start w:val="1"/>
      <w:numFmt w:val="bullet"/>
      <w:lvlText w:val="•"/>
      <w:lvlJc w:val="left"/>
      <w:pPr>
        <w:tabs>
          <w:tab w:val="num" w:pos="3600"/>
        </w:tabs>
        <w:ind w:left="3600" w:hanging="360"/>
      </w:pPr>
      <w:rPr>
        <w:rFonts w:ascii="Times New Roman" w:hAnsi="Times New Roman" w:hint="default"/>
      </w:rPr>
    </w:lvl>
    <w:lvl w:ilvl="5" w:tplc="25E4275A" w:tentative="1">
      <w:start w:val="1"/>
      <w:numFmt w:val="bullet"/>
      <w:lvlText w:val="•"/>
      <w:lvlJc w:val="left"/>
      <w:pPr>
        <w:tabs>
          <w:tab w:val="num" w:pos="4320"/>
        </w:tabs>
        <w:ind w:left="4320" w:hanging="360"/>
      </w:pPr>
      <w:rPr>
        <w:rFonts w:ascii="Times New Roman" w:hAnsi="Times New Roman" w:hint="default"/>
      </w:rPr>
    </w:lvl>
    <w:lvl w:ilvl="6" w:tplc="21E49B2A" w:tentative="1">
      <w:start w:val="1"/>
      <w:numFmt w:val="bullet"/>
      <w:lvlText w:val="•"/>
      <w:lvlJc w:val="left"/>
      <w:pPr>
        <w:tabs>
          <w:tab w:val="num" w:pos="5040"/>
        </w:tabs>
        <w:ind w:left="5040" w:hanging="360"/>
      </w:pPr>
      <w:rPr>
        <w:rFonts w:ascii="Times New Roman" w:hAnsi="Times New Roman" w:hint="default"/>
      </w:rPr>
    </w:lvl>
    <w:lvl w:ilvl="7" w:tplc="106E9AA0" w:tentative="1">
      <w:start w:val="1"/>
      <w:numFmt w:val="bullet"/>
      <w:lvlText w:val="•"/>
      <w:lvlJc w:val="left"/>
      <w:pPr>
        <w:tabs>
          <w:tab w:val="num" w:pos="5760"/>
        </w:tabs>
        <w:ind w:left="5760" w:hanging="360"/>
      </w:pPr>
      <w:rPr>
        <w:rFonts w:ascii="Times New Roman" w:hAnsi="Times New Roman" w:hint="default"/>
      </w:rPr>
    </w:lvl>
    <w:lvl w:ilvl="8" w:tplc="85C686F8"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52EA20E9"/>
    <w:multiLevelType w:val="hybridMultilevel"/>
    <w:tmpl w:val="681A3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42B319E"/>
    <w:multiLevelType w:val="hybridMultilevel"/>
    <w:tmpl w:val="94503638"/>
    <w:lvl w:ilvl="0" w:tplc="8C0872FC">
      <w:start w:val="1"/>
      <w:numFmt w:val="bullet"/>
      <w:lvlText w:val="•"/>
      <w:lvlJc w:val="left"/>
      <w:pPr>
        <w:tabs>
          <w:tab w:val="num" w:pos="720"/>
        </w:tabs>
        <w:ind w:left="720" w:hanging="360"/>
      </w:pPr>
      <w:rPr>
        <w:rFonts w:ascii="Times New Roman" w:hAnsi="Times New Roman" w:hint="default"/>
      </w:rPr>
    </w:lvl>
    <w:lvl w:ilvl="1" w:tplc="95DEF21A" w:tentative="1">
      <w:start w:val="1"/>
      <w:numFmt w:val="bullet"/>
      <w:lvlText w:val="•"/>
      <w:lvlJc w:val="left"/>
      <w:pPr>
        <w:tabs>
          <w:tab w:val="num" w:pos="1440"/>
        </w:tabs>
        <w:ind w:left="1440" w:hanging="360"/>
      </w:pPr>
      <w:rPr>
        <w:rFonts w:ascii="Times New Roman" w:hAnsi="Times New Roman" w:hint="default"/>
      </w:rPr>
    </w:lvl>
    <w:lvl w:ilvl="2" w:tplc="6352BFEE" w:tentative="1">
      <w:start w:val="1"/>
      <w:numFmt w:val="bullet"/>
      <w:lvlText w:val="•"/>
      <w:lvlJc w:val="left"/>
      <w:pPr>
        <w:tabs>
          <w:tab w:val="num" w:pos="2160"/>
        </w:tabs>
        <w:ind w:left="2160" w:hanging="360"/>
      </w:pPr>
      <w:rPr>
        <w:rFonts w:ascii="Times New Roman" w:hAnsi="Times New Roman" w:hint="default"/>
      </w:rPr>
    </w:lvl>
    <w:lvl w:ilvl="3" w:tplc="84A2D61E" w:tentative="1">
      <w:start w:val="1"/>
      <w:numFmt w:val="bullet"/>
      <w:lvlText w:val="•"/>
      <w:lvlJc w:val="left"/>
      <w:pPr>
        <w:tabs>
          <w:tab w:val="num" w:pos="2880"/>
        </w:tabs>
        <w:ind w:left="2880" w:hanging="360"/>
      </w:pPr>
      <w:rPr>
        <w:rFonts w:ascii="Times New Roman" w:hAnsi="Times New Roman" w:hint="default"/>
      </w:rPr>
    </w:lvl>
    <w:lvl w:ilvl="4" w:tplc="F15A94BA" w:tentative="1">
      <w:start w:val="1"/>
      <w:numFmt w:val="bullet"/>
      <w:lvlText w:val="•"/>
      <w:lvlJc w:val="left"/>
      <w:pPr>
        <w:tabs>
          <w:tab w:val="num" w:pos="3600"/>
        </w:tabs>
        <w:ind w:left="3600" w:hanging="360"/>
      </w:pPr>
      <w:rPr>
        <w:rFonts w:ascii="Times New Roman" w:hAnsi="Times New Roman" w:hint="default"/>
      </w:rPr>
    </w:lvl>
    <w:lvl w:ilvl="5" w:tplc="2A9CFEEA" w:tentative="1">
      <w:start w:val="1"/>
      <w:numFmt w:val="bullet"/>
      <w:lvlText w:val="•"/>
      <w:lvlJc w:val="left"/>
      <w:pPr>
        <w:tabs>
          <w:tab w:val="num" w:pos="4320"/>
        </w:tabs>
        <w:ind w:left="4320" w:hanging="360"/>
      </w:pPr>
      <w:rPr>
        <w:rFonts w:ascii="Times New Roman" w:hAnsi="Times New Roman" w:hint="default"/>
      </w:rPr>
    </w:lvl>
    <w:lvl w:ilvl="6" w:tplc="22301404" w:tentative="1">
      <w:start w:val="1"/>
      <w:numFmt w:val="bullet"/>
      <w:lvlText w:val="•"/>
      <w:lvlJc w:val="left"/>
      <w:pPr>
        <w:tabs>
          <w:tab w:val="num" w:pos="5040"/>
        </w:tabs>
        <w:ind w:left="5040" w:hanging="360"/>
      </w:pPr>
      <w:rPr>
        <w:rFonts w:ascii="Times New Roman" w:hAnsi="Times New Roman" w:hint="default"/>
      </w:rPr>
    </w:lvl>
    <w:lvl w:ilvl="7" w:tplc="3EE8D150" w:tentative="1">
      <w:start w:val="1"/>
      <w:numFmt w:val="bullet"/>
      <w:lvlText w:val="•"/>
      <w:lvlJc w:val="left"/>
      <w:pPr>
        <w:tabs>
          <w:tab w:val="num" w:pos="5760"/>
        </w:tabs>
        <w:ind w:left="5760" w:hanging="360"/>
      </w:pPr>
      <w:rPr>
        <w:rFonts w:ascii="Times New Roman" w:hAnsi="Times New Roman" w:hint="default"/>
      </w:rPr>
    </w:lvl>
    <w:lvl w:ilvl="8" w:tplc="9C62C9EE" w:tentative="1">
      <w:start w:val="1"/>
      <w:numFmt w:val="bullet"/>
      <w:lvlText w:val="•"/>
      <w:lvlJc w:val="left"/>
      <w:pPr>
        <w:tabs>
          <w:tab w:val="num" w:pos="6480"/>
        </w:tabs>
        <w:ind w:left="6480" w:hanging="360"/>
      </w:pPr>
      <w:rPr>
        <w:rFonts w:ascii="Times New Roman" w:hAnsi="Times New Roman" w:hint="default"/>
      </w:rPr>
    </w:lvl>
  </w:abstractNum>
  <w:abstractNum w:abstractNumId="37" w15:restartNumberingAfterBreak="0">
    <w:nsid w:val="584F1B0C"/>
    <w:multiLevelType w:val="hybridMultilevel"/>
    <w:tmpl w:val="B64C0F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9B00097"/>
    <w:multiLevelType w:val="hybridMultilevel"/>
    <w:tmpl w:val="84F2B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AC3314B"/>
    <w:multiLevelType w:val="hybridMultilevel"/>
    <w:tmpl w:val="A956D0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B9417AA"/>
    <w:multiLevelType w:val="hybridMultilevel"/>
    <w:tmpl w:val="19FAFD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C597F04"/>
    <w:multiLevelType w:val="hybridMultilevel"/>
    <w:tmpl w:val="CEB691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CFA1D45"/>
    <w:multiLevelType w:val="hybridMultilevel"/>
    <w:tmpl w:val="51E08144"/>
    <w:lvl w:ilvl="0" w:tplc="0C090001">
      <w:start w:val="1"/>
      <w:numFmt w:val="bullet"/>
      <w:lvlText w:val=""/>
      <w:lvlJc w:val="left"/>
      <w:pPr>
        <w:ind w:left="1160" w:hanging="360"/>
      </w:pPr>
      <w:rPr>
        <w:rFonts w:ascii="Symbol" w:hAnsi="Symbol" w:hint="default"/>
      </w:rPr>
    </w:lvl>
    <w:lvl w:ilvl="1" w:tplc="0C090003" w:tentative="1">
      <w:start w:val="1"/>
      <w:numFmt w:val="bullet"/>
      <w:lvlText w:val="o"/>
      <w:lvlJc w:val="left"/>
      <w:pPr>
        <w:ind w:left="1880" w:hanging="360"/>
      </w:pPr>
      <w:rPr>
        <w:rFonts w:ascii="Courier New" w:hAnsi="Courier New" w:cs="Courier New" w:hint="default"/>
      </w:rPr>
    </w:lvl>
    <w:lvl w:ilvl="2" w:tplc="0C090005" w:tentative="1">
      <w:start w:val="1"/>
      <w:numFmt w:val="bullet"/>
      <w:lvlText w:val=""/>
      <w:lvlJc w:val="left"/>
      <w:pPr>
        <w:ind w:left="2600" w:hanging="360"/>
      </w:pPr>
      <w:rPr>
        <w:rFonts w:ascii="Wingdings" w:hAnsi="Wingdings" w:hint="default"/>
      </w:rPr>
    </w:lvl>
    <w:lvl w:ilvl="3" w:tplc="0C090001" w:tentative="1">
      <w:start w:val="1"/>
      <w:numFmt w:val="bullet"/>
      <w:lvlText w:val=""/>
      <w:lvlJc w:val="left"/>
      <w:pPr>
        <w:ind w:left="3320" w:hanging="360"/>
      </w:pPr>
      <w:rPr>
        <w:rFonts w:ascii="Symbol" w:hAnsi="Symbol" w:hint="default"/>
      </w:rPr>
    </w:lvl>
    <w:lvl w:ilvl="4" w:tplc="0C090003" w:tentative="1">
      <w:start w:val="1"/>
      <w:numFmt w:val="bullet"/>
      <w:lvlText w:val="o"/>
      <w:lvlJc w:val="left"/>
      <w:pPr>
        <w:ind w:left="4040" w:hanging="360"/>
      </w:pPr>
      <w:rPr>
        <w:rFonts w:ascii="Courier New" w:hAnsi="Courier New" w:cs="Courier New" w:hint="default"/>
      </w:rPr>
    </w:lvl>
    <w:lvl w:ilvl="5" w:tplc="0C090005" w:tentative="1">
      <w:start w:val="1"/>
      <w:numFmt w:val="bullet"/>
      <w:lvlText w:val=""/>
      <w:lvlJc w:val="left"/>
      <w:pPr>
        <w:ind w:left="4760" w:hanging="360"/>
      </w:pPr>
      <w:rPr>
        <w:rFonts w:ascii="Wingdings" w:hAnsi="Wingdings" w:hint="default"/>
      </w:rPr>
    </w:lvl>
    <w:lvl w:ilvl="6" w:tplc="0C090001" w:tentative="1">
      <w:start w:val="1"/>
      <w:numFmt w:val="bullet"/>
      <w:lvlText w:val=""/>
      <w:lvlJc w:val="left"/>
      <w:pPr>
        <w:ind w:left="5480" w:hanging="360"/>
      </w:pPr>
      <w:rPr>
        <w:rFonts w:ascii="Symbol" w:hAnsi="Symbol" w:hint="default"/>
      </w:rPr>
    </w:lvl>
    <w:lvl w:ilvl="7" w:tplc="0C090003" w:tentative="1">
      <w:start w:val="1"/>
      <w:numFmt w:val="bullet"/>
      <w:lvlText w:val="o"/>
      <w:lvlJc w:val="left"/>
      <w:pPr>
        <w:ind w:left="6200" w:hanging="360"/>
      </w:pPr>
      <w:rPr>
        <w:rFonts w:ascii="Courier New" w:hAnsi="Courier New" w:cs="Courier New" w:hint="default"/>
      </w:rPr>
    </w:lvl>
    <w:lvl w:ilvl="8" w:tplc="0C090005" w:tentative="1">
      <w:start w:val="1"/>
      <w:numFmt w:val="bullet"/>
      <w:lvlText w:val=""/>
      <w:lvlJc w:val="left"/>
      <w:pPr>
        <w:ind w:left="6920" w:hanging="360"/>
      </w:pPr>
      <w:rPr>
        <w:rFonts w:ascii="Wingdings" w:hAnsi="Wingdings" w:hint="default"/>
      </w:rPr>
    </w:lvl>
  </w:abstractNum>
  <w:abstractNum w:abstractNumId="43" w15:restartNumberingAfterBreak="0">
    <w:nsid w:val="5D420312"/>
    <w:multiLevelType w:val="hybridMultilevel"/>
    <w:tmpl w:val="04F2FF34"/>
    <w:lvl w:ilvl="0" w:tplc="32D6926A">
      <w:start w:val="1"/>
      <w:numFmt w:val="bullet"/>
      <w:lvlText w:val="•"/>
      <w:lvlJc w:val="left"/>
      <w:pPr>
        <w:tabs>
          <w:tab w:val="num" w:pos="720"/>
        </w:tabs>
        <w:ind w:left="720" w:hanging="360"/>
      </w:pPr>
      <w:rPr>
        <w:rFonts w:ascii="Times New Roman" w:hAnsi="Times New Roman" w:hint="default"/>
      </w:rPr>
    </w:lvl>
    <w:lvl w:ilvl="1" w:tplc="93EA0586" w:tentative="1">
      <w:start w:val="1"/>
      <w:numFmt w:val="bullet"/>
      <w:lvlText w:val="•"/>
      <w:lvlJc w:val="left"/>
      <w:pPr>
        <w:tabs>
          <w:tab w:val="num" w:pos="1440"/>
        </w:tabs>
        <w:ind w:left="1440" w:hanging="360"/>
      </w:pPr>
      <w:rPr>
        <w:rFonts w:ascii="Times New Roman" w:hAnsi="Times New Roman" w:hint="default"/>
      </w:rPr>
    </w:lvl>
    <w:lvl w:ilvl="2" w:tplc="61B03CCC" w:tentative="1">
      <w:start w:val="1"/>
      <w:numFmt w:val="bullet"/>
      <w:lvlText w:val="•"/>
      <w:lvlJc w:val="left"/>
      <w:pPr>
        <w:tabs>
          <w:tab w:val="num" w:pos="2160"/>
        </w:tabs>
        <w:ind w:left="2160" w:hanging="360"/>
      </w:pPr>
      <w:rPr>
        <w:rFonts w:ascii="Times New Roman" w:hAnsi="Times New Roman" w:hint="default"/>
      </w:rPr>
    </w:lvl>
    <w:lvl w:ilvl="3" w:tplc="ECA29252" w:tentative="1">
      <w:start w:val="1"/>
      <w:numFmt w:val="bullet"/>
      <w:lvlText w:val="•"/>
      <w:lvlJc w:val="left"/>
      <w:pPr>
        <w:tabs>
          <w:tab w:val="num" w:pos="2880"/>
        </w:tabs>
        <w:ind w:left="2880" w:hanging="360"/>
      </w:pPr>
      <w:rPr>
        <w:rFonts w:ascii="Times New Roman" w:hAnsi="Times New Roman" w:hint="default"/>
      </w:rPr>
    </w:lvl>
    <w:lvl w:ilvl="4" w:tplc="ECA660C4" w:tentative="1">
      <w:start w:val="1"/>
      <w:numFmt w:val="bullet"/>
      <w:lvlText w:val="•"/>
      <w:lvlJc w:val="left"/>
      <w:pPr>
        <w:tabs>
          <w:tab w:val="num" w:pos="3600"/>
        </w:tabs>
        <w:ind w:left="3600" w:hanging="360"/>
      </w:pPr>
      <w:rPr>
        <w:rFonts w:ascii="Times New Roman" w:hAnsi="Times New Roman" w:hint="default"/>
      </w:rPr>
    </w:lvl>
    <w:lvl w:ilvl="5" w:tplc="DD2435E8" w:tentative="1">
      <w:start w:val="1"/>
      <w:numFmt w:val="bullet"/>
      <w:lvlText w:val="•"/>
      <w:lvlJc w:val="left"/>
      <w:pPr>
        <w:tabs>
          <w:tab w:val="num" w:pos="4320"/>
        </w:tabs>
        <w:ind w:left="4320" w:hanging="360"/>
      </w:pPr>
      <w:rPr>
        <w:rFonts w:ascii="Times New Roman" w:hAnsi="Times New Roman" w:hint="default"/>
      </w:rPr>
    </w:lvl>
    <w:lvl w:ilvl="6" w:tplc="6728CEE4" w:tentative="1">
      <w:start w:val="1"/>
      <w:numFmt w:val="bullet"/>
      <w:lvlText w:val="•"/>
      <w:lvlJc w:val="left"/>
      <w:pPr>
        <w:tabs>
          <w:tab w:val="num" w:pos="5040"/>
        </w:tabs>
        <w:ind w:left="5040" w:hanging="360"/>
      </w:pPr>
      <w:rPr>
        <w:rFonts w:ascii="Times New Roman" w:hAnsi="Times New Roman" w:hint="default"/>
      </w:rPr>
    </w:lvl>
    <w:lvl w:ilvl="7" w:tplc="ADAE5D72" w:tentative="1">
      <w:start w:val="1"/>
      <w:numFmt w:val="bullet"/>
      <w:lvlText w:val="•"/>
      <w:lvlJc w:val="left"/>
      <w:pPr>
        <w:tabs>
          <w:tab w:val="num" w:pos="5760"/>
        </w:tabs>
        <w:ind w:left="5760" w:hanging="360"/>
      </w:pPr>
      <w:rPr>
        <w:rFonts w:ascii="Times New Roman" w:hAnsi="Times New Roman" w:hint="default"/>
      </w:rPr>
    </w:lvl>
    <w:lvl w:ilvl="8" w:tplc="46AC94DA" w:tentative="1">
      <w:start w:val="1"/>
      <w:numFmt w:val="bullet"/>
      <w:lvlText w:val="•"/>
      <w:lvlJc w:val="left"/>
      <w:pPr>
        <w:tabs>
          <w:tab w:val="num" w:pos="6480"/>
        </w:tabs>
        <w:ind w:left="6480" w:hanging="360"/>
      </w:pPr>
      <w:rPr>
        <w:rFonts w:ascii="Times New Roman" w:hAnsi="Times New Roman" w:hint="default"/>
      </w:rPr>
    </w:lvl>
  </w:abstractNum>
  <w:abstractNum w:abstractNumId="44" w15:restartNumberingAfterBreak="0">
    <w:nsid w:val="5EE715BF"/>
    <w:multiLevelType w:val="hybridMultilevel"/>
    <w:tmpl w:val="15D28D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3323D50"/>
    <w:multiLevelType w:val="hybridMultilevel"/>
    <w:tmpl w:val="C8F2A10E"/>
    <w:lvl w:ilvl="0" w:tplc="29F4EC48">
      <w:numFmt w:val="bullet"/>
      <w:lvlText w:val="•"/>
      <w:lvlJc w:val="left"/>
      <w:pPr>
        <w:ind w:left="360" w:hanging="360"/>
      </w:pPr>
      <w:rPr>
        <w:rFonts w:ascii="Calibri" w:eastAsiaTheme="minorHAnsi" w:hAnsi="Calibri" w:cstheme="minorBidi"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93A25AE"/>
    <w:multiLevelType w:val="hybridMultilevel"/>
    <w:tmpl w:val="5B6C96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6C123A70"/>
    <w:multiLevelType w:val="hybridMultilevel"/>
    <w:tmpl w:val="77FA5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C6407E3"/>
    <w:multiLevelType w:val="hybridMultilevel"/>
    <w:tmpl w:val="6308B3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D686DBE"/>
    <w:multiLevelType w:val="hybridMultilevel"/>
    <w:tmpl w:val="85C419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6E1B57F3"/>
    <w:multiLevelType w:val="hybridMultilevel"/>
    <w:tmpl w:val="8F74E8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F4C08E7"/>
    <w:multiLevelType w:val="hybridMultilevel"/>
    <w:tmpl w:val="7D30F7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727F50B9"/>
    <w:multiLevelType w:val="hybridMultilevel"/>
    <w:tmpl w:val="FE3AA3D0"/>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52F5CD0"/>
    <w:multiLevelType w:val="hybridMultilevel"/>
    <w:tmpl w:val="DD20B1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768758C1"/>
    <w:multiLevelType w:val="hybridMultilevel"/>
    <w:tmpl w:val="4D90DF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7FE28BC"/>
    <w:multiLevelType w:val="hybridMultilevel"/>
    <w:tmpl w:val="00AC40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9603BF7"/>
    <w:multiLevelType w:val="hybridMultilevel"/>
    <w:tmpl w:val="4AEA71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7CD13D50"/>
    <w:multiLevelType w:val="hybridMultilevel"/>
    <w:tmpl w:val="FF6EB9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2"/>
  </w:num>
  <w:num w:numId="2">
    <w:abstractNumId w:val="18"/>
  </w:num>
  <w:num w:numId="3">
    <w:abstractNumId w:val="42"/>
  </w:num>
  <w:num w:numId="4">
    <w:abstractNumId w:val="29"/>
  </w:num>
  <w:num w:numId="5">
    <w:abstractNumId w:val="47"/>
  </w:num>
  <w:num w:numId="6">
    <w:abstractNumId w:val="16"/>
  </w:num>
  <w:num w:numId="7">
    <w:abstractNumId w:val="44"/>
  </w:num>
  <w:num w:numId="8">
    <w:abstractNumId w:val="51"/>
  </w:num>
  <w:num w:numId="9">
    <w:abstractNumId w:val="19"/>
  </w:num>
  <w:num w:numId="10">
    <w:abstractNumId w:val="54"/>
  </w:num>
  <w:num w:numId="11">
    <w:abstractNumId w:val="31"/>
  </w:num>
  <w:num w:numId="12">
    <w:abstractNumId w:val="9"/>
  </w:num>
  <w:num w:numId="13">
    <w:abstractNumId w:val="28"/>
  </w:num>
  <w:num w:numId="14">
    <w:abstractNumId w:val="49"/>
  </w:num>
  <w:num w:numId="15">
    <w:abstractNumId w:val="20"/>
  </w:num>
  <w:num w:numId="16">
    <w:abstractNumId w:val="56"/>
  </w:num>
  <w:num w:numId="17">
    <w:abstractNumId w:val="57"/>
  </w:num>
  <w:num w:numId="18">
    <w:abstractNumId w:val="5"/>
  </w:num>
  <w:num w:numId="19">
    <w:abstractNumId w:val="50"/>
  </w:num>
  <w:num w:numId="20">
    <w:abstractNumId w:val="53"/>
  </w:num>
  <w:num w:numId="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7"/>
  </w:num>
  <w:num w:numId="24">
    <w:abstractNumId w:val="27"/>
  </w:num>
  <w:num w:numId="25">
    <w:abstractNumId w:val="52"/>
  </w:num>
  <w:num w:numId="26">
    <w:abstractNumId w:val="10"/>
  </w:num>
  <w:num w:numId="27">
    <w:abstractNumId w:val="8"/>
  </w:num>
  <w:num w:numId="28">
    <w:abstractNumId w:val="37"/>
  </w:num>
  <w:num w:numId="29">
    <w:abstractNumId w:val="40"/>
  </w:num>
  <w:num w:numId="30">
    <w:abstractNumId w:val="12"/>
  </w:num>
  <w:num w:numId="31">
    <w:abstractNumId w:val="22"/>
  </w:num>
  <w:num w:numId="32">
    <w:abstractNumId w:val="45"/>
  </w:num>
  <w:num w:numId="33">
    <w:abstractNumId w:val="14"/>
  </w:num>
  <w:num w:numId="34">
    <w:abstractNumId w:val="39"/>
  </w:num>
  <w:num w:numId="35">
    <w:abstractNumId w:val="13"/>
  </w:num>
  <w:num w:numId="36">
    <w:abstractNumId w:val="34"/>
  </w:num>
  <w:num w:numId="37">
    <w:abstractNumId w:val="43"/>
  </w:num>
  <w:num w:numId="38">
    <w:abstractNumId w:val="23"/>
  </w:num>
  <w:num w:numId="39">
    <w:abstractNumId w:val="36"/>
  </w:num>
  <w:num w:numId="40">
    <w:abstractNumId w:val="0"/>
  </w:num>
  <w:num w:numId="41">
    <w:abstractNumId w:val="6"/>
  </w:num>
  <w:num w:numId="42">
    <w:abstractNumId w:val="2"/>
  </w:num>
  <w:num w:numId="43">
    <w:abstractNumId w:val="48"/>
  </w:num>
  <w:num w:numId="44">
    <w:abstractNumId w:val="46"/>
  </w:num>
  <w:num w:numId="45">
    <w:abstractNumId w:val="41"/>
  </w:num>
  <w:num w:numId="46">
    <w:abstractNumId w:val="35"/>
  </w:num>
  <w:num w:numId="47">
    <w:abstractNumId w:val="4"/>
  </w:num>
  <w:num w:numId="48">
    <w:abstractNumId w:val="1"/>
  </w:num>
  <w:num w:numId="49">
    <w:abstractNumId w:val="15"/>
  </w:num>
  <w:num w:numId="50">
    <w:abstractNumId w:val="38"/>
  </w:num>
  <w:num w:numId="51">
    <w:abstractNumId w:val="7"/>
  </w:num>
  <w:num w:numId="52">
    <w:abstractNumId w:val="33"/>
  </w:num>
  <w:num w:numId="53">
    <w:abstractNumId w:val="24"/>
  </w:num>
  <w:num w:numId="54">
    <w:abstractNumId w:val="25"/>
  </w:num>
  <w:num w:numId="55">
    <w:abstractNumId w:val="30"/>
  </w:num>
  <w:num w:numId="56">
    <w:abstractNumId w:val="3"/>
  </w:num>
  <w:num w:numId="57">
    <w:abstractNumId w:val="26"/>
  </w:num>
  <w:num w:numId="58">
    <w:abstractNumId w:val="55"/>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defaultTabStop w:val="720"/>
  <w:evenAndOddHeaders/>
  <w:characterSpacingControl w:val="doNotCompress"/>
  <w:hdrShapeDefaults>
    <o:shapedefaults v:ext="edit" spidmax="159745">
      <o:colormru v:ext="edit" colors="#1e848d"/>
      <o:colormenu v:ext="edit" fillcolor="none [3204]"/>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2705C"/>
    <w:rsid w:val="0000025B"/>
    <w:rsid w:val="000012BE"/>
    <w:rsid w:val="0000199B"/>
    <w:rsid w:val="000019B1"/>
    <w:rsid w:val="0000345E"/>
    <w:rsid w:val="00003A49"/>
    <w:rsid w:val="00003BAF"/>
    <w:rsid w:val="00005066"/>
    <w:rsid w:val="00005242"/>
    <w:rsid w:val="000053A6"/>
    <w:rsid w:val="00006069"/>
    <w:rsid w:val="00006862"/>
    <w:rsid w:val="000077C5"/>
    <w:rsid w:val="00010063"/>
    <w:rsid w:val="000103BE"/>
    <w:rsid w:val="0001087B"/>
    <w:rsid w:val="0001088B"/>
    <w:rsid w:val="00010AB5"/>
    <w:rsid w:val="0001149B"/>
    <w:rsid w:val="00012DF5"/>
    <w:rsid w:val="000131FE"/>
    <w:rsid w:val="0001381C"/>
    <w:rsid w:val="00013F8D"/>
    <w:rsid w:val="00014273"/>
    <w:rsid w:val="00014615"/>
    <w:rsid w:val="00014AD8"/>
    <w:rsid w:val="00014CD5"/>
    <w:rsid w:val="00015330"/>
    <w:rsid w:val="00015733"/>
    <w:rsid w:val="000158B5"/>
    <w:rsid w:val="000160B1"/>
    <w:rsid w:val="00016736"/>
    <w:rsid w:val="000171CF"/>
    <w:rsid w:val="00017A36"/>
    <w:rsid w:val="00017B14"/>
    <w:rsid w:val="00020985"/>
    <w:rsid w:val="000211E8"/>
    <w:rsid w:val="00023AC6"/>
    <w:rsid w:val="000243C4"/>
    <w:rsid w:val="00025162"/>
    <w:rsid w:val="000261CD"/>
    <w:rsid w:val="00027E9A"/>
    <w:rsid w:val="00030293"/>
    <w:rsid w:val="00033438"/>
    <w:rsid w:val="00034FD8"/>
    <w:rsid w:val="000351E1"/>
    <w:rsid w:val="0003567E"/>
    <w:rsid w:val="000357EE"/>
    <w:rsid w:val="00035922"/>
    <w:rsid w:val="00035FCD"/>
    <w:rsid w:val="000362D7"/>
    <w:rsid w:val="00036D9D"/>
    <w:rsid w:val="00040B35"/>
    <w:rsid w:val="00040DF0"/>
    <w:rsid w:val="00041638"/>
    <w:rsid w:val="0004171C"/>
    <w:rsid w:val="00041DBC"/>
    <w:rsid w:val="0004221C"/>
    <w:rsid w:val="00042ADD"/>
    <w:rsid w:val="00044D85"/>
    <w:rsid w:val="00045023"/>
    <w:rsid w:val="0004505D"/>
    <w:rsid w:val="00045107"/>
    <w:rsid w:val="0004547D"/>
    <w:rsid w:val="00045B32"/>
    <w:rsid w:val="00045B3A"/>
    <w:rsid w:val="00045FC5"/>
    <w:rsid w:val="00046481"/>
    <w:rsid w:val="00046F94"/>
    <w:rsid w:val="00050DBF"/>
    <w:rsid w:val="000516BF"/>
    <w:rsid w:val="00052302"/>
    <w:rsid w:val="000526CC"/>
    <w:rsid w:val="00052CF4"/>
    <w:rsid w:val="0005493B"/>
    <w:rsid w:val="00055106"/>
    <w:rsid w:val="00055AE5"/>
    <w:rsid w:val="00055D22"/>
    <w:rsid w:val="00055ED7"/>
    <w:rsid w:val="0005618C"/>
    <w:rsid w:val="00056E73"/>
    <w:rsid w:val="00056FD6"/>
    <w:rsid w:val="000575C5"/>
    <w:rsid w:val="00060A43"/>
    <w:rsid w:val="00060EEF"/>
    <w:rsid w:val="00061163"/>
    <w:rsid w:val="00062EDA"/>
    <w:rsid w:val="000635BB"/>
    <w:rsid w:val="00063E04"/>
    <w:rsid w:val="00065B0A"/>
    <w:rsid w:val="00065BDC"/>
    <w:rsid w:val="00065E45"/>
    <w:rsid w:val="00066143"/>
    <w:rsid w:val="000662C6"/>
    <w:rsid w:val="000667B2"/>
    <w:rsid w:val="00067E66"/>
    <w:rsid w:val="000700DC"/>
    <w:rsid w:val="000704F8"/>
    <w:rsid w:val="000707E9"/>
    <w:rsid w:val="00070E21"/>
    <w:rsid w:val="00071B68"/>
    <w:rsid w:val="00071C10"/>
    <w:rsid w:val="00071DCC"/>
    <w:rsid w:val="00071F1E"/>
    <w:rsid w:val="00072DC3"/>
    <w:rsid w:val="00072DD1"/>
    <w:rsid w:val="00073574"/>
    <w:rsid w:val="000739AC"/>
    <w:rsid w:val="00073A43"/>
    <w:rsid w:val="00073AA5"/>
    <w:rsid w:val="000741BB"/>
    <w:rsid w:val="000747A5"/>
    <w:rsid w:val="000755B0"/>
    <w:rsid w:val="00075BC5"/>
    <w:rsid w:val="00075C14"/>
    <w:rsid w:val="00077319"/>
    <w:rsid w:val="000776B8"/>
    <w:rsid w:val="00077EBE"/>
    <w:rsid w:val="00082BBC"/>
    <w:rsid w:val="00083044"/>
    <w:rsid w:val="00083A6F"/>
    <w:rsid w:val="000844D4"/>
    <w:rsid w:val="00085CE2"/>
    <w:rsid w:val="000860FB"/>
    <w:rsid w:val="0008637A"/>
    <w:rsid w:val="00086556"/>
    <w:rsid w:val="000879AE"/>
    <w:rsid w:val="00087AAC"/>
    <w:rsid w:val="00090D87"/>
    <w:rsid w:val="00090FF7"/>
    <w:rsid w:val="000911A1"/>
    <w:rsid w:val="00091A85"/>
    <w:rsid w:val="00092103"/>
    <w:rsid w:val="0009242A"/>
    <w:rsid w:val="00092C35"/>
    <w:rsid w:val="00092E8F"/>
    <w:rsid w:val="00092ECB"/>
    <w:rsid w:val="0009393B"/>
    <w:rsid w:val="00094675"/>
    <w:rsid w:val="000949EF"/>
    <w:rsid w:val="000950DC"/>
    <w:rsid w:val="00095BD4"/>
    <w:rsid w:val="00095DF3"/>
    <w:rsid w:val="000963B8"/>
    <w:rsid w:val="0009668E"/>
    <w:rsid w:val="00096909"/>
    <w:rsid w:val="00096BFA"/>
    <w:rsid w:val="00096CDF"/>
    <w:rsid w:val="000976FA"/>
    <w:rsid w:val="000977CB"/>
    <w:rsid w:val="000979CD"/>
    <w:rsid w:val="000A02DE"/>
    <w:rsid w:val="000A057E"/>
    <w:rsid w:val="000A09CB"/>
    <w:rsid w:val="000A2189"/>
    <w:rsid w:val="000A2C16"/>
    <w:rsid w:val="000A3C01"/>
    <w:rsid w:val="000A4E3F"/>
    <w:rsid w:val="000A5C34"/>
    <w:rsid w:val="000A5E5B"/>
    <w:rsid w:val="000A644D"/>
    <w:rsid w:val="000B0AAF"/>
    <w:rsid w:val="000B0D31"/>
    <w:rsid w:val="000B1082"/>
    <w:rsid w:val="000B17AE"/>
    <w:rsid w:val="000B1840"/>
    <w:rsid w:val="000B2C95"/>
    <w:rsid w:val="000B3C0C"/>
    <w:rsid w:val="000B56C1"/>
    <w:rsid w:val="000B6D6B"/>
    <w:rsid w:val="000B6DBC"/>
    <w:rsid w:val="000B6F4F"/>
    <w:rsid w:val="000C0276"/>
    <w:rsid w:val="000C12CA"/>
    <w:rsid w:val="000C256D"/>
    <w:rsid w:val="000C3538"/>
    <w:rsid w:val="000C3ADB"/>
    <w:rsid w:val="000C3B43"/>
    <w:rsid w:val="000C4536"/>
    <w:rsid w:val="000C4A08"/>
    <w:rsid w:val="000C5825"/>
    <w:rsid w:val="000C6E94"/>
    <w:rsid w:val="000C70BF"/>
    <w:rsid w:val="000C7AEC"/>
    <w:rsid w:val="000C7BD3"/>
    <w:rsid w:val="000D0025"/>
    <w:rsid w:val="000D0D43"/>
    <w:rsid w:val="000D12AD"/>
    <w:rsid w:val="000D259D"/>
    <w:rsid w:val="000D2966"/>
    <w:rsid w:val="000D2B2E"/>
    <w:rsid w:val="000D3286"/>
    <w:rsid w:val="000D3A24"/>
    <w:rsid w:val="000D499D"/>
    <w:rsid w:val="000D5EAB"/>
    <w:rsid w:val="000D6090"/>
    <w:rsid w:val="000D6284"/>
    <w:rsid w:val="000D643B"/>
    <w:rsid w:val="000D6612"/>
    <w:rsid w:val="000D6BDE"/>
    <w:rsid w:val="000E059E"/>
    <w:rsid w:val="000E0A86"/>
    <w:rsid w:val="000E0C77"/>
    <w:rsid w:val="000E1C52"/>
    <w:rsid w:val="000E299C"/>
    <w:rsid w:val="000E38E1"/>
    <w:rsid w:val="000E3E43"/>
    <w:rsid w:val="000E5B85"/>
    <w:rsid w:val="000E622B"/>
    <w:rsid w:val="000E6EC0"/>
    <w:rsid w:val="000F1134"/>
    <w:rsid w:val="000F1E93"/>
    <w:rsid w:val="000F228E"/>
    <w:rsid w:val="000F24EB"/>
    <w:rsid w:val="000F3AB2"/>
    <w:rsid w:val="000F49BE"/>
    <w:rsid w:val="000F5684"/>
    <w:rsid w:val="000F569B"/>
    <w:rsid w:val="000F60BA"/>
    <w:rsid w:val="000F745E"/>
    <w:rsid w:val="000F7D3C"/>
    <w:rsid w:val="001004B2"/>
    <w:rsid w:val="00100CB5"/>
    <w:rsid w:val="00100DE1"/>
    <w:rsid w:val="00100E48"/>
    <w:rsid w:val="0010129C"/>
    <w:rsid w:val="00101659"/>
    <w:rsid w:val="00101A48"/>
    <w:rsid w:val="00101F51"/>
    <w:rsid w:val="00103374"/>
    <w:rsid w:val="00103604"/>
    <w:rsid w:val="00103756"/>
    <w:rsid w:val="00104757"/>
    <w:rsid w:val="001062D5"/>
    <w:rsid w:val="001068BC"/>
    <w:rsid w:val="0011054D"/>
    <w:rsid w:val="00110632"/>
    <w:rsid w:val="00110791"/>
    <w:rsid w:val="001109A7"/>
    <w:rsid w:val="00110B7F"/>
    <w:rsid w:val="00113FA9"/>
    <w:rsid w:val="00114027"/>
    <w:rsid w:val="001143C2"/>
    <w:rsid w:val="00114975"/>
    <w:rsid w:val="00114B7C"/>
    <w:rsid w:val="00114BF7"/>
    <w:rsid w:val="00114F4E"/>
    <w:rsid w:val="00115704"/>
    <w:rsid w:val="00115C93"/>
    <w:rsid w:val="0011696F"/>
    <w:rsid w:val="00116CE3"/>
    <w:rsid w:val="00116DB4"/>
    <w:rsid w:val="00116EC3"/>
    <w:rsid w:val="001171DA"/>
    <w:rsid w:val="0011727B"/>
    <w:rsid w:val="00117D44"/>
    <w:rsid w:val="0012089C"/>
    <w:rsid w:val="00121A11"/>
    <w:rsid w:val="00123215"/>
    <w:rsid w:val="00123C94"/>
    <w:rsid w:val="00124370"/>
    <w:rsid w:val="001245CB"/>
    <w:rsid w:val="00124C48"/>
    <w:rsid w:val="00125B21"/>
    <w:rsid w:val="00125FF0"/>
    <w:rsid w:val="001272D6"/>
    <w:rsid w:val="00127FE0"/>
    <w:rsid w:val="00130377"/>
    <w:rsid w:val="00131F51"/>
    <w:rsid w:val="00132940"/>
    <w:rsid w:val="00132A0C"/>
    <w:rsid w:val="00132E4F"/>
    <w:rsid w:val="00132F59"/>
    <w:rsid w:val="00133356"/>
    <w:rsid w:val="00133657"/>
    <w:rsid w:val="0013399E"/>
    <w:rsid w:val="001340FF"/>
    <w:rsid w:val="00134B3C"/>
    <w:rsid w:val="00135CD7"/>
    <w:rsid w:val="00136380"/>
    <w:rsid w:val="00136FBC"/>
    <w:rsid w:val="001378B5"/>
    <w:rsid w:val="00137A26"/>
    <w:rsid w:val="00141828"/>
    <w:rsid w:val="00141CA0"/>
    <w:rsid w:val="0014225F"/>
    <w:rsid w:val="00142ECA"/>
    <w:rsid w:val="001453FC"/>
    <w:rsid w:val="001457BA"/>
    <w:rsid w:val="001464DD"/>
    <w:rsid w:val="001466D2"/>
    <w:rsid w:val="00150267"/>
    <w:rsid w:val="00150741"/>
    <w:rsid w:val="001519BB"/>
    <w:rsid w:val="001532CF"/>
    <w:rsid w:val="00153DE6"/>
    <w:rsid w:val="00154E15"/>
    <w:rsid w:val="00157AE9"/>
    <w:rsid w:val="00160212"/>
    <w:rsid w:val="001603DC"/>
    <w:rsid w:val="001606DB"/>
    <w:rsid w:val="001631F0"/>
    <w:rsid w:val="00163A30"/>
    <w:rsid w:val="0016446B"/>
    <w:rsid w:val="00164B02"/>
    <w:rsid w:val="001669F6"/>
    <w:rsid w:val="00166A29"/>
    <w:rsid w:val="00166B72"/>
    <w:rsid w:val="001670FC"/>
    <w:rsid w:val="0016710E"/>
    <w:rsid w:val="00167E96"/>
    <w:rsid w:val="0017241F"/>
    <w:rsid w:val="001744C9"/>
    <w:rsid w:val="00174A5B"/>
    <w:rsid w:val="001801D7"/>
    <w:rsid w:val="00180478"/>
    <w:rsid w:val="00181E7D"/>
    <w:rsid w:val="00182694"/>
    <w:rsid w:val="00182A89"/>
    <w:rsid w:val="0018330B"/>
    <w:rsid w:val="0018342A"/>
    <w:rsid w:val="00183A70"/>
    <w:rsid w:val="00184D23"/>
    <w:rsid w:val="00185551"/>
    <w:rsid w:val="0018590E"/>
    <w:rsid w:val="00185DB4"/>
    <w:rsid w:val="00186647"/>
    <w:rsid w:val="0018729A"/>
    <w:rsid w:val="00187B60"/>
    <w:rsid w:val="0019007F"/>
    <w:rsid w:val="001901B6"/>
    <w:rsid w:val="0019194B"/>
    <w:rsid w:val="00191AD4"/>
    <w:rsid w:val="00191BE7"/>
    <w:rsid w:val="00192DC8"/>
    <w:rsid w:val="00192F99"/>
    <w:rsid w:val="0019326F"/>
    <w:rsid w:val="001943BC"/>
    <w:rsid w:val="001947E6"/>
    <w:rsid w:val="00194E0C"/>
    <w:rsid w:val="001958A8"/>
    <w:rsid w:val="00195EA2"/>
    <w:rsid w:val="00196276"/>
    <w:rsid w:val="001962EE"/>
    <w:rsid w:val="001965BF"/>
    <w:rsid w:val="00197286"/>
    <w:rsid w:val="0019750E"/>
    <w:rsid w:val="00197730"/>
    <w:rsid w:val="0019773B"/>
    <w:rsid w:val="00197A16"/>
    <w:rsid w:val="00197B74"/>
    <w:rsid w:val="00197E8C"/>
    <w:rsid w:val="001A0147"/>
    <w:rsid w:val="001A0C51"/>
    <w:rsid w:val="001A18DE"/>
    <w:rsid w:val="001A1C3B"/>
    <w:rsid w:val="001A2A23"/>
    <w:rsid w:val="001A2D33"/>
    <w:rsid w:val="001A3284"/>
    <w:rsid w:val="001A367D"/>
    <w:rsid w:val="001B0D43"/>
    <w:rsid w:val="001B17C9"/>
    <w:rsid w:val="001B2006"/>
    <w:rsid w:val="001B2157"/>
    <w:rsid w:val="001B2722"/>
    <w:rsid w:val="001B2BFE"/>
    <w:rsid w:val="001B3904"/>
    <w:rsid w:val="001B477C"/>
    <w:rsid w:val="001B6047"/>
    <w:rsid w:val="001B7836"/>
    <w:rsid w:val="001B7867"/>
    <w:rsid w:val="001B7BE6"/>
    <w:rsid w:val="001C2A27"/>
    <w:rsid w:val="001C3867"/>
    <w:rsid w:val="001C5D79"/>
    <w:rsid w:val="001C7003"/>
    <w:rsid w:val="001D02A1"/>
    <w:rsid w:val="001D0E3C"/>
    <w:rsid w:val="001D1017"/>
    <w:rsid w:val="001D1B01"/>
    <w:rsid w:val="001D291D"/>
    <w:rsid w:val="001D2CD4"/>
    <w:rsid w:val="001D2D9A"/>
    <w:rsid w:val="001D32AC"/>
    <w:rsid w:val="001D40E4"/>
    <w:rsid w:val="001D43FA"/>
    <w:rsid w:val="001D491E"/>
    <w:rsid w:val="001D4BA0"/>
    <w:rsid w:val="001D5869"/>
    <w:rsid w:val="001D65DE"/>
    <w:rsid w:val="001D6A29"/>
    <w:rsid w:val="001E1825"/>
    <w:rsid w:val="001E18DD"/>
    <w:rsid w:val="001E30E0"/>
    <w:rsid w:val="001E3E0B"/>
    <w:rsid w:val="001E4718"/>
    <w:rsid w:val="001E537A"/>
    <w:rsid w:val="001E5408"/>
    <w:rsid w:val="001E55C6"/>
    <w:rsid w:val="001E5A3B"/>
    <w:rsid w:val="001E62CD"/>
    <w:rsid w:val="001E6961"/>
    <w:rsid w:val="001E6C48"/>
    <w:rsid w:val="001E7AC5"/>
    <w:rsid w:val="001F08F0"/>
    <w:rsid w:val="001F11FB"/>
    <w:rsid w:val="001F1DBD"/>
    <w:rsid w:val="001F20FB"/>
    <w:rsid w:val="001F24F5"/>
    <w:rsid w:val="001F3978"/>
    <w:rsid w:val="001F3991"/>
    <w:rsid w:val="001F3F41"/>
    <w:rsid w:val="001F5167"/>
    <w:rsid w:val="001F55A5"/>
    <w:rsid w:val="001F5B9A"/>
    <w:rsid w:val="001F6006"/>
    <w:rsid w:val="001F650A"/>
    <w:rsid w:val="001F6C72"/>
    <w:rsid w:val="002009F3"/>
    <w:rsid w:val="00200F3F"/>
    <w:rsid w:val="002010C8"/>
    <w:rsid w:val="0020118B"/>
    <w:rsid w:val="00202D7F"/>
    <w:rsid w:val="002034FC"/>
    <w:rsid w:val="00204779"/>
    <w:rsid w:val="00205157"/>
    <w:rsid w:val="00205A32"/>
    <w:rsid w:val="00206C99"/>
    <w:rsid w:val="00207F79"/>
    <w:rsid w:val="002108D7"/>
    <w:rsid w:val="00212067"/>
    <w:rsid w:val="0021242E"/>
    <w:rsid w:val="0021266D"/>
    <w:rsid w:val="00213B90"/>
    <w:rsid w:val="00213FB8"/>
    <w:rsid w:val="002142B8"/>
    <w:rsid w:val="002143B3"/>
    <w:rsid w:val="0021465E"/>
    <w:rsid w:val="00215242"/>
    <w:rsid w:val="002154DC"/>
    <w:rsid w:val="0021730A"/>
    <w:rsid w:val="00220762"/>
    <w:rsid w:val="00220D14"/>
    <w:rsid w:val="00221510"/>
    <w:rsid w:val="00222A8B"/>
    <w:rsid w:val="0022310D"/>
    <w:rsid w:val="00224129"/>
    <w:rsid w:val="002258FE"/>
    <w:rsid w:val="00226082"/>
    <w:rsid w:val="0022655B"/>
    <w:rsid w:val="002300A4"/>
    <w:rsid w:val="00230367"/>
    <w:rsid w:val="00230465"/>
    <w:rsid w:val="00230712"/>
    <w:rsid w:val="00230D24"/>
    <w:rsid w:val="00230F2F"/>
    <w:rsid w:val="00231295"/>
    <w:rsid w:val="00232B32"/>
    <w:rsid w:val="00233B77"/>
    <w:rsid w:val="00234986"/>
    <w:rsid w:val="00234DAF"/>
    <w:rsid w:val="00234E06"/>
    <w:rsid w:val="00235438"/>
    <w:rsid w:val="0023630A"/>
    <w:rsid w:val="00236373"/>
    <w:rsid w:val="00236EC9"/>
    <w:rsid w:val="00237379"/>
    <w:rsid w:val="00237655"/>
    <w:rsid w:val="00237B4A"/>
    <w:rsid w:val="002406D6"/>
    <w:rsid w:val="002407D5"/>
    <w:rsid w:val="00240A09"/>
    <w:rsid w:val="00240DB8"/>
    <w:rsid w:val="00241918"/>
    <w:rsid w:val="00241EFB"/>
    <w:rsid w:val="002427EF"/>
    <w:rsid w:val="00243025"/>
    <w:rsid w:val="00243BB1"/>
    <w:rsid w:val="0024611C"/>
    <w:rsid w:val="00246E0D"/>
    <w:rsid w:val="00246ECC"/>
    <w:rsid w:val="00250621"/>
    <w:rsid w:val="00250997"/>
    <w:rsid w:val="00250BCF"/>
    <w:rsid w:val="00251131"/>
    <w:rsid w:val="00251629"/>
    <w:rsid w:val="00251D6C"/>
    <w:rsid w:val="00251EC5"/>
    <w:rsid w:val="0025238C"/>
    <w:rsid w:val="00252B0C"/>
    <w:rsid w:val="002537B5"/>
    <w:rsid w:val="002544B2"/>
    <w:rsid w:val="0025480E"/>
    <w:rsid w:val="002548F9"/>
    <w:rsid w:val="002551DC"/>
    <w:rsid w:val="002556AF"/>
    <w:rsid w:val="00255F0E"/>
    <w:rsid w:val="00256139"/>
    <w:rsid w:val="002567F8"/>
    <w:rsid w:val="002575E8"/>
    <w:rsid w:val="00257E19"/>
    <w:rsid w:val="00260A8A"/>
    <w:rsid w:val="002611F0"/>
    <w:rsid w:val="002612F4"/>
    <w:rsid w:val="0026134F"/>
    <w:rsid w:val="002614C2"/>
    <w:rsid w:val="00261B96"/>
    <w:rsid w:val="00264BB8"/>
    <w:rsid w:val="00264EB0"/>
    <w:rsid w:val="0026523B"/>
    <w:rsid w:val="0026533D"/>
    <w:rsid w:val="00265FF8"/>
    <w:rsid w:val="00266952"/>
    <w:rsid w:val="00266996"/>
    <w:rsid w:val="00266AA3"/>
    <w:rsid w:val="0026752A"/>
    <w:rsid w:val="00267F98"/>
    <w:rsid w:val="0027145C"/>
    <w:rsid w:val="002714AF"/>
    <w:rsid w:val="00271BE7"/>
    <w:rsid w:val="00271C05"/>
    <w:rsid w:val="00272AD2"/>
    <w:rsid w:val="00273FCE"/>
    <w:rsid w:val="00274827"/>
    <w:rsid w:val="00274B34"/>
    <w:rsid w:val="00274FF7"/>
    <w:rsid w:val="002756E1"/>
    <w:rsid w:val="00276C09"/>
    <w:rsid w:val="00277619"/>
    <w:rsid w:val="002778E6"/>
    <w:rsid w:val="00277956"/>
    <w:rsid w:val="00277CEC"/>
    <w:rsid w:val="00277F8F"/>
    <w:rsid w:val="002818C6"/>
    <w:rsid w:val="00281AFE"/>
    <w:rsid w:val="00281DB2"/>
    <w:rsid w:val="00281F47"/>
    <w:rsid w:val="00281FAE"/>
    <w:rsid w:val="0028307B"/>
    <w:rsid w:val="00284D65"/>
    <w:rsid w:val="00284DFB"/>
    <w:rsid w:val="002853FB"/>
    <w:rsid w:val="00286F34"/>
    <w:rsid w:val="00287617"/>
    <w:rsid w:val="00290082"/>
    <w:rsid w:val="00290BE8"/>
    <w:rsid w:val="00291795"/>
    <w:rsid w:val="00291863"/>
    <w:rsid w:val="002924DB"/>
    <w:rsid w:val="002936FC"/>
    <w:rsid w:val="0029375D"/>
    <w:rsid w:val="00293C98"/>
    <w:rsid w:val="00293F3D"/>
    <w:rsid w:val="0029475D"/>
    <w:rsid w:val="00294BC6"/>
    <w:rsid w:val="00295049"/>
    <w:rsid w:val="002951F2"/>
    <w:rsid w:val="00295EE2"/>
    <w:rsid w:val="00297168"/>
    <w:rsid w:val="00297B04"/>
    <w:rsid w:val="002A0C44"/>
    <w:rsid w:val="002A0EB5"/>
    <w:rsid w:val="002A12AA"/>
    <w:rsid w:val="002A3593"/>
    <w:rsid w:val="002A36A9"/>
    <w:rsid w:val="002A438E"/>
    <w:rsid w:val="002A5D69"/>
    <w:rsid w:val="002A7171"/>
    <w:rsid w:val="002A7EAC"/>
    <w:rsid w:val="002B12BD"/>
    <w:rsid w:val="002B2515"/>
    <w:rsid w:val="002B2BB6"/>
    <w:rsid w:val="002B3187"/>
    <w:rsid w:val="002B3F75"/>
    <w:rsid w:val="002B5C76"/>
    <w:rsid w:val="002B68A0"/>
    <w:rsid w:val="002B6942"/>
    <w:rsid w:val="002B6B78"/>
    <w:rsid w:val="002B720B"/>
    <w:rsid w:val="002B7FD9"/>
    <w:rsid w:val="002C0E53"/>
    <w:rsid w:val="002C1941"/>
    <w:rsid w:val="002C2194"/>
    <w:rsid w:val="002C2C2F"/>
    <w:rsid w:val="002C2FCC"/>
    <w:rsid w:val="002C37FC"/>
    <w:rsid w:val="002C3A64"/>
    <w:rsid w:val="002C610D"/>
    <w:rsid w:val="002C624B"/>
    <w:rsid w:val="002C647D"/>
    <w:rsid w:val="002C68D8"/>
    <w:rsid w:val="002C6C56"/>
    <w:rsid w:val="002C6DD6"/>
    <w:rsid w:val="002C709E"/>
    <w:rsid w:val="002C7C5E"/>
    <w:rsid w:val="002C7CD8"/>
    <w:rsid w:val="002D0677"/>
    <w:rsid w:val="002D0C27"/>
    <w:rsid w:val="002D1C98"/>
    <w:rsid w:val="002D243B"/>
    <w:rsid w:val="002D278E"/>
    <w:rsid w:val="002D28ED"/>
    <w:rsid w:val="002D29DD"/>
    <w:rsid w:val="002D2BD9"/>
    <w:rsid w:val="002D2D3A"/>
    <w:rsid w:val="002D2F25"/>
    <w:rsid w:val="002D35B9"/>
    <w:rsid w:val="002D3B4D"/>
    <w:rsid w:val="002D3B8A"/>
    <w:rsid w:val="002D438F"/>
    <w:rsid w:val="002D5299"/>
    <w:rsid w:val="002D5D14"/>
    <w:rsid w:val="002D5FF2"/>
    <w:rsid w:val="002D64B3"/>
    <w:rsid w:val="002D770D"/>
    <w:rsid w:val="002D7966"/>
    <w:rsid w:val="002D7A47"/>
    <w:rsid w:val="002E00DA"/>
    <w:rsid w:val="002E0513"/>
    <w:rsid w:val="002E1AAD"/>
    <w:rsid w:val="002E2EFA"/>
    <w:rsid w:val="002E2F20"/>
    <w:rsid w:val="002E3534"/>
    <w:rsid w:val="002E6064"/>
    <w:rsid w:val="002E60FD"/>
    <w:rsid w:val="002E68AF"/>
    <w:rsid w:val="002F0737"/>
    <w:rsid w:val="002F0A7F"/>
    <w:rsid w:val="002F0ADE"/>
    <w:rsid w:val="002F195F"/>
    <w:rsid w:val="002F1D22"/>
    <w:rsid w:val="002F3EDA"/>
    <w:rsid w:val="002F4EBC"/>
    <w:rsid w:val="002F5BC6"/>
    <w:rsid w:val="002F6611"/>
    <w:rsid w:val="002F6A0C"/>
    <w:rsid w:val="002F6ACD"/>
    <w:rsid w:val="002F7341"/>
    <w:rsid w:val="00300993"/>
    <w:rsid w:val="00300D6D"/>
    <w:rsid w:val="0030153D"/>
    <w:rsid w:val="00301633"/>
    <w:rsid w:val="00301F3D"/>
    <w:rsid w:val="00303B06"/>
    <w:rsid w:val="003043F8"/>
    <w:rsid w:val="00304E0B"/>
    <w:rsid w:val="0030525D"/>
    <w:rsid w:val="00305688"/>
    <w:rsid w:val="0030606B"/>
    <w:rsid w:val="0030728E"/>
    <w:rsid w:val="00310824"/>
    <w:rsid w:val="00311768"/>
    <w:rsid w:val="00312A9C"/>
    <w:rsid w:val="003133C9"/>
    <w:rsid w:val="00313FD7"/>
    <w:rsid w:val="003144CA"/>
    <w:rsid w:val="003148C4"/>
    <w:rsid w:val="00315749"/>
    <w:rsid w:val="0031606C"/>
    <w:rsid w:val="00316C68"/>
    <w:rsid w:val="00317ABB"/>
    <w:rsid w:val="00317AC7"/>
    <w:rsid w:val="00317C35"/>
    <w:rsid w:val="003201EB"/>
    <w:rsid w:val="00321F09"/>
    <w:rsid w:val="003223B5"/>
    <w:rsid w:val="00324C7A"/>
    <w:rsid w:val="0032500E"/>
    <w:rsid w:val="003251F8"/>
    <w:rsid w:val="0032620C"/>
    <w:rsid w:val="00327B67"/>
    <w:rsid w:val="003301D7"/>
    <w:rsid w:val="003315B2"/>
    <w:rsid w:val="003322F9"/>
    <w:rsid w:val="003331A4"/>
    <w:rsid w:val="00334EA4"/>
    <w:rsid w:val="00337FB6"/>
    <w:rsid w:val="0034148F"/>
    <w:rsid w:val="0034159B"/>
    <w:rsid w:val="00341AC1"/>
    <w:rsid w:val="00341F5A"/>
    <w:rsid w:val="00342F8B"/>
    <w:rsid w:val="00342FB6"/>
    <w:rsid w:val="003437CF"/>
    <w:rsid w:val="0034383F"/>
    <w:rsid w:val="00343B05"/>
    <w:rsid w:val="00343D87"/>
    <w:rsid w:val="00344088"/>
    <w:rsid w:val="0034431B"/>
    <w:rsid w:val="0034584E"/>
    <w:rsid w:val="00346B36"/>
    <w:rsid w:val="00346C04"/>
    <w:rsid w:val="00346C51"/>
    <w:rsid w:val="003477D4"/>
    <w:rsid w:val="00350B65"/>
    <w:rsid w:val="003512B5"/>
    <w:rsid w:val="00351336"/>
    <w:rsid w:val="0035172A"/>
    <w:rsid w:val="003519EF"/>
    <w:rsid w:val="00351E3A"/>
    <w:rsid w:val="00352557"/>
    <w:rsid w:val="003536CC"/>
    <w:rsid w:val="0035385B"/>
    <w:rsid w:val="0035393C"/>
    <w:rsid w:val="00353B0E"/>
    <w:rsid w:val="00353B4F"/>
    <w:rsid w:val="00353B6B"/>
    <w:rsid w:val="00355CC2"/>
    <w:rsid w:val="00355F8E"/>
    <w:rsid w:val="00356C7B"/>
    <w:rsid w:val="003577EE"/>
    <w:rsid w:val="0036023D"/>
    <w:rsid w:val="00360959"/>
    <w:rsid w:val="00360CFD"/>
    <w:rsid w:val="0036132A"/>
    <w:rsid w:val="003643B7"/>
    <w:rsid w:val="00364908"/>
    <w:rsid w:val="00364B61"/>
    <w:rsid w:val="003660B6"/>
    <w:rsid w:val="00367516"/>
    <w:rsid w:val="003677AA"/>
    <w:rsid w:val="00370443"/>
    <w:rsid w:val="003711C2"/>
    <w:rsid w:val="00371E03"/>
    <w:rsid w:val="003722ED"/>
    <w:rsid w:val="0037378E"/>
    <w:rsid w:val="00374155"/>
    <w:rsid w:val="003743A4"/>
    <w:rsid w:val="00375031"/>
    <w:rsid w:val="00375B55"/>
    <w:rsid w:val="00375EBF"/>
    <w:rsid w:val="0037687A"/>
    <w:rsid w:val="00380802"/>
    <w:rsid w:val="00381230"/>
    <w:rsid w:val="003829F8"/>
    <w:rsid w:val="00382B81"/>
    <w:rsid w:val="00383C79"/>
    <w:rsid w:val="0038491E"/>
    <w:rsid w:val="00384BE9"/>
    <w:rsid w:val="00384C15"/>
    <w:rsid w:val="00384F7C"/>
    <w:rsid w:val="00385802"/>
    <w:rsid w:val="00386806"/>
    <w:rsid w:val="00386AD4"/>
    <w:rsid w:val="0038784A"/>
    <w:rsid w:val="00390249"/>
    <w:rsid w:val="003916EA"/>
    <w:rsid w:val="0039186B"/>
    <w:rsid w:val="0039217F"/>
    <w:rsid w:val="00392CA9"/>
    <w:rsid w:val="00393391"/>
    <w:rsid w:val="00393D2D"/>
    <w:rsid w:val="003944A5"/>
    <w:rsid w:val="0039495B"/>
    <w:rsid w:val="00394E33"/>
    <w:rsid w:val="00394EA0"/>
    <w:rsid w:val="00395049"/>
    <w:rsid w:val="00395249"/>
    <w:rsid w:val="00395E18"/>
    <w:rsid w:val="00396055"/>
    <w:rsid w:val="003978C9"/>
    <w:rsid w:val="003A08A1"/>
    <w:rsid w:val="003A0A2E"/>
    <w:rsid w:val="003A0CDD"/>
    <w:rsid w:val="003A2073"/>
    <w:rsid w:val="003A23BE"/>
    <w:rsid w:val="003A30E1"/>
    <w:rsid w:val="003A31DF"/>
    <w:rsid w:val="003A353D"/>
    <w:rsid w:val="003A39E9"/>
    <w:rsid w:val="003A42BF"/>
    <w:rsid w:val="003A4301"/>
    <w:rsid w:val="003A4DCF"/>
    <w:rsid w:val="003A5237"/>
    <w:rsid w:val="003A56D9"/>
    <w:rsid w:val="003A5DB7"/>
    <w:rsid w:val="003A7876"/>
    <w:rsid w:val="003A7A65"/>
    <w:rsid w:val="003A7BFF"/>
    <w:rsid w:val="003B0345"/>
    <w:rsid w:val="003B03A6"/>
    <w:rsid w:val="003B29C8"/>
    <w:rsid w:val="003B317C"/>
    <w:rsid w:val="003B3315"/>
    <w:rsid w:val="003B3E6E"/>
    <w:rsid w:val="003B3F16"/>
    <w:rsid w:val="003B4241"/>
    <w:rsid w:val="003B44EE"/>
    <w:rsid w:val="003B4528"/>
    <w:rsid w:val="003B49DE"/>
    <w:rsid w:val="003B6889"/>
    <w:rsid w:val="003B6C4B"/>
    <w:rsid w:val="003C093A"/>
    <w:rsid w:val="003C0AD0"/>
    <w:rsid w:val="003C10D2"/>
    <w:rsid w:val="003C11C1"/>
    <w:rsid w:val="003C2478"/>
    <w:rsid w:val="003C267C"/>
    <w:rsid w:val="003C2913"/>
    <w:rsid w:val="003C3901"/>
    <w:rsid w:val="003C3F5A"/>
    <w:rsid w:val="003C44AE"/>
    <w:rsid w:val="003C4720"/>
    <w:rsid w:val="003C517F"/>
    <w:rsid w:val="003C6432"/>
    <w:rsid w:val="003C68C5"/>
    <w:rsid w:val="003C6A23"/>
    <w:rsid w:val="003C72BE"/>
    <w:rsid w:val="003C79AA"/>
    <w:rsid w:val="003D003D"/>
    <w:rsid w:val="003D0E48"/>
    <w:rsid w:val="003D18F9"/>
    <w:rsid w:val="003D3750"/>
    <w:rsid w:val="003D4718"/>
    <w:rsid w:val="003D4EAD"/>
    <w:rsid w:val="003D5238"/>
    <w:rsid w:val="003D6025"/>
    <w:rsid w:val="003D62DC"/>
    <w:rsid w:val="003D683C"/>
    <w:rsid w:val="003D68A3"/>
    <w:rsid w:val="003D7F90"/>
    <w:rsid w:val="003E1A1E"/>
    <w:rsid w:val="003E4929"/>
    <w:rsid w:val="003E49E5"/>
    <w:rsid w:val="003E4EF4"/>
    <w:rsid w:val="003E4F9D"/>
    <w:rsid w:val="003E5CD3"/>
    <w:rsid w:val="003E5F98"/>
    <w:rsid w:val="003E6533"/>
    <w:rsid w:val="003E65EA"/>
    <w:rsid w:val="003E6F0F"/>
    <w:rsid w:val="003F01C5"/>
    <w:rsid w:val="003F025D"/>
    <w:rsid w:val="003F16F0"/>
    <w:rsid w:val="003F25C3"/>
    <w:rsid w:val="003F27B4"/>
    <w:rsid w:val="003F2E2A"/>
    <w:rsid w:val="003F4394"/>
    <w:rsid w:val="003F4474"/>
    <w:rsid w:val="003F458E"/>
    <w:rsid w:val="003F47DE"/>
    <w:rsid w:val="003F54EA"/>
    <w:rsid w:val="003F6500"/>
    <w:rsid w:val="003F66DF"/>
    <w:rsid w:val="003F6C38"/>
    <w:rsid w:val="003F6DCC"/>
    <w:rsid w:val="003F6F21"/>
    <w:rsid w:val="003F75BA"/>
    <w:rsid w:val="003F7A7B"/>
    <w:rsid w:val="003F7B7F"/>
    <w:rsid w:val="003F7D55"/>
    <w:rsid w:val="004000B3"/>
    <w:rsid w:val="00400366"/>
    <w:rsid w:val="00400C80"/>
    <w:rsid w:val="0040241B"/>
    <w:rsid w:val="0040283F"/>
    <w:rsid w:val="00402A62"/>
    <w:rsid w:val="00402EB8"/>
    <w:rsid w:val="004034DD"/>
    <w:rsid w:val="004038C9"/>
    <w:rsid w:val="00403B74"/>
    <w:rsid w:val="0040429E"/>
    <w:rsid w:val="004049F5"/>
    <w:rsid w:val="004050FB"/>
    <w:rsid w:val="00406AF4"/>
    <w:rsid w:val="00407072"/>
    <w:rsid w:val="004110AF"/>
    <w:rsid w:val="004110D5"/>
    <w:rsid w:val="00411BB0"/>
    <w:rsid w:val="00411BE8"/>
    <w:rsid w:val="0041208E"/>
    <w:rsid w:val="004120F8"/>
    <w:rsid w:val="00412408"/>
    <w:rsid w:val="00412779"/>
    <w:rsid w:val="004135BA"/>
    <w:rsid w:val="00413F72"/>
    <w:rsid w:val="0041414F"/>
    <w:rsid w:val="0041451B"/>
    <w:rsid w:val="0041523C"/>
    <w:rsid w:val="004155E7"/>
    <w:rsid w:val="00415F8F"/>
    <w:rsid w:val="00416E34"/>
    <w:rsid w:val="00416F6A"/>
    <w:rsid w:val="00417D77"/>
    <w:rsid w:val="00417FF7"/>
    <w:rsid w:val="004204CB"/>
    <w:rsid w:val="004206B4"/>
    <w:rsid w:val="00420B31"/>
    <w:rsid w:val="00420EB8"/>
    <w:rsid w:val="004211AD"/>
    <w:rsid w:val="00422200"/>
    <w:rsid w:val="00422431"/>
    <w:rsid w:val="004224E5"/>
    <w:rsid w:val="0042266E"/>
    <w:rsid w:val="00422679"/>
    <w:rsid w:val="00422813"/>
    <w:rsid w:val="00422C7A"/>
    <w:rsid w:val="00422CB0"/>
    <w:rsid w:val="00424947"/>
    <w:rsid w:val="00425755"/>
    <w:rsid w:val="00425FE4"/>
    <w:rsid w:val="00426213"/>
    <w:rsid w:val="00426CE2"/>
    <w:rsid w:val="004273A4"/>
    <w:rsid w:val="0043101C"/>
    <w:rsid w:val="00431584"/>
    <w:rsid w:val="00432336"/>
    <w:rsid w:val="00432355"/>
    <w:rsid w:val="00432668"/>
    <w:rsid w:val="00434475"/>
    <w:rsid w:val="00435BBF"/>
    <w:rsid w:val="00436C2C"/>
    <w:rsid w:val="004379DA"/>
    <w:rsid w:val="0044097E"/>
    <w:rsid w:val="00441C1B"/>
    <w:rsid w:val="00443B3E"/>
    <w:rsid w:val="00443DAA"/>
    <w:rsid w:val="0044410C"/>
    <w:rsid w:val="00444E2A"/>
    <w:rsid w:val="0044533A"/>
    <w:rsid w:val="004459CE"/>
    <w:rsid w:val="00446072"/>
    <w:rsid w:val="004461FE"/>
    <w:rsid w:val="004465B5"/>
    <w:rsid w:val="00446E05"/>
    <w:rsid w:val="0044751C"/>
    <w:rsid w:val="0044788F"/>
    <w:rsid w:val="00447A95"/>
    <w:rsid w:val="004505F9"/>
    <w:rsid w:val="004509BC"/>
    <w:rsid w:val="004513B8"/>
    <w:rsid w:val="004514E5"/>
    <w:rsid w:val="0045252B"/>
    <w:rsid w:val="004537C7"/>
    <w:rsid w:val="0045428A"/>
    <w:rsid w:val="004562D1"/>
    <w:rsid w:val="00456F25"/>
    <w:rsid w:val="004570AF"/>
    <w:rsid w:val="00457659"/>
    <w:rsid w:val="004578E0"/>
    <w:rsid w:val="00460BB6"/>
    <w:rsid w:val="00460D2E"/>
    <w:rsid w:val="00461A91"/>
    <w:rsid w:val="00461C2F"/>
    <w:rsid w:val="00461E0B"/>
    <w:rsid w:val="00462B10"/>
    <w:rsid w:val="00462BD5"/>
    <w:rsid w:val="00463245"/>
    <w:rsid w:val="00463773"/>
    <w:rsid w:val="0046387F"/>
    <w:rsid w:val="004638CD"/>
    <w:rsid w:val="00464E3C"/>
    <w:rsid w:val="00465A70"/>
    <w:rsid w:val="00465E36"/>
    <w:rsid w:val="004661E5"/>
    <w:rsid w:val="00466737"/>
    <w:rsid w:val="004668A6"/>
    <w:rsid w:val="004670EA"/>
    <w:rsid w:val="004673CE"/>
    <w:rsid w:val="00467447"/>
    <w:rsid w:val="0046746C"/>
    <w:rsid w:val="004676FB"/>
    <w:rsid w:val="0047121C"/>
    <w:rsid w:val="004718E7"/>
    <w:rsid w:val="0047210D"/>
    <w:rsid w:val="00472831"/>
    <w:rsid w:val="00472ECE"/>
    <w:rsid w:val="00472FBC"/>
    <w:rsid w:val="00473EDF"/>
    <w:rsid w:val="004741A6"/>
    <w:rsid w:val="004755A9"/>
    <w:rsid w:val="00475BA7"/>
    <w:rsid w:val="00475E40"/>
    <w:rsid w:val="00476F73"/>
    <w:rsid w:val="00477384"/>
    <w:rsid w:val="004801DA"/>
    <w:rsid w:val="00481542"/>
    <w:rsid w:val="00481D6B"/>
    <w:rsid w:val="0048230D"/>
    <w:rsid w:val="00482922"/>
    <w:rsid w:val="0048322C"/>
    <w:rsid w:val="004838C6"/>
    <w:rsid w:val="004843AB"/>
    <w:rsid w:val="00484415"/>
    <w:rsid w:val="00484C48"/>
    <w:rsid w:val="00484D00"/>
    <w:rsid w:val="004850EC"/>
    <w:rsid w:val="00485309"/>
    <w:rsid w:val="004858CA"/>
    <w:rsid w:val="0048610A"/>
    <w:rsid w:val="0049061B"/>
    <w:rsid w:val="00490735"/>
    <w:rsid w:val="00490FC3"/>
    <w:rsid w:val="00491030"/>
    <w:rsid w:val="0049183C"/>
    <w:rsid w:val="00491E45"/>
    <w:rsid w:val="00491FCE"/>
    <w:rsid w:val="0049277C"/>
    <w:rsid w:val="004936A6"/>
    <w:rsid w:val="004941EF"/>
    <w:rsid w:val="0049484F"/>
    <w:rsid w:val="00495C90"/>
    <w:rsid w:val="00497088"/>
    <w:rsid w:val="0049797D"/>
    <w:rsid w:val="004A024A"/>
    <w:rsid w:val="004A1678"/>
    <w:rsid w:val="004A1EEE"/>
    <w:rsid w:val="004A25A6"/>
    <w:rsid w:val="004A3741"/>
    <w:rsid w:val="004A3EBD"/>
    <w:rsid w:val="004A4380"/>
    <w:rsid w:val="004A4DC6"/>
    <w:rsid w:val="004A5088"/>
    <w:rsid w:val="004A549A"/>
    <w:rsid w:val="004A6453"/>
    <w:rsid w:val="004A670F"/>
    <w:rsid w:val="004A76CF"/>
    <w:rsid w:val="004A7D0B"/>
    <w:rsid w:val="004B0718"/>
    <w:rsid w:val="004B16FA"/>
    <w:rsid w:val="004B1F27"/>
    <w:rsid w:val="004B20B3"/>
    <w:rsid w:val="004B325F"/>
    <w:rsid w:val="004B3E07"/>
    <w:rsid w:val="004B477C"/>
    <w:rsid w:val="004B614C"/>
    <w:rsid w:val="004B6590"/>
    <w:rsid w:val="004B6636"/>
    <w:rsid w:val="004B6C98"/>
    <w:rsid w:val="004B748D"/>
    <w:rsid w:val="004C07B1"/>
    <w:rsid w:val="004C102C"/>
    <w:rsid w:val="004C1ED9"/>
    <w:rsid w:val="004C2196"/>
    <w:rsid w:val="004C21E7"/>
    <w:rsid w:val="004C234C"/>
    <w:rsid w:val="004C2870"/>
    <w:rsid w:val="004C2B61"/>
    <w:rsid w:val="004C2F9A"/>
    <w:rsid w:val="004C3581"/>
    <w:rsid w:val="004C43CC"/>
    <w:rsid w:val="004C491F"/>
    <w:rsid w:val="004C69C1"/>
    <w:rsid w:val="004C6B6A"/>
    <w:rsid w:val="004C6E7B"/>
    <w:rsid w:val="004C755C"/>
    <w:rsid w:val="004C7E6B"/>
    <w:rsid w:val="004D0174"/>
    <w:rsid w:val="004D01D8"/>
    <w:rsid w:val="004D049E"/>
    <w:rsid w:val="004D04FF"/>
    <w:rsid w:val="004D06C3"/>
    <w:rsid w:val="004D21DA"/>
    <w:rsid w:val="004D3903"/>
    <w:rsid w:val="004D4BA5"/>
    <w:rsid w:val="004D512E"/>
    <w:rsid w:val="004D51D3"/>
    <w:rsid w:val="004D6235"/>
    <w:rsid w:val="004D6504"/>
    <w:rsid w:val="004D6820"/>
    <w:rsid w:val="004D703B"/>
    <w:rsid w:val="004D7F22"/>
    <w:rsid w:val="004E2457"/>
    <w:rsid w:val="004E2761"/>
    <w:rsid w:val="004E2BFF"/>
    <w:rsid w:val="004E339C"/>
    <w:rsid w:val="004E43A1"/>
    <w:rsid w:val="004E43FC"/>
    <w:rsid w:val="004E47F7"/>
    <w:rsid w:val="004E4D0F"/>
    <w:rsid w:val="004E4DB7"/>
    <w:rsid w:val="004E537E"/>
    <w:rsid w:val="004E6102"/>
    <w:rsid w:val="004E621C"/>
    <w:rsid w:val="004E71AF"/>
    <w:rsid w:val="004E74CD"/>
    <w:rsid w:val="004E7F1D"/>
    <w:rsid w:val="004E7FCA"/>
    <w:rsid w:val="004F013A"/>
    <w:rsid w:val="004F06BB"/>
    <w:rsid w:val="004F0F02"/>
    <w:rsid w:val="004F1C24"/>
    <w:rsid w:val="004F21C9"/>
    <w:rsid w:val="004F4986"/>
    <w:rsid w:val="004F4B51"/>
    <w:rsid w:val="004F51BD"/>
    <w:rsid w:val="004F579A"/>
    <w:rsid w:val="004F6B15"/>
    <w:rsid w:val="004F6F1E"/>
    <w:rsid w:val="004F6FCA"/>
    <w:rsid w:val="004F7E8D"/>
    <w:rsid w:val="0050045B"/>
    <w:rsid w:val="005005A7"/>
    <w:rsid w:val="00502135"/>
    <w:rsid w:val="00502174"/>
    <w:rsid w:val="00502442"/>
    <w:rsid w:val="00502C1F"/>
    <w:rsid w:val="00502C55"/>
    <w:rsid w:val="005040F9"/>
    <w:rsid w:val="005046F0"/>
    <w:rsid w:val="0050481B"/>
    <w:rsid w:val="00504842"/>
    <w:rsid w:val="0050537B"/>
    <w:rsid w:val="005064F8"/>
    <w:rsid w:val="00506C00"/>
    <w:rsid w:val="00506CA9"/>
    <w:rsid w:val="00510EA3"/>
    <w:rsid w:val="005113D3"/>
    <w:rsid w:val="005113DE"/>
    <w:rsid w:val="00511BBA"/>
    <w:rsid w:val="00511BD9"/>
    <w:rsid w:val="00511BE5"/>
    <w:rsid w:val="00512002"/>
    <w:rsid w:val="0051288E"/>
    <w:rsid w:val="00512D88"/>
    <w:rsid w:val="005131DD"/>
    <w:rsid w:val="005141D4"/>
    <w:rsid w:val="005145FA"/>
    <w:rsid w:val="00514C0C"/>
    <w:rsid w:val="0051606F"/>
    <w:rsid w:val="00516237"/>
    <w:rsid w:val="00517390"/>
    <w:rsid w:val="00517C08"/>
    <w:rsid w:val="00520132"/>
    <w:rsid w:val="00521805"/>
    <w:rsid w:val="00521BAA"/>
    <w:rsid w:val="00521C5A"/>
    <w:rsid w:val="0052208D"/>
    <w:rsid w:val="00522504"/>
    <w:rsid w:val="005226FD"/>
    <w:rsid w:val="00523524"/>
    <w:rsid w:val="00523B3A"/>
    <w:rsid w:val="00524196"/>
    <w:rsid w:val="00524622"/>
    <w:rsid w:val="0052475E"/>
    <w:rsid w:val="00524B50"/>
    <w:rsid w:val="00524EAD"/>
    <w:rsid w:val="00525113"/>
    <w:rsid w:val="0052615F"/>
    <w:rsid w:val="005265BD"/>
    <w:rsid w:val="00526A17"/>
    <w:rsid w:val="0053013F"/>
    <w:rsid w:val="00531272"/>
    <w:rsid w:val="0053261E"/>
    <w:rsid w:val="00534D9B"/>
    <w:rsid w:val="00534FE0"/>
    <w:rsid w:val="0053588A"/>
    <w:rsid w:val="00535A17"/>
    <w:rsid w:val="0053604C"/>
    <w:rsid w:val="00537BB8"/>
    <w:rsid w:val="00540A1D"/>
    <w:rsid w:val="00540ECB"/>
    <w:rsid w:val="005412F9"/>
    <w:rsid w:val="00541E95"/>
    <w:rsid w:val="00542699"/>
    <w:rsid w:val="00543818"/>
    <w:rsid w:val="00543923"/>
    <w:rsid w:val="00543AA1"/>
    <w:rsid w:val="005445C3"/>
    <w:rsid w:val="00544A61"/>
    <w:rsid w:val="005456F4"/>
    <w:rsid w:val="00545EFA"/>
    <w:rsid w:val="00546F08"/>
    <w:rsid w:val="00547026"/>
    <w:rsid w:val="00550941"/>
    <w:rsid w:val="00550DBF"/>
    <w:rsid w:val="0055137C"/>
    <w:rsid w:val="00551BF4"/>
    <w:rsid w:val="005520E0"/>
    <w:rsid w:val="0055249D"/>
    <w:rsid w:val="0055280B"/>
    <w:rsid w:val="00553C77"/>
    <w:rsid w:val="0055437E"/>
    <w:rsid w:val="00555D8D"/>
    <w:rsid w:val="00556ACD"/>
    <w:rsid w:val="00556C10"/>
    <w:rsid w:val="005573D3"/>
    <w:rsid w:val="0055751C"/>
    <w:rsid w:val="00560157"/>
    <w:rsid w:val="0056030F"/>
    <w:rsid w:val="00560B0C"/>
    <w:rsid w:val="00560E7E"/>
    <w:rsid w:val="00560FD1"/>
    <w:rsid w:val="00561FD1"/>
    <w:rsid w:val="005631B7"/>
    <w:rsid w:val="00563282"/>
    <w:rsid w:val="005637E6"/>
    <w:rsid w:val="00563877"/>
    <w:rsid w:val="00563AFD"/>
    <w:rsid w:val="00563C6D"/>
    <w:rsid w:val="0056422D"/>
    <w:rsid w:val="0056499F"/>
    <w:rsid w:val="005654EC"/>
    <w:rsid w:val="00565BC9"/>
    <w:rsid w:val="00565E3C"/>
    <w:rsid w:val="0056619A"/>
    <w:rsid w:val="00566418"/>
    <w:rsid w:val="00566A56"/>
    <w:rsid w:val="00566F05"/>
    <w:rsid w:val="005700AD"/>
    <w:rsid w:val="005704D4"/>
    <w:rsid w:val="005709FC"/>
    <w:rsid w:val="00571733"/>
    <w:rsid w:val="005727BE"/>
    <w:rsid w:val="00572CC8"/>
    <w:rsid w:val="005730A6"/>
    <w:rsid w:val="00573835"/>
    <w:rsid w:val="00573FDD"/>
    <w:rsid w:val="00574372"/>
    <w:rsid w:val="00574BB0"/>
    <w:rsid w:val="00574FFE"/>
    <w:rsid w:val="00576665"/>
    <w:rsid w:val="00576818"/>
    <w:rsid w:val="00576E2A"/>
    <w:rsid w:val="00576EB0"/>
    <w:rsid w:val="00577759"/>
    <w:rsid w:val="00577FDB"/>
    <w:rsid w:val="0058007E"/>
    <w:rsid w:val="00580811"/>
    <w:rsid w:val="00580EAE"/>
    <w:rsid w:val="005810CC"/>
    <w:rsid w:val="005814C8"/>
    <w:rsid w:val="00583BB0"/>
    <w:rsid w:val="00583FA6"/>
    <w:rsid w:val="00585924"/>
    <w:rsid w:val="00585B29"/>
    <w:rsid w:val="00585BFE"/>
    <w:rsid w:val="0058651E"/>
    <w:rsid w:val="00586B7E"/>
    <w:rsid w:val="005904EC"/>
    <w:rsid w:val="005916D9"/>
    <w:rsid w:val="00591A4E"/>
    <w:rsid w:val="00591BDB"/>
    <w:rsid w:val="00592833"/>
    <w:rsid w:val="0059356A"/>
    <w:rsid w:val="00593E96"/>
    <w:rsid w:val="00594338"/>
    <w:rsid w:val="005950D9"/>
    <w:rsid w:val="00595312"/>
    <w:rsid w:val="005953E6"/>
    <w:rsid w:val="00595674"/>
    <w:rsid w:val="00595931"/>
    <w:rsid w:val="0059723A"/>
    <w:rsid w:val="00597265"/>
    <w:rsid w:val="00597277"/>
    <w:rsid w:val="005979A2"/>
    <w:rsid w:val="00597CCF"/>
    <w:rsid w:val="005A1500"/>
    <w:rsid w:val="005A2220"/>
    <w:rsid w:val="005A2648"/>
    <w:rsid w:val="005A29D8"/>
    <w:rsid w:val="005A29E0"/>
    <w:rsid w:val="005A310E"/>
    <w:rsid w:val="005A32B2"/>
    <w:rsid w:val="005A3A4E"/>
    <w:rsid w:val="005A47C5"/>
    <w:rsid w:val="005A4DE1"/>
    <w:rsid w:val="005A5FA0"/>
    <w:rsid w:val="005A759C"/>
    <w:rsid w:val="005A7C7F"/>
    <w:rsid w:val="005B028C"/>
    <w:rsid w:val="005B19BA"/>
    <w:rsid w:val="005B202B"/>
    <w:rsid w:val="005B23B1"/>
    <w:rsid w:val="005B2AA7"/>
    <w:rsid w:val="005B436C"/>
    <w:rsid w:val="005B4392"/>
    <w:rsid w:val="005B47FC"/>
    <w:rsid w:val="005B4CF6"/>
    <w:rsid w:val="005B5135"/>
    <w:rsid w:val="005B5FBB"/>
    <w:rsid w:val="005B7ACB"/>
    <w:rsid w:val="005C08B8"/>
    <w:rsid w:val="005C097C"/>
    <w:rsid w:val="005C0B85"/>
    <w:rsid w:val="005C20C0"/>
    <w:rsid w:val="005C2A19"/>
    <w:rsid w:val="005C3645"/>
    <w:rsid w:val="005C370F"/>
    <w:rsid w:val="005C393E"/>
    <w:rsid w:val="005C3D69"/>
    <w:rsid w:val="005C4A14"/>
    <w:rsid w:val="005C5223"/>
    <w:rsid w:val="005C5724"/>
    <w:rsid w:val="005C588F"/>
    <w:rsid w:val="005C5AC2"/>
    <w:rsid w:val="005C5EC3"/>
    <w:rsid w:val="005C653F"/>
    <w:rsid w:val="005C69B1"/>
    <w:rsid w:val="005C6DE4"/>
    <w:rsid w:val="005C7567"/>
    <w:rsid w:val="005C780B"/>
    <w:rsid w:val="005C783F"/>
    <w:rsid w:val="005D05FC"/>
    <w:rsid w:val="005D064F"/>
    <w:rsid w:val="005D0F49"/>
    <w:rsid w:val="005D1A4D"/>
    <w:rsid w:val="005D4AC1"/>
    <w:rsid w:val="005D4E1D"/>
    <w:rsid w:val="005D5D16"/>
    <w:rsid w:val="005D5D87"/>
    <w:rsid w:val="005D5F4C"/>
    <w:rsid w:val="005D62F7"/>
    <w:rsid w:val="005D71A8"/>
    <w:rsid w:val="005D72FC"/>
    <w:rsid w:val="005E23BE"/>
    <w:rsid w:val="005E26C9"/>
    <w:rsid w:val="005E4370"/>
    <w:rsid w:val="005E4AFB"/>
    <w:rsid w:val="005E51F2"/>
    <w:rsid w:val="005E5A97"/>
    <w:rsid w:val="005E5FE3"/>
    <w:rsid w:val="005E6B88"/>
    <w:rsid w:val="005E77F0"/>
    <w:rsid w:val="005E7B2B"/>
    <w:rsid w:val="005F06AC"/>
    <w:rsid w:val="005F1875"/>
    <w:rsid w:val="005F1E58"/>
    <w:rsid w:val="005F2268"/>
    <w:rsid w:val="005F3974"/>
    <w:rsid w:val="005F3FAB"/>
    <w:rsid w:val="005F44FE"/>
    <w:rsid w:val="005F4968"/>
    <w:rsid w:val="005F5234"/>
    <w:rsid w:val="005F5340"/>
    <w:rsid w:val="005F5483"/>
    <w:rsid w:val="005F5F28"/>
    <w:rsid w:val="005F60E1"/>
    <w:rsid w:val="005F66BE"/>
    <w:rsid w:val="005F6730"/>
    <w:rsid w:val="005F708B"/>
    <w:rsid w:val="005F7200"/>
    <w:rsid w:val="005F7493"/>
    <w:rsid w:val="005F78FA"/>
    <w:rsid w:val="0060073B"/>
    <w:rsid w:val="006007C7"/>
    <w:rsid w:val="0060110D"/>
    <w:rsid w:val="00601816"/>
    <w:rsid w:val="00602DA1"/>
    <w:rsid w:val="00603ABE"/>
    <w:rsid w:val="0060434A"/>
    <w:rsid w:val="00604CC1"/>
    <w:rsid w:val="00604DEB"/>
    <w:rsid w:val="00606245"/>
    <w:rsid w:val="0060691B"/>
    <w:rsid w:val="006069D9"/>
    <w:rsid w:val="00607A99"/>
    <w:rsid w:val="00607D4C"/>
    <w:rsid w:val="006100C5"/>
    <w:rsid w:val="006103D0"/>
    <w:rsid w:val="00610802"/>
    <w:rsid w:val="0061092A"/>
    <w:rsid w:val="00611C7B"/>
    <w:rsid w:val="00611E0F"/>
    <w:rsid w:val="00611F03"/>
    <w:rsid w:val="006122C3"/>
    <w:rsid w:val="006127A7"/>
    <w:rsid w:val="006129D5"/>
    <w:rsid w:val="00613110"/>
    <w:rsid w:val="0061427D"/>
    <w:rsid w:val="006146A7"/>
    <w:rsid w:val="00614A93"/>
    <w:rsid w:val="00614B35"/>
    <w:rsid w:val="00615481"/>
    <w:rsid w:val="00615952"/>
    <w:rsid w:val="00617330"/>
    <w:rsid w:val="00617AB1"/>
    <w:rsid w:val="00617E20"/>
    <w:rsid w:val="00620C98"/>
    <w:rsid w:val="006210FF"/>
    <w:rsid w:val="00621471"/>
    <w:rsid w:val="006214D1"/>
    <w:rsid w:val="0062217A"/>
    <w:rsid w:val="00623482"/>
    <w:rsid w:val="0062379A"/>
    <w:rsid w:val="00625281"/>
    <w:rsid w:val="00625471"/>
    <w:rsid w:val="006264D3"/>
    <w:rsid w:val="00627A1E"/>
    <w:rsid w:val="00630EA8"/>
    <w:rsid w:val="00631C83"/>
    <w:rsid w:val="00632235"/>
    <w:rsid w:val="006349CD"/>
    <w:rsid w:val="00634D4D"/>
    <w:rsid w:val="00634DDE"/>
    <w:rsid w:val="00634E1C"/>
    <w:rsid w:val="00635435"/>
    <w:rsid w:val="00635B6D"/>
    <w:rsid w:val="00635BE7"/>
    <w:rsid w:val="00640F39"/>
    <w:rsid w:val="00641ACA"/>
    <w:rsid w:val="00641CE1"/>
    <w:rsid w:val="006421B1"/>
    <w:rsid w:val="00642308"/>
    <w:rsid w:val="00642722"/>
    <w:rsid w:val="00643086"/>
    <w:rsid w:val="00643B36"/>
    <w:rsid w:val="00645325"/>
    <w:rsid w:val="00646E9C"/>
    <w:rsid w:val="00651060"/>
    <w:rsid w:val="006515E2"/>
    <w:rsid w:val="006519BA"/>
    <w:rsid w:val="0065200F"/>
    <w:rsid w:val="00652269"/>
    <w:rsid w:val="00653C71"/>
    <w:rsid w:val="00654D44"/>
    <w:rsid w:val="0065637C"/>
    <w:rsid w:val="006563C9"/>
    <w:rsid w:val="00657318"/>
    <w:rsid w:val="00657694"/>
    <w:rsid w:val="00660106"/>
    <w:rsid w:val="0066028B"/>
    <w:rsid w:val="00660CEA"/>
    <w:rsid w:val="00666A98"/>
    <w:rsid w:val="00666BA0"/>
    <w:rsid w:val="006706D5"/>
    <w:rsid w:val="00670801"/>
    <w:rsid w:val="00670A58"/>
    <w:rsid w:val="00671476"/>
    <w:rsid w:val="00671608"/>
    <w:rsid w:val="00672221"/>
    <w:rsid w:val="006731CA"/>
    <w:rsid w:val="00673761"/>
    <w:rsid w:val="00673BA2"/>
    <w:rsid w:val="0067488F"/>
    <w:rsid w:val="00674CBE"/>
    <w:rsid w:val="00675128"/>
    <w:rsid w:val="00675FEC"/>
    <w:rsid w:val="00676714"/>
    <w:rsid w:val="00676E0E"/>
    <w:rsid w:val="0067778E"/>
    <w:rsid w:val="006803B2"/>
    <w:rsid w:val="00680F3B"/>
    <w:rsid w:val="00681434"/>
    <w:rsid w:val="00682E02"/>
    <w:rsid w:val="0068311C"/>
    <w:rsid w:val="00684188"/>
    <w:rsid w:val="006844E2"/>
    <w:rsid w:val="00684C2E"/>
    <w:rsid w:val="00686416"/>
    <w:rsid w:val="0068670E"/>
    <w:rsid w:val="00687129"/>
    <w:rsid w:val="006878AC"/>
    <w:rsid w:val="00687AC5"/>
    <w:rsid w:val="006909FB"/>
    <w:rsid w:val="00691196"/>
    <w:rsid w:val="00692008"/>
    <w:rsid w:val="006922DE"/>
    <w:rsid w:val="0069257A"/>
    <w:rsid w:val="0069295F"/>
    <w:rsid w:val="0069382F"/>
    <w:rsid w:val="006940E2"/>
    <w:rsid w:val="006941BB"/>
    <w:rsid w:val="00694D99"/>
    <w:rsid w:val="00696172"/>
    <w:rsid w:val="00697145"/>
    <w:rsid w:val="006A06FE"/>
    <w:rsid w:val="006A1586"/>
    <w:rsid w:val="006A180D"/>
    <w:rsid w:val="006A285E"/>
    <w:rsid w:val="006A3298"/>
    <w:rsid w:val="006A348E"/>
    <w:rsid w:val="006A3CFF"/>
    <w:rsid w:val="006A46A5"/>
    <w:rsid w:val="006A4C60"/>
    <w:rsid w:val="006A6515"/>
    <w:rsid w:val="006A7479"/>
    <w:rsid w:val="006A7508"/>
    <w:rsid w:val="006A7858"/>
    <w:rsid w:val="006A7B0A"/>
    <w:rsid w:val="006A7B12"/>
    <w:rsid w:val="006B00A1"/>
    <w:rsid w:val="006B02BC"/>
    <w:rsid w:val="006B0A99"/>
    <w:rsid w:val="006B1D2B"/>
    <w:rsid w:val="006B23AC"/>
    <w:rsid w:val="006B3096"/>
    <w:rsid w:val="006B3E98"/>
    <w:rsid w:val="006B3F6A"/>
    <w:rsid w:val="006B4CA9"/>
    <w:rsid w:val="006B52FA"/>
    <w:rsid w:val="006B6CCE"/>
    <w:rsid w:val="006B7861"/>
    <w:rsid w:val="006B7913"/>
    <w:rsid w:val="006B7A77"/>
    <w:rsid w:val="006C0213"/>
    <w:rsid w:val="006C0990"/>
    <w:rsid w:val="006C0B48"/>
    <w:rsid w:val="006C12A1"/>
    <w:rsid w:val="006C2B0F"/>
    <w:rsid w:val="006C351C"/>
    <w:rsid w:val="006C3A2B"/>
    <w:rsid w:val="006C3D93"/>
    <w:rsid w:val="006C4B45"/>
    <w:rsid w:val="006C4E0D"/>
    <w:rsid w:val="006C4F0D"/>
    <w:rsid w:val="006C541C"/>
    <w:rsid w:val="006C685E"/>
    <w:rsid w:val="006C71DE"/>
    <w:rsid w:val="006D0F02"/>
    <w:rsid w:val="006D18B8"/>
    <w:rsid w:val="006D1B12"/>
    <w:rsid w:val="006D40E8"/>
    <w:rsid w:val="006D4CA3"/>
    <w:rsid w:val="006D6704"/>
    <w:rsid w:val="006D72C6"/>
    <w:rsid w:val="006D74CB"/>
    <w:rsid w:val="006D76B8"/>
    <w:rsid w:val="006D7756"/>
    <w:rsid w:val="006D7BAD"/>
    <w:rsid w:val="006E1503"/>
    <w:rsid w:val="006E16E7"/>
    <w:rsid w:val="006E1AA4"/>
    <w:rsid w:val="006E1B3A"/>
    <w:rsid w:val="006E1DFF"/>
    <w:rsid w:val="006E1F78"/>
    <w:rsid w:val="006E40CF"/>
    <w:rsid w:val="006E4EDC"/>
    <w:rsid w:val="006E6566"/>
    <w:rsid w:val="006E6AC2"/>
    <w:rsid w:val="006E74D7"/>
    <w:rsid w:val="006E7A51"/>
    <w:rsid w:val="006E7C93"/>
    <w:rsid w:val="006E7F63"/>
    <w:rsid w:val="006F10D8"/>
    <w:rsid w:val="006F1E1D"/>
    <w:rsid w:val="006F2B44"/>
    <w:rsid w:val="006F4085"/>
    <w:rsid w:val="006F4689"/>
    <w:rsid w:val="006F5821"/>
    <w:rsid w:val="006F5D13"/>
    <w:rsid w:val="006F5EB5"/>
    <w:rsid w:val="006F78CF"/>
    <w:rsid w:val="006F7ED4"/>
    <w:rsid w:val="0070107B"/>
    <w:rsid w:val="0070235E"/>
    <w:rsid w:val="00702B8D"/>
    <w:rsid w:val="0070407C"/>
    <w:rsid w:val="00704C15"/>
    <w:rsid w:val="00704E57"/>
    <w:rsid w:val="007053B0"/>
    <w:rsid w:val="00705884"/>
    <w:rsid w:val="00705E7F"/>
    <w:rsid w:val="00706BF8"/>
    <w:rsid w:val="00707064"/>
    <w:rsid w:val="00710BCC"/>
    <w:rsid w:val="0071275F"/>
    <w:rsid w:val="007128E0"/>
    <w:rsid w:val="00712A42"/>
    <w:rsid w:val="00712F3B"/>
    <w:rsid w:val="00713F0B"/>
    <w:rsid w:val="00714017"/>
    <w:rsid w:val="007147DD"/>
    <w:rsid w:val="00714B7A"/>
    <w:rsid w:val="00714EB2"/>
    <w:rsid w:val="00716EB9"/>
    <w:rsid w:val="00717400"/>
    <w:rsid w:val="00717A33"/>
    <w:rsid w:val="00717E82"/>
    <w:rsid w:val="00721C6A"/>
    <w:rsid w:val="00723066"/>
    <w:rsid w:val="007234B7"/>
    <w:rsid w:val="00723A88"/>
    <w:rsid w:val="00723F4A"/>
    <w:rsid w:val="007241DE"/>
    <w:rsid w:val="00725671"/>
    <w:rsid w:val="00725AEC"/>
    <w:rsid w:val="007262B1"/>
    <w:rsid w:val="007264E2"/>
    <w:rsid w:val="00726502"/>
    <w:rsid w:val="00726C4D"/>
    <w:rsid w:val="00726CF3"/>
    <w:rsid w:val="0072706A"/>
    <w:rsid w:val="00730137"/>
    <w:rsid w:val="0073078E"/>
    <w:rsid w:val="00730FAA"/>
    <w:rsid w:val="00731810"/>
    <w:rsid w:val="00731A34"/>
    <w:rsid w:val="00731C6B"/>
    <w:rsid w:val="00734402"/>
    <w:rsid w:val="00734B94"/>
    <w:rsid w:val="00734D2E"/>
    <w:rsid w:val="00734D8E"/>
    <w:rsid w:val="00734F28"/>
    <w:rsid w:val="007359E2"/>
    <w:rsid w:val="00736178"/>
    <w:rsid w:val="00736A13"/>
    <w:rsid w:val="00740220"/>
    <w:rsid w:val="007406A4"/>
    <w:rsid w:val="00741760"/>
    <w:rsid w:val="00741A01"/>
    <w:rsid w:val="00741B1F"/>
    <w:rsid w:val="00741EB1"/>
    <w:rsid w:val="00742733"/>
    <w:rsid w:val="00742CBD"/>
    <w:rsid w:val="00743253"/>
    <w:rsid w:val="007432BC"/>
    <w:rsid w:val="00743A6D"/>
    <w:rsid w:val="00743B35"/>
    <w:rsid w:val="007451C9"/>
    <w:rsid w:val="007457C0"/>
    <w:rsid w:val="00745C62"/>
    <w:rsid w:val="007460AF"/>
    <w:rsid w:val="007464AE"/>
    <w:rsid w:val="00746503"/>
    <w:rsid w:val="00746A2A"/>
    <w:rsid w:val="00746CC3"/>
    <w:rsid w:val="00750880"/>
    <w:rsid w:val="00751533"/>
    <w:rsid w:val="0075191F"/>
    <w:rsid w:val="007519E3"/>
    <w:rsid w:val="00753074"/>
    <w:rsid w:val="007537F4"/>
    <w:rsid w:val="00753916"/>
    <w:rsid w:val="007547C6"/>
    <w:rsid w:val="007550B3"/>
    <w:rsid w:val="007553A7"/>
    <w:rsid w:val="00755EC3"/>
    <w:rsid w:val="00756BCF"/>
    <w:rsid w:val="00756F7E"/>
    <w:rsid w:val="00757AEC"/>
    <w:rsid w:val="0076004E"/>
    <w:rsid w:val="007601C4"/>
    <w:rsid w:val="00760D28"/>
    <w:rsid w:val="00760DB7"/>
    <w:rsid w:val="00760EB3"/>
    <w:rsid w:val="0076212A"/>
    <w:rsid w:val="007649A8"/>
    <w:rsid w:val="00764B66"/>
    <w:rsid w:val="00764F05"/>
    <w:rsid w:val="00764F2E"/>
    <w:rsid w:val="0076544A"/>
    <w:rsid w:val="00765DB4"/>
    <w:rsid w:val="00765F52"/>
    <w:rsid w:val="007661BB"/>
    <w:rsid w:val="00766D82"/>
    <w:rsid w:val="007701A6"/>
    <w:rsid w:val="00770369"/>
    <w:rsid w:val="00770D91"/>
    <w:rsid w:val="007731CC"/>
    <w:rsid w:val="00773893"/>
    <w:rsid w:val="00773B5B"/>
    <w:rsid w:val="007747BF"/>
    <w:rsid w:val="00774BE9"/>
    <w:rsid w:val="007751D6"/>
    <w:rsid w:val="007756C4"/>
    <w:rsid w:val="007764BD"/>
    <w:rsid w:val="00777DD0"/>
    <w:rsid w:val="00780A10"/>
    <w:rsid w:val="00780A49"/>
    <w:rsid w:val="00781D1C"/>
    <w:rsid w:val="00781FE2"/>
    <w:rsid w:val="00782232"/>
    <w:rsid w:val="007825F9"/>
    <w:rsid w:val="007828B4"/>
    <w:rsid w:val="00783720"/>
    <w:rsid w:val="00783A82"/>
    <w:rsid w:val="00783E94"/>
    <w:rsid w:val="007844AE"/>
    <w:rsid w:val="00785AC3"/>
    <w:rsid w:val="0078661C"/>
    <w:rsid w:val="007866B8"/>
    <w:rsid w:val="00786EAE"/>
    <w:rsid w:val="007908AD"/>
    <w:rsid w:val="0079093C"/>
    <w:rsid w:val="007909BC"/>
    <w:rsid w:val="00790E34"/>
    <w:rsid w:val="00791B59"/>
    <w:rsid w:val="007921CF"/>
    <w:rsid w:val="00792E64"/>
    <w:rsid w:val="00793466"/>
    <w:rsid w:val="0079371D"/>
    <w:rsid w:val="00793A0A"/>
    <w:rsid w:val="00793FD8"/>
    <w:rsid w:val="007941E3"/>
    <w:rsid w:val="00795E98"/>
    <w:rsid w:val="00796066"/>
    <w:rsid w:val="0079612E"/>
    <w:rsid w:val="0079667D"/>
    <w:rsid w:val="0079767E"/>
    <w:rsid w:val="007A0122"/>
    <w:rsid w:val="007A1EA2"/>
    <w:rsid w:val="007A2A11"/>
    <w:rsid w:val="007A3985"/>
    <w:rsid w:val="007A3A8F"/>
    <w:rsid w:val="007A475F"/>
    <w:rsid w:val="007A57E9"/>
    <w:rsid w:val="007A6276"/>
    <w:rsid w:val="007A6381"/>
    <w:rsid w:val="007A6394"/>
    <w:rsid w:val="007A6CEC"/>
    <w:rsid w:val="007A6D96"/>
    <w:rsid w:val="007A6F75"/>
    <w:rsid w:val="007A7FDB"/>
    <w:rsid w:val="007B0407"/>
    <w:rsid w:val="007B0655"/>
    <w:rsid w:val="007B0856"/>
    <w:rsid w:val="007B2072"/>
    <w:rsid w:val="007B244C"/>
    <w:rsid w:val="007B25F4"/>
    <w:rsid w:val="007B2BB3"/>
    <w:rsid w:val="007B2FB5"/>
    <w:rsid w:val="007B31A1"/>
    <w:rsid w:val="007B34BC"/>
    <w:rsid w:val="007B3C35"/>
    <w:rsid w:val="007B3F03"/>
    <w:rsid w:val="007B53B4"/>
    <w:rsid w:val="007B59C8"/>
    <w:rsid w:val="007B78E4"/>
    <w:rsid w:val="007C05DA"/>
    <w:rsid w:val="007C10E9"/>
    <w:rsid w:val="007C177E"/>
    <w:rsid w:val="007C21CD"/>
    <w:rsid w:val="007C268F"/>
    <w:rsid w:val="007C321B"/>
    <w:rsid w:val="007C36CA"/>
    <w:rsid w:val="007C38D1"/>
    <w:rsid w:val="007C3BC7"/>
    <w:rsid w:val="007C4EA7"/>
    <w:rsid w:val="007C4EDF"/>
    <w:rsid w:val="007C4FC4"/>
    <w:rsid w:val="007C5AAC"/>
    <w:rsid w:val="007C7CAD"/>
    <w:rsid w:val="007D0456"/>
    <w:rsid w:val="007D0933"/>
    <w:rsid w:val="007D0A32"/>
    <w:rsid w:val="007D202E"/>
    <w:rsid w:val="007D2F69"/>
    <w:rsid w:val="007D343A"/>
    <w:rsid w:val="007D39AE"/>
    <w:rsid w:val="007D39AF"/>
    <w:rsid w:val="007D4D83"/>
    <w:rsid w:val="007D5228"/>
    <w:rsid w:val="007D5693"/>
    <w:rsid w:val="007D57F3"/>
    <w:rsid w:val="007D5A42"/>
    <w:rsid w:val="007D66F3"/>
    <w:rsid w:val="007D78C6"/>
    <w:rsid w:val="007D7A28"/>
    <w:rsid w:val="007D7EAF"/>
    <w:rsid w:val="007E0242"/>
    <w:rsid w:val="007E0A07"/>
    <w:rsid w:val="007E0D2D"/>
    <w:rsid w:val="007E17BA"/>
    <w:rsid w:val="007E27A8"/>
    <w:rsid w:val="007E2E33"/>
    <w:rsid w:val="007E3468"/>
    <w:rsid w:val="007E347E"/>
    <w:rsid w:val="007E3A7F"/>
    <w:rsid w:val="007E4261"/>
    <w:rsid w:val="007E48BB"/>
    <w:rsid w:val="007E53E6"/>
    <w:rsid w:val="007E6324"/>
    <w:rsid w:val="007E64A6"/>
    <w:rsid w:val="007E690C"/>
    <w:rsid w:val="007E6A80"/>
    <w:rsid w:val="007F0620"/>
    <w:rsid w:val="007F09F4"/>
    <w:rsid w:val="007F10DA"/>
    <w:rsid w:val="007F1341"/>
    <w:rsid w:val="007F1666"/>
    <w:rsid w:val="007F2643"/>
    <w:rsid w:val="007F2D70"/>
    <w:rsid w:val="007F32E1"/>
    <w:rsid w:val="007F4B85"/>
    <w:rsid w:val="007F69FC"/>
    <w:rsid w:val="007F6EB4"/>
    <w:rsid w:val="007F7443"/>
    <w:rsid w:val="007F7E01"/>
    <w:rsid w:val="0080067F"/>
    <w:rsid w:val="00801928"/>
    <w:rsid w:val="0080203A"/>
    <w:rsid w:val="00802651"/>
    <w:rsid w:val="008026B9"/>
    <w:rsid w:val="00804251"/>
    <w:rsid w:val="00804B69"/>
    <w:rsid w:val="00804C2A"/>
    <w:rsid w:val="00804DAA"/>
    <w:rsid w:val="00806056"/>
    <w:rsid w:val="00806AEC"/>
    <w:rsid w:val="00807E82"/>
    <w:rsid w:val="00812028"/>
    <w:rsid w:val="0081242A"/>
    <w:rsid w:val="00812A89"/>
    <w:rsid w:val="00813411"/>
    <w:rsid w:val="00813936"/>
    <w:rsid w:val="0081421C"/>
    <w:rsid w:val="00815019"/>
    <w:rsid w:val="00815399"/>
    <w:rsid w:val="00815E50"/>
    <w:rsid w:val="00816519"/>
    <w:rsid w:val="00816AAE"/>
    <w:rsid w:val="00816BAA"/>
    <w:rsid w:val="00816F71"/>
    <w:rsid w:val="00817347"/>
    <w:rsid w:val="0081798B"/>
    <w:rsid w:val="008206AD"/>
    <w:rsid w:val="008223A9"/>
    <w:rsid w:val="00822763"/>
    <w:rsid w:val="008227BF"/>
    <w:rsid w:val="00822F87"/>
    <w:rsid w:val="0082329B"/>
    <w:rsid w:val="008235FC"/>
    <w:rsid w:val="008255EC"/>
    <w:rsid w:val="00826E19"/>
    <w:rsid w:val="00827394"/>
    <w:rsid w:val="00827C86"/>
    <w:rsid w:val="0083036C"/>
    <w:rsid w:val="00830834"/>
    <w:rsid w:val="00830AEB"/>
    <w:rsid w:val="00830C37"/>
    <w:rsid w:val="00831F25"/>
    <w:rsid w:val="00832AB9"/>
    <w:rsid w:val="0083333A"/>
    <w:rsid w:val="008336A3"/>
    <w:rsid w:val="00833C9C"/>
    <w:rsid w:val="00834EE2"/>
    <w:rsid w:val="00835620"/>
    <w:rsid w:val="00835EB6"/>
    <w:rsid w:val="00836300"/>
    <w:rsid w:val="008367E4"/>
    <w:rsid w:val="00836AA5"/>
    <w:rsid w:val="00837182"/>
    <w:rsid w:val="008377E9"/>
    <w:rsid w:val="008378A8"/>
    <w:rsid w:val="00841765"/>
    <w:rsid w:val="00841D59"/>
    <w:rsid w:val="008420C4"/>
    <w:rsid w:val="0084239B"/>
    <w:rsid w:val="00842592"/>
    <w:rsid w:val="008426CA"/>
    <w:rsid w:val="008429ED"/>
    <w:rsid w:val="00842FFB"/>
    <w:rsid w:val="00844C26"/>
    <w:rsid w:val="00844EEE"/>
    <w:rsid w:val="00844F13"/>
    <w:rsid w:val="008459AA"/>
    <w:rsid w:val="00845C8C"/>
    <w:rsid w:val="00846568"/>
    <w:rsid w:val="00846B96"/>
    <w:rsid w:val="008474D5"/>
    <w:rsid w:val="008474F6"/>
    <w:rsid w:val="0084782E"/>
    <w:rsid w:val="00847C92"/>
    <w:rsid w:val="00847F12"/>
    <w:rsid w:val="00850897"/>
    <w:rsid w:val="00850B46"/>
    <w:rsid w:val="00850B8F"/>
    <w:rsid w:val="00850DE0"/>
    <w:rsid w:val="00850FB1"/>
    <w:rsid w:val="008513DC"/>
    <w:rsid w:val="00851480"/>
    <w:rsid w:val="008517CE"/>
    <w:rsid w:val="008517D8"/>
    <w:rsid w:val="0085341C"/>
    <w:rsid w:val="0085459D"/>
    <w:rsid w:val="00856075"/>
    <w:rsid w:val="00856938"/>
    <w:rsid w:val="00857163"/>
    <w:rsid w:val="00857F0A"/>
    <w:rsid w:val="008606D2"/>
    <w:rsid w:val="00861216"/>
    <w:rsid w:val="008614CB"/>
    <w:rsid w:val="0086204E"/>
    <w:rsid w:val="00863142"/>
    <w:rsid w:val="00863334"/>
    <w:rsid w:val="0086356B"/>
    <w:rsid w:val="0086379C"/>
    <w:rsid w:val="00863ED1"/>
    <w:rsid w:val="00864EF6"/>
    <w:rsid w:val="00865131"/>
    <w:rsid w:val="0086515E"/>
    <w:rsid w:val="008657E4"/>
    <w:rsid w:val="00865A38"/>
    <w:rsid w:val="00866768"/>
    <w:rsid w:val="0086695D"/>
    <w:rsid w:val="00866E96"/>
    <w:rsid w:val="00867466"/>
    <w:rsid w:val="00867A18"/>
    <w:rsid w:val="00867B18"/>
    <w:rsid w:val="00870533"/>
    <w:rsid w:val="00870586"/>
    <w:rsid w:val="00870789"/>
    <w:rsid w:val="008718E5"/>
    <w:rsid w:val="008719B7"/>
    <w:rsid w:val="0087309E"/>
    <w:rsid w:val="00873E6F"/>
    <w:rsid w:val="0087443C"/>
    <w:rsid w:val="00874822"/>
    <w:rsid w:val="0087577C"/>
    <w:rsid w:val="00875A8A"/>
    <w:rsid w:val="008766A8"/>
    <w:rsid w:val="00876B63"/>
    <w:rsid w:val="008800D3"/>
    <w:rsid w:val="0088020E"/>
    <w:rsid w:val="008802E4"/>
    <w:rsid w:val="0088076F"/>
    <w:rsid w:val="00880E33"/>
    <w:rsid w:val="0088109B"/>
    <w:rsid w:val="00881B09"/>
    <w:rsid w:val="00882252"/>
    <w:rsid w:val="00882B5C"/>
    <w:rsid w:val="00882D72"/>
    <w:rsid w:val="00883473"/>
    <w:rsid w:val="00883BF2"/>
    <w:rsid w:val="00883CF9"/>
    <w:rsid w:val="00883F05"/>
    <w:rsid w:val="00885039"/>
    <w:rsid w:val="008859AF"/>
    <w:rsid w:val="00885CB2"/>
    <w:rsid w:val="00885D6A"/>
    <w:rsid w:val="00885E48"/>
    <w:rsid w:val="0088646B"/>
    <w:rsid w:val="00886E49"/>
    <w:rsid w:val="0088708F"/>
    <w:rsid w:val="00890140"/>
    <w:rsid w:val="008918AB"/>
    <w:rsid w:val="00892246"/>
    <w:rsid w:val="008922C0"/>
    <w:rsid w:val="0089240D"/>
    <w:rsid w:val="0089303C"/>
    <w:rsid w:val="00893195"/>
    <w:rsid w:val="008942A2"/>
    <w:rsid w:val="00895582"/>
    <w:rsid w:val="00896270"/>
    <w:rsid w:val="008962C7"/>
    <w:rsid w:val="00897F35"/>
    <w:rsid w:val="00897FBA"/>
    <w:rsid w:val="008A09B9"/>
    <w:rsid w:val="008A0C16"/>
    <w:rsid w:val="008A0E8A"/>
    <w:rsid w:val="008A149C"/>
    <w:rsid w:val="008A27D0"/>
    <w:rsid w:val="008A2B6E"/>
    <w:rsid w:val="008A462E"/>
    <w:rsid w:val="008A49A4"/>
    <w:rsid w:val="008A5585"/>
    <w:rsid w:val="008A67F7"/>
    <w:rsid w:val="008B0DB5"/>
    <w:rsid w:val="008B110F"/>
    <w:rsid w:val="008B1799"/>
    <w:rsid w:val="008B1854"/>
    <w:rsid w:val="008B26AC"/>
    <w:rsid w:val="008B284F"/>
    <w:rsid w:val="008B38B2"/>
    <w:rsid w:val="008B3AA3"/>
    <w:rsid w:val="008B40A2"/>
    <w:rsid w:val="008B4262"/>
    <w:rsid w:val="008B4314"/>
    <w:rsid w:val="008B53C3"/>
    <w:rsid w:val="008B598E"/>
    <w:rsid w:val="008B6702"/>
    <w:rsid w:val="008B6C66"/>
    <w:rsid w:val="008B72A9"/>
    <w:rsid w:val="008B739E"/>
    <w:rsid w:val="008B74D4"/>
    <w:rsid w:val="008B75DE"/>
    <w:rsid w:val="008C0464"/>
    <w:rsid w:val="008C0664"/>
    <w:rsid w:val="008C08ED"/>
    <w:rsid w:val="008C1054"/>
    <w:rsid w:val="008C1DD4"/>
    <w:rsid w:val="008C2609"/>
    <w:rsid w:val="008C2CC1"/>
    <w:rsid w:val="008C3BCC"/>
    <w:rsid w:val="008C40C9"/>
    <w:rsid w:val="008C5BA8"/>
    <w:rsid w:val="008C5BAB"/>
    <w:rsid w:val="008C77B7"/>
    <w:rsid w:val="008C7EB9"/>
    <w:rsid w:val="008D0B75"/>
    <w:rsid w:val="008D0C47"/>
    <w:rsid w:val="008D0C88"/>
    <w:rsid w:val="008D16AF"/>
    <w:rsid w:val="008D1B33"/>
    <w:rsid w:val="008D2A1E"/>
    <w:rsid w:val="008D2C00"/>
    <w:rsid w:val="008D3C55"/>
    <w:rsid w:val="008D4905"/>
    <w:rsid w:val="008D6EF8"/>
    <w:rsid w:val="008E038B"/>
    <w:rsid w:val="008E0B29"/>
    <w:rsid w:val="008E0F4A"/>
    <w:rsid w:val="008E0F4F"/>
    <w:rsid w:val="008E2AFB"/>
    <w:rsid w:val="008E55CB"/>
    <w:rsid w:val="008E55E5"/>
    <w:rsid w:val="008E72DA"/>
    <w:rsid w:val="008E7D52"/>
    <w:rsid w:val="008F057C"/>
    <w:rsid w:val="008F0DBE"/>
    <w:rsid w:val="008F1160"/>
    <w:rsid w:val="008F186A"/>
    <w:rsid w:val="008F2305"/>
    <w:rsid w:val="008F2771"/>
    <w:rsid w:val="008F4449"/>
    <w:rsid w:val="008F47C5"/>
    <w:rsid w:val="008F4D2A"/>
    <w:rsid w:val="008F55A6"/>
    <w:rsid w:val="008F5A1C"/>
    <w:rsid w:val="008F5BA5"/>
    <w:rsid w:val="008F6167"/>
    <w:rsid w:val="008F6541"/>
    <w:rsid w:val="008F6A72"/>
    <w:rsid w:val="008F7B7C"/>
    <w:rsid w:val="008F7CD8"/>
    <w:rsid w:val="009009B8"/>
    <w:rsid w:val="00901268"/>
    <w:rsid w:val="00903A1E"/>
    <w:rsid w:val="00904342"/>
    <w:rsid w:val="009047A4"/>
    <w:rsid w:val="009058A2"/>
    <w:rsid w:val="009060B0"/>
    <w:rsid w:val="00907880"/>
    <w:rsid w:val="009108E6"/>
    <w:rsid w:val="00911358"/>
    <w:rsid w:val="00911B01"/>
    <w:rsid w:val="00911B24"/>
    <w:rsid w:val="009125F9"/>
    <w:rsid w:val="00912B56"/>
    <w:rsid w:val="009130C6"/>
    <w:rsid w:val="00913109"/>
    <w:rsid w:val="009136B9"/>
    <w:rsid w:val="0091387B"/>
    <w:rsid w:val="00913D28"/>
    <w:rsid w:val="00913E77"/>
    <w:rsid w:val="00914216"/>
    <w:rsid w:val="009147F7"/>
    <w:rsid w:val="00915CE7"/>
    <w:rsid w:val="00915CF9"/>
    <w:rsid w:val="00917E4C"/>
    <w:rsid w:val="009215D4"/>
    <w:rsid w:val="00921B06"/>
    <w:rsid w:val="00922664"/>
    <w:rsid w:val="00922D9E"/>
    <w:rsid w:val="00923105"/>
    <w:rsid w:val="009235B2"/>
    <w:rsid w:val="009246AE"/>
    <w:rsid w:val="0092474C"/>
    <w:rsid w:val="00924AA5"/>
    <w:rsid w:val="00924D57"/>
    <w:rsid w:val="00925192"/>
    <w:rsid w:val="009255DD"/>
    <w:rsid w:val="00925634"/>
    <w:rsid w:val="00925931"/>
    <w:rsid w:val="00925C68"/>
    <w:rsid w:val="0092718F"/>
    <w:rsid w:val="009275B7"/>
    <w:rsid w:val="00927E05"/>
    <w:rsid w:val="00931060"/>
    <w:rsid w:val="0093119F"/>
    <w:rsid w:val="009317FC"/>
    <w:rsid w:val="00932269"/>
    <w:rsid w:val="00932C13"/>
    <w:rsid w:val="00932DE5"/>
    <w:rsid w:val="009350D8"/>
    <w:rsid w:val="0093567B"/>
    <w:rsid w:val="00936C64"/>
    <w:rsid w:val="00940059"/>
    <w:rsid w:val="00941065"/>
    <w:rsid w:val="00941770"/>
    <w:rsid w:val="00942133"/>
    <w:rsid w:val="00947033"/>
    <w:rsid w:val="00947E1C"/>
    <w:rsid w:val="00947FEA"/>
    <w:rsid w:val="00951318"/>
    <w:rsid w:val="009519D3"/>
    <w:rsid w:val="00951F13"/>
    <w:rsid w:val="00952453"/>
    <w:rsid w:val="00952C8B"/>
    <w:rsid w:val="00952CB6"/>
    <w:rsid w:val="009533C2"/>
    <w:rsid w:val="0095489F"/>
    <w:rsid w:val="00954F8E"/>
    <w:rsid w:val="00955414"/>
    <w:rsid w:val="00956CC3"/>
    <w:rsid w:val="00956D16"/>
    <w:rsid w:val="00956EEA"/>
    <w:rsid w:val="00957776"/>
    <w:rsid w:val="009602B2"/>
    <w:rsid w:val="00960643"/>
    <w:rsid w:val="00960991"/>
    <w:rsid w:val="00960A1B"/>
    <w:rsid w:val="00960C2D"/>
    <w:rsid w:val="009617D8"/>
    <w:rsid w:val="00961D40"/>
    <w:rsid w:val="009628B6"/>
    <w:rsid w:val="00962ADB"/>
    <w:rsid w:val="00962BCC"/>
    <w:rsid w:val="00962D09"/>
    <w:rsid w:val="00962D62"/>
    <w:rsid w:val="00963AA2"/>
    <w:rsid w:val="009641C3"/>
    <w:rsid w:val="00964976"/>
    <w:rsid w:val="00964F3E"/>
    <w:rsid w:val="00965101"/>
    <w:rsid w:val="0096538B"/>
    <w:rsid w:val="00965F07"/>
    <w:rsid w:val="0096625D"/>
    <w:rsid w:val="0096646E"/>
    <w:rsid w:val="0096746B"/>
    <w:rsid w:val="009677A5"/>
    <w:rsid w:val="00970CD3"/>
    <w:rsid w:val="00971ADA"/>
    <w:rsid w:val="00972429"/>
    <w:rsid w:val="009742D2"/>
    <w:rsid w:val="00974E2C"/>
    <w:rsid w:val="009751D0"/>
    <w:rsid w:val="00975E25"/>
    <w:rsid w:val="009761DE"/>
    <w:rsid w:val="00977CB3"/>
    <w:rsid w:val="00980471"/>
    <w:rsid w:val="00980E6F"/>
    <w:rsid w:val="009818C0"/>
    <w:rsid w:val="00981DB9"/>
    <w:rsid w:val="00982B3E"/>
    <w:rsid w:val="00984140"/>
    <w:rsid w:val="009845B9"/>
    <w:rsid w:val="00985356"/>
    <w:rsid w:val="0098542D"/>
    <w:rsid w:val="0098554E"/>
    <w:rsid w:val="009860D8"/>
    <w:rsid w:val="009862FC"/>
    <w:rsid w:val="00986315"/>
    <w:rsid w:val="00986335"/>
    <w:rsid w:val="0098659F"/>
    <w:rsid w:val="0098673A"/>
    <w:rsid w:val="00986EA6"/>
    <w:rsid w:val="009904CD"/>
    <w:rsid w:val="00991186"/>
    <w:rsid w:val="00991547"/>
    <w:rsid w:val="009916B6"/>
    <w:rsid w:val="00991935"/>
    <w:rsid w:val="00993B7D"/>
    <w:rsid w:val="00994C53"/>
    <w:rsid w:val="0099518E"/>
    <w:rsid w:val="009952FA"/>
    <w:rsid w:val="009957FA"/>
    <w:rsid w:val="009967AC"/>
    <w:rsid w:val="00996D10"/>
    <w:rsid w:val="00997873"/>
    <w:rsid w:val="00997D03"/>
    <w:rsid w:val="009A03C8"/>
    <w:rsid w:val="009A12AA"/>
    <w:rsid w:val="009A176A"/>
    <w:rsid w:val="009A17B4"/>
    <w:rsid w:val="009A184E"/>
    <w:rsid w:val="009A1F05"/>
    <w:rsid w:val="009A2023"/>
    <w:rsid w:val="009A23F2"/>
    <w:rsid w:val="009A3905"/>
    <w:rsid w:val="009A391B"/>
    <w:rsid w:val="009A4F09"/>
    <w:rsid w:val="009A54B4"/>
    <w:rsid w:val="009A561D"/>
    <w:rsid w:val="009A64D9"/>
    <w:rsid w:val="009A69AA"/>
    <w:rsid w:val="009A7972"/>
    <w:rsid w:val="009A7E02"/>
    <w:rsid w:val="009A7E3F"/>
    <w:rsid w:val="009B06C8"/>
    <w:rsid w:val="009B193D"/>
    <w:rsid w:val="009B1C06"/>
    <w:rsid w:val="009B24FD"/>
    <w:rsid w:val="009B28B1"/>
    <w:rsid w:val="009B298A"/>
    <w:rsid w:val="009B40E7"/>
    <w:rsid w:val="009B4463"/>
    <w:rsid w:val="009B459C"/>
    <w:rsid w:val="009B4848"/>
    <w:rsid w:val="009B490F"/>
    <w:rsid w:val="009B5A6F"/>
    <w:rsid w:val="009B6132"/>
    <w:rsid w:val="009B61B1"/>
    <w:rsid w:val="009B6CF8"/>
    <w:rsid w:val="009B7567"/>
    <w:rsid w:val="009B7D7D"/>
    <w:rsid w:val="009C0AF6"/>
    <w:rsid w:val="009C18A8"/>
    <w:rsid w:val="009C1DC4"/>
    <w:rsid w:val="009C219D"/>
    <w:rsid w:val="009C3DDE"/>
    <w:rsid w:val="009C4B34"/>
    <w:rsid w:val="009C4DBA"/>
    <w:rsid w:val="009C50C4"/>
    <w:rsid w:val="009C5C84"/>
    <w:rsid w:val="009C63EF"/>
    <w:rsid w:val="009C6903"/>
    <w:rsid w:val="009C7193"/>
    <w:rsid w:val="009C757E"/>
    <w:rsid w:val="009D2743"/>
    <w:rsid w:val="009D39C6"/>
    <w:rsid w:val="009D4CD7"/>
    <w:rsid w:val="009D5507"/>
    <w:rsid w:val="009D5560"/>
    <w:rsid w:val="009D5A2C"/>
    <w:rsid w:val="009D765D"/>
    <w:rsid w:val="009D7751"/>
    <w:rsid w:val="009D7B29"/>
    <w:rsid w:val="009D7BC1"/>
    <w:rsid w:val="009D7D79"/>
    <w:rsid w:val="009E02B9"/>
    <w:rsid w:val="009E54E7"/>
    <w:rsid w:val="009E5A5C"/>
    <w:rsid w:val="009E5D9B"/>
    <w:rsid w:val="009E6536"/>
    <w:rsid w:val="009E6FF0"/>
    <w:rsid w:val="009E71AA"/>
    <w:rsid w:val="009E72C9"/>
    <w:rsid w:val="009E75D4"/>
    <w:rsid w:val="009F0218"/>
    <w:rsid w:val="009F12A0"/>
    <w:rsid w:val="009F2A71"/>
    <w:rsid w:val="009F2F20"/>
    <w:rsid w:val="009F3155"/>
    <w:rsid w:val="009F32E2"/>
    <w:rsid w:val="009F374E"/>
    <w:rsid w:val="009F3F42"/>
    <w:rsid w:val="009F4253"/>
    <w:rsid w:val="009F4FBB"/>
    <w:rsid w:val="009F5B8D"/>
    <w:rsid w:val="009F6221"/>
    <w:rsid w:val="009F6345"/>
    <w:rsid w:val="009F65AC"/>
    <w:rsid w:val="009F66C8"/>
    <w:rsid w:val="009F6953"/>
    <w:rsid w:val="009F6E21"/>
    <w:rsid w:val="009F7274"/>
    <w:rsid w:val="009F7372"/>
    <w:rsid w:val="009F75A9"/>
    <w:rsid w:val="00A00158"/>
    <w:rsid w:val="00A00FD0"/>
    <w:rsid w:val="00A0104E"/>
    <w:rsid w:val="00A01E45"/>
    <w:rsid w:val="00A02468"/>
    <w:rsid w:val="00A0284C"/>
    <w:rsid w:val="00A03DC5"/>
    <w:rsid w:val="00A0446A"/>
    <w:rsid w:val="00A04BA8"/>
    <w:rsid w:val="00A05B33"/>
    <w:rsid w:val="00A075CD"/>
    <w:rsid w:val="00A078DB"/>
    <w:rsid w:val="00A102F8"/>
    <w:rsid w:val="00A108CD"/>
    <w:rsid w:val="00A109D2"/>
    <w:rsid w:val="00A10BE2"/>
    <w:rsid w:val="00A113BD"/>
    <w:rsid w:val="00A114A6"/>
    <w:rsid w:val="00A11B3A"/>
    <w:rsid w:val="00A1295C"/>
    <w:rsid w:val="00A13081"/>
    <w:rsid w:val="00A138ED"/>
    <w:rsid w:val="00A1511E"/>
    <w:rsid w:val="00A17148"/>
    <w:rsid w:val="00A17638"/>
    <w:rsid w:val="00A20C3B"/>
    <w:rsid w:val="00A20E46"/>
    <w:rsid w:val="00A217A4"/>
    <w:rsid w:val="00A217E3"/>
    <w:rsid w:val="00A21B05"/>
    <w:rsid w:val="00A22BF7"/>
    <w:rsid w:val="00A22F18"/>
    <w:rsid w:val="00A23E9B"/>
    <w:rsid w:val="00A23F62"/>
    <w:rsid w:val="00A242C4"/>
    <w:rsid w:val="00A2456E"/>
    <w:rsid w:val="00A246B2"/>
    <w:rsid w:val="00A249B5"/>
    <w:rsid w:val="00A2538B"/>
    <w:rsid w:val="00A259CE"/>
    <w:rsid w:val="00A25FF8"/>
    <w:rsid w:val="00A2629E"/>
    <w:rsid w:val="00A269B6"/>
    <w:rsid w:val="00A26DB4"/>
    <w:rsid w:val="00A271F1"/>
    <w:rsid w:val="00A301F5"/>
    <w:rsid w:val="00A309F7"/>
    <w:rsid w:val="00A31505"/>
    <w:rsid w:val="00A31523"/>
    <w:rsid w:val="00A316E4"/>
    <w:rsid w:val="00A31B50"/>
    <w:rsid w:val="00A32A04"/>
    <w:rsid w:val="00A32F4C"/>
    <w:rsid w:val="00A3422C"/>
    <w:rsid w:val="00A348FF"/>
    <w:rsid w:val="00A34DC9"/>
    <w:rsid w:val="00A359B5"/>
    <w:rsid w:val="00A365AE"/>
    <w:rsid w:val="00A3787D"/>
    <w:rsid w:val="00A413A8"/>
    <w:rsid w:val="00A4178D"/>
    <w:rsid w:val="00A41CE2"/>
    <w:rsid w:val="00A423D5"/>
    <w:rsid w:val="00A4301D"/>
    <w:rsid w:val="00A4344D"/>
    <w:rsid w:val="00A4370B"/>
    <w:rsid w:val="00A4382B"/>
    <w:rsid w:val="00A43B73"/>
    <w:rsid w:val="00A43DA4"/>
    <w:rsid w:val="00A447C4"/>
    <w:rsid w:val="00A4621F"/>
    <w:rsid w:val="00A46548"/>
    <w:rsid w:val="00A46629"/>
    <w:rsid w:val="00A4669E"/>
    <w:rsid w:val="00A46BD6"/>
    <w:rsid w:val="00A46D48"/>
    <w:rsid w:val="00A500A9"/>
    <w:rsid w:val="00A50106"/>
    <w:rsid w:val="00A5083A"/>
    <w:rsid w:val="00A52509"/>
    <w:rsid w:val="00A53062"/>
    <w:rsid w:val="00A53231"/>
    <w:rsid w:val="00A547D3"/>
    <w:rsid w:val="00A547F8"/>
    <w:rsid w:val="00A55DB8"/>
    <w:rsid w:val="00A55FCD"/>
    <w:rsid w:val="00A56133"/>
    <w:rsid w:val="00A563D8"/>
    <w:rsid w:val="00A56E49"/>
    <w:rsid w:val="00A57747"/>
    <w:rsid w:val="00A602CD"/>
    <w:rsid w:val="00A6049C"/>
    <w:rsid w:val="00A606FC"/>
    <w:rsid w:val="00A607A7"/>
    <w:rsid w:val="00A608C7"/>
    <w:rsid w:val="00A60ECF"/>
    <w:rsid w:val="00A6175D"/>
    <w:rsid w:val="00A6196D"/>
    <w:rsid w:val="00A63E08"/>
    <w:rsid w:val="00A641A9"/>
    <w:rsid w:val="00A64309"/>
    <w:rsid w:val="00A644BB"/>
    <w:rsid w:val="00A647FD"/>
    <w:rsid w:val="00A64E45"/>
    <w:rsid w:val="00A65054"/>
    <w:rsid w:val="00A65091"/>
    <w:rsid w:val="00A6520C"/>
    <w:rsid w:val="00A655D3"/>
    <w:rsid w:val="00A659D9"/>
    <w:rsid w:val="00A66F54"/>
    <w:rsid w:val="00A67EF3"/>
    <w:rsid w:val="00A70C59"/>
    <w:rsid w:val="00A71572"/>
    <w:rsid w:val="00A71853"/>
    <w:rsid w:val="00A71FC7"/>
    <w:rsid w:val="00A7200E"/>
    <w:rsid w:val="00A732A1"/>
    <w:rsid w:val="00A74288"/>
    <w:rsid w:val="00A74E22"/>
    <w:rsid w:val="00A74FB1"/>
    <w:rsid w:val="00A7573D"/>
    <w:rsid w:val="00A75F2F"/>
    <w:rsid w:val="00A75F59"/>
    <w:rsid w:val="00A76ACA"/>
    <w:rsid w:val="00A80853"/>
    <w:rsid w:val="00A80E06"/>
    <w:rsid w:val="00A81D8E"/>
    <w:rsid w:val="00A822DC"/>
    <w:rsid w:val="00A823F2"/>
    <w:rsid w:val="00A8390A"/>
    <w:rsid w:val="00A8432C"/>
    <w:rsid w:val="00A85262"/>
    <w:rsid w:val="00A860C8"/>
    <w:rsid w:val="00A870DE"/>
    <w:rsid w:val="00A873C7"/>
    <w:rsid w:val="00A8781B"/>
    <w:rsid w:val="00A906B0"/>
    <w:rsid w:val="00A9163A"/>
    <w:rsid w:val="00A92307"/>
    <w:rsid w:val="00A927C3"/>
    <w:rsid w:val="00A93103"/>
    <w:rsid w:val="00A93199"/>
    <w:rsid w:val="00A93AE9"/>
    <w:rsid w:val="00A93AF3"/>
    <w:rsid w:val="00A949A1"/>
    <w:rsid w:val="00A954C7"/>
    <w:rsid w:val="00A962A1"/>
    <w:rsid w:val="00A962F1"/>
    <w:rsid w:val="00A965DA"/>
    <w:rsid w:val="00A96655"/>
    <w:rsid w:val="00A97307"/>
    <w:rsid w:val="00A97AFF"/>
    <w:rsid w:val="00A97C19"/>
    <w:rsid w:val="00AA00D5"/>
    <w:rsid w:val="00AA075A"/>
    <w:rsid w:val="00AA1045"/>
    <w:rsid w:val="00AA104E"/>
    <w:rsid w:val="00AA132E"/>
    <w:rsid w:val="00AA1CB6"/>
    <w:rsid w:val="00AA1CBD"/>
    <w:rsid w:val="00AA1D69"/>
    <w:rsid w:val="00AA20D7"/>
    <w:rsid w:val="00AA27B4"/>
    <w:rsid w:val="00AA2DE3"/>
    <w:rsid w:val="00AA311F"/>
    <w:rsid w:val="00AA3478"/>
    <w:rsid w:val="00AA4D14"/>
    <w:rsid w:val="00AA5241"/>
    <w:rsid w:val="00AA5648"/>
    <w:rsid w:val="00AA656B"/>
    <w:rsid w:val="00AA76DB"/>
    <w:rsid w:val="00AB06FE"/>
    <w:rsid w:val="00AB0BBD"/>
    <w:rsid w:val="00AB1EE5"/>
    <w:rsid w:val="00AB24B6"/>
    <w:rsid w:val="00AB2CCC"/>
    <w:rsid w:val="00AB3C78"/>
    <w:rsid w:val="00AB3F42"/>
    <w:rsid w:val="00AB5A83"/>
    <w:rsid w:val="00AB5B84"/>
    <w:rsid w:val="00AB6804"/>
    <w:rsid w:val="00AB7088"/>
    <w:rsid w:val="00AC08DB"/>
    <w:rsid w:val="00AC0A0B"/>
    <w:rsid w:val="00AC1FCA"/>
    <w:rsid w:val="00AC2960"/>
    <w:rsid w:val="00AC2E51"/>
    <w:rsid w:val="00AC30FE"/>
    <w:rsid w:val="00AC38CD"/>
    <w:rsid w:val="00AC4313"/>
    <w:rsid w:val="00AC4CE2"/>
    <w:rsid w:val="00AC4E03"/>
    <w:rsid w:val="00AC59E0"/>
    <w:rsid w:val="00AC63DB"/>
    <w:rsid w:val="00AC66B2"/>
    <w:rsid w:val="00AD0E37"/>
    <w:rsid w:val="00AD0FF5"/>
    <w:rsid w:val="00AD11DC"/>
    <w:rsid w:val="00AD14C6"/>
    <w:rsid w:val="00AD1906"/>
    <w:rsid w:val="00AD251C"/>
    <w:rsid w:val="00AD2A80"/>
    <w:rsid w:val="00AD2D38"/>
    <w:rsid w:val="00AD3BB7"/>
    <w:rsid w:val="00AD5F04"/>
    <w:rsid w:val="00AD617C"/>
    <w:rsid w:val="00AD67FE"/>
    <w:rsid w:val="00AD6E04"/>
    <w:rsid w:val="00AE0058"/>
    <w:rsid w:val="00AE0D62"/>
    <w:rsid w:val="00AE23C0"/>
    <w:rsid w:val="00AE2EB3"/>
    <w:rsid w:val="00AE3A9F"/>
    <w:rsid w:val="00AE4701"/>
    <w:rsid w:val="00AE5AC8"/>
    <w:rsid w:val="00AE5DA5"/>
    <w:rsid w:val="00AE6FB1"/>
    <w:rsid w:val="00AE7367"/>
    <w:rsid w:val="00AE79EE"/>
    <w:rsid w:val="00AF0305"/>
    <w:rsid w:val="00AF0576"/>
    <w:rsid w:val="00AF0E92"/>
    <w:rsid w:val="00AF133E"/>
    <w:rsid w:val="00AF2C0C"/>
    <w:rsid w:val="00AF38F7"/>
    <w:rsid w:val="00AF3A27"/>
    <w:rsid w:val="00AF4575"/>
    <w:rsid w:val="00AF4790"/>
    <w:rsid w:val="00AF52F9"/>
    <w:rsid w:val="00AF58D7"/>
    <w:rsid w:val="00AF6141"/>
    <w:rsid w:val="00AF78D9"/>
    <w:rsid w:val="00B002C5"/>
    <w:rsid w:val="00B00798"/>
    <w:rsid w:val="00B00F7B"/>
    <w:rsid w:val="00B028FF"/>
    <w:rsid w:val="00B033AF"/>
    <w:rsid w:val="00B03B23"/>
    <w:rsid w:val="00B04383"/>
    <w:rsid w:val="00B052A0"/>
    <w:rsid w:val="00B056B6"/>
    <w:rsid w:val="00B05F85"/>
    <w:rsid w:val="00B06518"/>
    <w:rsid w:val="00B07068"/>
    <w:rsid w:val="00B07250"/>
    <w:rsid w:val="00B109A1"/>
    <w:rsid w:val="00B10FD4"/>
    <w:rsid w:val="00B11389"/>
    <w:rsid w:val="00B11560"/>
    <w:rsid w:val="00B11BB6"/>
    <w:rsid w:val="00B124EC"/>
    <w:rsid w:val="00B139DE"/>
    <w:rsid w:val="00B1481E"/>
    <w:rsid w:val="00B148B3"/>
    <w:rsid w:val="00B14FFE"/>
    <w:rsid w:val="00B1506B"/>
    <w:rsid w:val="00B157D5"/>
    <w:rsid w:val="00B15E03"/>
    <w:rsid w:val="00B1654E"/>
    <w:rsid w:val="00B16663"/>
    <w:rsid w:val="00B16731"/>
    <w:rsid w:val="00B167F2"/>
    <w:rsid w:val="00B16D3C"/>
    <w:rsid w:val="00B17AA2"/>
    <w:rsid w:val="00B17E8B"/>
    <w:rsid w:val="00B208BC"/>
    <w:rsid w:val="00B21B74"/>
    <w:rsid w:val="00B23705"/>
    <w:rsid w:val="00B23B13"/>
    <w:rsid w:val="00B2415E"/>
    <w:rsid w:val="00B2550F"/>
    <w:rsid w:val="00B266E3"/>
    <w:rsid w:val="00B2705C"/>
    <w:rsid w:val="00B27235"/>
    <w:rsid w:val="00B277F9"/>
    <w:rsid w:val="00B30373"/>
    <w:rsid w:val="00B30B1B"/>
    <w:rsid w:val="00B316DE"/>
    <w:rsid w:val="00B31D56"/>
    <w:rsid w:val="00B33B4C"/>
    <w:rsid w:val="00B3458D"/>
    <w:rsid w:val="00B34E0D"/>
    <w:rsid w:val="00B3581C"/>
    <w:rsid w:val="00B35A4F"/>
    <w:rsid w:val="00B36498"/>
    <w:rsid w:val="00B36692"/>
    <w:rsid w:val="00B37613"/>
    <w:rsid w:val="00B40980"/>
    <w:rsid w:val="00B41A91"/>
    <w:rsid w:val="00B41B2F"/>
    <w:rsid w:val="00B41C85"/>
    <w:rsid w:val="00B42024"/>
    <w:rsid w:val="00B42517"/>
    <w:rsid w:val="00B425EC"/>
    <w:rsid w:val="00B42775"/>
    <w:rsid w:val="00B42BCE"/>
    <w:rsid w:val="00B42CC4"/>
    <w:rsid w:val="00B431E7"/>
    <w:rsid w:val="00B436B6"/>
    <w:rsid w:val="00B443CA"/>
    <w:rsid w:val="00B445A4"/>
    <w:rsid w:val="00B44A4C"/>
    <w:rsid w:val="00B44A58"/>
    <w:rsid w:val="00B463CB"/>
    <w:rsid w:val="00B505E2"/>
    <w:rsid w:val="00B5174D"/>
    <w:rsid w:val="00B520A6"/>
    <w:rsid w:val="00B520C8"/>
    <w:rsid w:val="00B5259F"/>
    <w:rsid w:val="00B52AEF"/>
    <w:rsid w:val="00B53051"/>
    <w:rsid w:val="00B53364"/>
    <w:rsid w:val="00B550E4"/>
    <w:rsid w:val="00B555DF"/>
    <w:rsid w:val="00B55842"/>
    <w:rsid w:val="00B561E5"/>
    <w:rsid w:val="00B562A7"/>
    <w:rsid w:val="00B56401"/>
    <w:rsid w:val="00B567A8"/>
    <w:rsid w:val="00B570FD"/>
    <w:rsid w:val="00B574D6"/>
    <w:rsid w:val="00B576BF"/>
    <w:rsid w:val="00B57BFC"/>
    <w:rsid w:val="00B60082"/>
    <w:rsid w:val="00B602AA"/>
    <w:rsid w:val="00B6060B"/>
    <w:rsid w:val="00B6155F"/>
    <w:rsid w:val="00B61733"/>
    <w:rsid w:val="00B628DE"/>
    <w:rsid w:val="00B63FD0"/>
    <w:rsid w:val="00B647C7"/>
    <w:rsid w:val="00B650E1"/>
    <w:rsid w:val="00B652A7"/>
    <w:rsid w:val="00B65814"/>
    <w:rsid w:val="00B65C07"/>
    <w:rsid w:val="00B65D8A"/>
    <w:rsid w:val="00B66CA4"/>
    <w:rsid w:val="00B66D69"/>
    <w:rsid w:val="00B713B1"/>
    <w:rsid w:val="00B71828"/>
    <w:rsid w:val="00B72251"/>
    <w:rsid w:val="00B722A6"/>
    <w:rsid w:val="00B7334C"/>
    <w:rsid w:val="00B73498"/>
    <w:rsid w:val="00B73577"/>
    <w:rsid w:val="00B73B1E"/>
    <w:rsid w:val="00B746F7"/>
    <w:rsid w:val="00B75154"/>
    <w:rsid w:val="00B76529"/>
    <w:rsid w:val="00B77546"/>
    <w:rsid w:val="00B80706"/>
    <w:rsid w:val="00B81C9A"/>
    <w:rsid w:val="00B81CFA"/>
    <w:rsid w:val="00B824ED"/>
    <w:rsid w:val="00B834DA"/>
    <w:rsid w:val="00B83D81"/>
    <w:rsid w:val="00B8401D"/>
    <w:rsid w:val="00B84877"/>
    <w:rsid w:val="00B84B91"/>
    <w:rsid w:val="00B84F9B"/>
    <w:rsid w:val="00B84FEC"/>
    <w:rsid w:val="00B85485"/>
    <w:rsid w:val="00B85591"/>
    <w:rsid w:val="00B855AE"/>
    <w:rsid w:val="00B869F5"/>
    <w:rsid w:val="00B87AF2"/>
    <w:rsid w:val="00B90153"/>
    <w:rsid w:val="00B905D8"/>
    <w:rsid w:val="00B94EA8"/>
    <w:rsid w:val="00B94F1F"/>
    <w:rsid w:val="00B96AC6"/>
    <w:rsid w:val="00B97CF3"/>
    <w:rsid w:val="00BA071C"/>
    <w:rsid w:val="00BA0BB0"/>
    <w:rsid w:val="00BA13FE"/>
    <w:rsid w:val="00BA15B2"/>
    <w:rsid w:val="00BA1E7F"/>
    <w:rsid w:val="00BA2A10"/>
    <w:rsid w:val="00BA2CCE"/>
    <w:rsid w:val="00BA306C"/>
    <w:rsid w:val="00BA3C7D"/>
    <w:rsid w:val="00BA4101"/>
    <w:rsid w:val="00BA4BD3"/>
    <w:rsid w:val="00BA54D0"/>
    <w:rsid w:val="00BA55D1"/>
    <w:rsid w:val="00BA60B0"/>
    <w:rsid w:val="00BA6D14"/>
    <w:rsid w:val="00BA6DBA"/>
    <w:rsid w:val="00BA71FB"/>
    <w:rsid w:val="00BA7DDE"/>
    <w:rsid w:val="00BB0149"/>
    <w:rsid w:val="00BB032E"/>
    <w:rsid w:val="00BB0412"/>
    <w:rsid w:val="00BB099D"/>
    <w:rsid w:val="00BB12DD"/>
    <w:rsid w:val="00BB1AF1"/>
    <w:rsid w:val="00BB1B72"/>
    <w:rsid w:val="00BB26A9"/>
    <w:rsid w:val="00BB2FC4"/>
    <w:rsid w:val="00BB32A8"/>
    <w:rsid w:val="00BB341F"/>
    <w:rsid w:val="00BB50FF"/>
    <w:rsid w:val="00BB55FE"/>
    <w:rsid w:val="00BB5E12"/>
    <w:rsid w:val="00BB6496"/>
    <w:rsid w:val="00BB67C7"/>
    <w:rsid w:val="00BB6993"/>
    <w:rsid w:val="00BB69E7"/>
    <w:rsid w:val="00BB6D69"/>
    <w:rsid w:val="00BB71FE"/>
    <w:rsid w:val="00BB72E4"/>
    <w:rsid w:val="00BB79C2"/>
    <w:rsid w:val="00BC04BB"/>
    <w:rsid w:val="00BC1085"/>
    <w:rsid w:val="00BC23F0"/>
    <w:rsid w:val="00BC2BEC"/>
    <w:rsid w:val="00BC2FAC"/>
    <w:rsid w:val="00BC45A3"/>
    <w:rsid w:val="00BC4690"/>
    <w:rsid w:val="00BC525A"/>
    <w:rsid w:val="00BC56AC"/>
    <w:rsid w:val="00BC598B"/>
    <w:rsid w:val="00BC6181"/>
    <w:rsid w:val="00BC6362"/>
    <w:rsid w:val="00BC6CF3"/>
    <w:rsid w:val="00BC7751"/>
    <w:rsid w:val="00BC78ED"/>
    <w:rsid w:val="00BD037A"/>
    <w:rsid w:val="00BD066F"/>
    <w:rsid w:val="00BD09B4"/>
    <w:rsid w:val="00BD0DC0"/>
    <w:rsid w:val="00BD115F"/>
    <w:rsid w:val="00BD1388"/>
    <w:rsid w:val="00BD17D8"/>
    <w:rsid w:val="00BD297B"/>
    <w:rsid w:val="00BD2C0F"/>
    <w:rsid w:val="00BD2DED"/>
    <w:rsid w:val="00BD33FE"/>
    <w:rsid w:val="00BD351A"/>
    <w:rsid w:val="00BD4271"/>
    <w:rsid w:val="00BD45D4"/>
    <w:rsid w:val="00BD4F35"/>
    <w:rsid w:val="00BD5257"/>
    <w:rsid w:val="00BD52F4"/>
    <w:rsid w:val="00BD5753"/>
    <w:rsid w:val="00BD5755"/>
    <w:rsid w:val="00BD5E99"/>
    <w:rsid w:val="00BD6F14"/>
    <w:rsid w:val="00BD7362"/>
    <w:rsid w:val="00BD7FA8"/>
    <w:rsid w:val="00BE0F34"/>
    <w:rsid w:val="00BE2257"/>
    <w:rsid w:val="00BE2591"/>
    <w:rsid w:val="00BE2732"/>
    <w:rsid w:val="00BE2BC7"/>
    <w:rsid w:val="00BE3056"/>
    <w:rsid w:val="00BE3E10"/>
    <w:rsid w:val="00BE40DA"/>
    <w:rsid w:val="00BE45DA"/>
    <w:rsid w:val="00BE54C4"/>
    <w:rsid w:val="00BE5913"/>
    <w:rsid w:val="00BE5EFE"/>
    <w:rsid w:val="00BE6C0A"/>
    <w:rsid w:val="00BE6C6A"/>
    <w:rsid w:val="00BE6CCC"/>
    <w:rsid w:val="00BE6EC4"/>
    <w:rsid w:val="00BE723A"/>
    <w:rsid w:val="00BF0C80"/>
    <w:rsid w:val="00BF1797"/>
    <w:rsid w:val="00BF27A9"/>
    <w:rsid w:val="00BF2D8C"/>
    <w:rsid w:val="00BF39C4"/>
    <w:rsid w:val="00BF3F96"/>
    <w:rsid w:val="00BF670E"/>
    <w:rsid w:val="00BF6CF8"/>
    <w:rsid w:val="00BF700B"/>
    <w:rsid w:val="00BF7691"/>
    <w:rsid w:val="00C00D80"/>
    <w:rsid w:val="00C0103D"/>
    <w:rsid w:val="00C013C0"/>
    <w:rsid w:val="00C01579"/>
    <w:rsid w:val="00C015A8"/>
    <w:rsid w:val="00C02108"/>
    <w:rsid w:val="00C0336A"/>
    <w:rsid w:val="00C04389"/>
    <w:rsid w:val="00C04442"/>
    <w:rsid w:val="00C04538"/>
    <w:rsid w:val="00C05246"/>
    <w:rsid w:val="00C057AA"/>
    <w:rsid w:val="00C0594B"/>
    <w:rsid w:val="00C06347"/>
    <w:rsid w:val="00C065F4"/>
    <w:rsid w:val="00C06614"/>
    <w:rsid w:val="00C06A15"/>
    <w:rsid w:val="00C06ECB"/>
    <w:rsid w:val="00C074EE"/>
    <w:rsid w:val="00C0796E"/>
    <w:rsid w:val="00C100B4"/>
    <w:rsid w:val="00C103EA"/>
    <w:rsid w:val="00C106E5"/>
    <w:rsid w:val="00C10741"/>
    <w:rsid w:val="00C10A8C"/>
    <w:rsid w:val="00C11422"/>
    <w:rsid w:val="00C116D3"/>
    <w:rsid w:val="00C1176E"/>
    <w:rsid w:val="00C11E4C"/>
    <w:rsid w:val="00C12314"/>
    <w:rsid w:val="00C12388"/>
    <w:rsid w:val="00C12735"/>
    <w:rsid w:val="00C12FF7"/>
    <w:rsid w:val="00C1302F"/>
    <w:rsid w:val="00C139C3"/>
    <w:rsid w:val="00C14214"/>
    <w:rsid w:val="00C14441"/>
    <w:rsid w:val="00C1496B"/>
    <w:rsid w:val="00C14A67"/>
    <w:rsid w:val="00C16238"/>
    <w:rsid w:val="00C17931"/>
    <w:rsid w:val="00C17E71"/>
    <w:rsid w:val="00C20FD1"/>
    <w:rsid w:val="00C21454"/>
    <w:rsid w:val="00C227B3"/>
    <w:rsid w:val="00C22826"/>
    <w:rsid w:val="00C229F0"/>
    <w:rsid w:val="00C23FD3"/>
    <w:rsid w:val="00C24B49"/>
    <w:rsid w:val="00C24E57"/>
    <w:rsid w:val="00C252AD"/>
    <w:rsid w:val="00C25A57"/>
    <w:rsid w:val="00C25DD8"/>
    <w:rsid w:val="00C2710E"/>
    <w:rsid w:val="00C27967"/>
    <w:rsid w:val="00C30096"/>
    <w:rsid w:val="00C3076F"/>
    <w:rsid w:val="00C315BF"/>
    <w:rsid w:val="00C31BA6"/>
    <w:rsid w:val="00C32479"/>
    <w:rsid w:val="00C33118"/>
    <w:rsid w:val="00C3446D"/>
    <w:rsid w:val="00C34BE5"/>
    <w:rsid w:val="00C34BF2"/>
    <w:rsid w:val="00C35372"/>
    <w:rsid w:val="00C3579D"/>
    <w:rsid w:val="00C35AA4"/>
    <w:rsid w:val="00C3751B"/>
    <w:rsid w:val="00C37E42"/>
    <w:rsid w:val="00C419AE"/>
    <w:rsid w:val="00C41B18"/>
    <w:rsid w:val="00C41BBC"/>
    <w:rsid w:val="00C41C62"/>
    <w:rsid w:val="00C41E48"/>
    <w:rsid w:val="00C42234"/>
    <w:rsid w:val="00C4349B"/>
    <w:rsid w:val="00C440E9"/>
    <w:rsid w:val="00C4435A"/>
    <w:rsid w:val="00C44E08"/>
    <w:rsid w:val="00C45031"/>
    <w:rsid w:val="00C4600C"/>
    <w:rsid w:val="00C46068"/>
    <w:rsid w:val="00C467AB"/>
    <w:rsid w:val="00C46CF6"/>
    <w:rsid w:val="00C47228"/>
    <w:rsid w:val="00C50CEC"/>
    <w:rsid w:val="00C521C2"/>
    <w:rsid w:val="00C528E9"/>
    <w:rsid w:val="00C52910"/>
    <w:rsid w:val="00C52DB3"/>
    <w:rsid w:val="00C5384E"/>
    <w:rsid w:val="00C539F3"/>
    <w:rsid w:val="00C53DD7"/>
    <w:rsid w:val="00C54766"/>
    <w:rsid w:val="00C55250"/>
    <w:rsid w:val="00C55307"/>
    <w:rsid w:val="00C56090"/>
    <w:rsid w:val="00C563CD"/>
    <w:rsid w:val="00C5642F"/>
    <w:rsid w:val="00C5695D"/>
    <w:rsid w:val="00C56CA2"/>
    <w:rsid w:val="00C57697"/>
    <w:rsid w:val="00C57700"/>
    <w:rsid w:val="00C6162A"/>
    <w:rsid w:val="00C61CCA"/>
    <w:rsid w:val="00C62E4A"/>
    <w:rsid w:val="00C62EEC"/>
    <w:rsid w:val="00C63109"/>
    <w:rsid w:val="00C63E52"/>
    <w:rsid w:val="00C64760"/>
    <w:rsid w:val="00C64C49"/>
    <w:rsid w:val="00C656E0"/>
    <w:rsid w:val="00C65AF2"/>
    <w:rsid w:val="00C66527"/>
    <w:rsid w:val="00C66BFD"/>
    <w:rsid w:val="00C6716E"/>
    <w:rsid w:val="00C67205"/>
    <w:rsid w:val="00C67CDF"/>
    <w:rsid w:val="00C71690"/>
    <w:rsid w:val="00C71F77"/>
    <w:rsid w:val="00C72527"/>
    <w:rsid w:val="00C72972"/>
    <w:rsid w:val="00C72A4E"/>
    <w:rsid w:val="00C730DA"/>
    <w:rsid w:val="00C7379F"/>
    <w:rsid w:val="00C73C43"/>
    <w:rsid w:val="00C73FBB"/>
    <w:rsid w:val="00C74612"/>
    <w:rsid w:val="00C74FE8"/>
    <w:rsid w:val="00C75370"/>
    <w:rsid w:val="00C7598C"/>
    <w:rsid w:val="00C75D7F"/>
    <w:rsid w:val="00C75F22"/>
    <w:rsid w:val="00C76712"/>
    <w:rsid w:val="00C76A77"/>
    <w:rsid w:val="00C76F06"/>
    <w:rsid w:val="00C77C2C"/>
    <w:rsid w:val="00C80C64"/>
    <w:rsid w:val="00C8135B"/>
    <w:rsid w:val="00C81545"/>
    <w:rsid w:val="00C82628"/>
    <w:rsid w:val="00C82E1F"/>
    <w:rsid w:val="00C834F2"/>
    <w:rsid w:val="00C8477E"/>
    <w:rsid w:val="00C8620C"/>
    <w:rsid w:val="00C86E94"/>
    <w:rsid w:val="00C873C3"/>
    <w:rsid w:val="00C8755E"/>
    <w:rsid w:val="00C90265"/>
    <w:rsid w:val="00C907F4"/>
    <w:rsid w:val="00C90979"/>
    <w:rsid w:val="00C90AE6"/>
    <w:rsid w:val="00C9148E"/>
    <w:rsid w:val="00C9190F"/>
    <w:rsid w:val="00C91EFC"/>
    <w:rsid w:val="00C933D4"/>
    <w:rsid w:val="00C936C2"/>
    <w:rsid w:val="00C94425"/>
    <w:rsid w:val="00C9792E"/>
    <w:rsid w:val="00C979AC"/>
    <w:rsid w:val="00C97D83"/>
    <w:rsid w:val="00CA075A"/>
    <w:rsid w:val="00CA0E95"/>
    <w:rsid w:val="00CA1FF2"/>
    <w:rsid w:val="00CA2863"/>
    <w:rsid w:val="00CA2AFB"/>
    <w:rsid w:val="00CA49DE"/>
    <w:rsid w:val="00CA5339"/>
    <w:rsid w:val="00CA59D4"/>
    <w:rsid w:val="00CA6D29"/>
    <w:rsid w:val="00CA7D53"/>
    <w:rsid w:val="00CA7FD7"/>
    <w:rsid w:val="00CB0400"/>
    <w:rsid w:val="00CB0D58"/>
    <w:rsid w:val="00CB15C5"/>
    <w:rsid w:val="00CB1E58"/>
    <w:rsid w:val="00CB400A"/>
    <w:rsid w:val="00CB4C91"/>
    <w:rsid w:val="00CB521C"/>
    <w:rsid w:val="00CB55FA"/>
    <w:rsid w:val="00CB5C86"/>
    <w:rsid w:val="00CB607D"/>
    <w:rsid w:val="00CB6352"/>
    <w:rsid w:val="00CB6AC0"/>
    <w:rsid w:val="00CB7F19"/>
    <w:rsid w:val="00CB7F3F"/>
    <w:rsid w:val="00CC0730"/>
    <w:rsid w:val="00CC0CE3"/>
    <w:rsid w:val="00CC0FE3"/>
    <w:rsid w:val="00CC1509"/>
    <w:rsid w:val="00CC17FB"/>
    <w:rsid w:val="00CC1818"/>
    <w:rsid w:val="00CC190C"/>
    <w:rsid w:val="00CC23B4"/>
    <w:rsid w:val="00CC24DB"/>
    <w:rsid w:val="00CC312A"/>
    <w:rsid w:val="00CC3323"/>
    <w:rsid w:val="00CC34B6"/>
    <w:rsid w:val="00CC43E5"/>
    <w:rsid w:val="00CC4A25"/>
    <w:rsid w:val="00CC4DA9"/>
    <w:rsid w:val="00CC5E44"/>
    <w:rsid w:val="00CC6E89"/>
    <w:rsid w:val="00CD1347"/>
    <w:rsid w:val="00CD21C2"/>
    <w:rsid w:val="00CD2C7B"/>
    <w:rsid w:val="00CD2E58"/>
    <w:rsid w:val="00CD3EB5"/>
    <w:rsid w:val="00CD4CA1"/>
    <w:rsid w:val="00CD4EE1"/>
    <w:rsid w:val="00CD569E"/>
    <w:rsid w:val="00CD6C31"/>
    <w:rsid w:val="00CD7EF9"/>
    <w:rsid w:val="00CE0A40"/>
    <w:rsid w:val="00CE0B6F"/>
    <w:rsid w:val="00CE1454"/>
    <w:rsid w:val="00CE18AB"/>
    <w:rsid w:val="00CE1F62"/>
    <w:rsid w:val="00CE2E35"/>
    <w:rsid w:val="00CE38A3"/>
    <w:rsid w:val="00CE48F3"/>
    <w:rsid w:val="00CE569A"/>
    <w:rsid w:val="00CE61E2"/>
    <w:rsid w:val="00CE62E4"/>
    <w:rsid w:val="00CE66B4"/>
    <w:rsid w:val="00CE675D"/>
    <w:rsid w:val="00CE6867"/>
    <w:rsid w:val="00CE6DDE"/>
    <w:rsid w:val="00CE783A"/>
    <w:rsid w:val="00CE7898"/>
    <w:rsid w:val="00CE7EC3"/>
    <w:rsid w:val="00CF2253"/>
    <w:rsid w:val="00CF2E08"/>
    <w:rsid w:val="00CF2EFF"/>
    <w:rsid w:val="00CF3F2B"/>
    <w:rsid w:val="00CF4193"/>
    <w:rsid w:val="00CF4545"/>
    <w:rsid w:val="00CF5470"/>
    <w:rsid w:val="00CF64B5"/>
    <w:rsid w:val="00CF7758"/>
    <w:rsid w:val="00D003DB"/>
    <w:rsid w:val="00D00438"/>
    <w:rsid w:val="00D00E12"/>
    <w:rsid w:val="00D01ED7"/>
    <w:rsid w:val="00D03A9F"/>
    <w:rsid w:val="00D03CA5"/>
    <w:rsid w:val="00D03E50"/>
    <w:rsid w:val="00D043D7"/>
    <w:rsid w:val="00D0459A"/>
    <w:rsid w:val="00D04665"/>
    <w:rsid w:val="00D05881"/>
    <w:rsid w:val="00D06400"/>
    <w:rsid w:val="00D06CA4"/>
    <w:rsid w:val="00D071EF"/>
    <w:rsid w:val="00D07BF3"/>
    <w:rsid w:val="00D102F3"/>
    <w:rsid w:val="00D10B23"/>
    <w:rsid w:val="00D11FB6"/>
    <w:rsid w:val="00D121EC"/>
    <w:rsid w:val="00D14FCE"/>
    <w:rsid w:val="00D15396"/>
    <w:rsid w:val="00D15D8C"/>
    <w:rsid w:val="00D17A24"/>
    <w:rsid w:val="00D20A8F"/>
    <w:rsid w:val="00D20F26"/>
    <w:rsid w:val="00D21DAB"/>
    <w:rsid w:val="00D22805"/>
    <w:rsid w:val="00D228B7"/>
    <w:rsid w:val="00D23A3A"/>
    <w:rsid w:val="00D23F4A"/>
    <w:rsid w:val="00D24793"/>
    <w:rsid w:val="00D24AC6"/>
    <w:rsid w:val="00D24EAE"/>
    <w:rsid w:val="00D2547D"/>
    <w:rsid w:val="00D25DAA"/>
    <w:rsid w:val="00D265FA"/>
    <w:rsid w:val="00D26AF6"/>
    <w:rsid w:val="00D3142A"/>
    <w:rsid w:val="00D314FE"/>
    <w:rsid w:val="00D31D1A"/>
    <w:rsid w:val="00D32023"/>
    <w:rsid w:val="00D320CE"/>
    <w:rsid w:val="00D32278"/>
    <w:rsid w:val="00D32FBA"/>
    <w:rsid w:val="00D32FE6"/>
    <w:rsid w:val="00D332D0"/>
    <w:rsid w:val="00D345E1"/>
    <w:rsid w:val="00D3465C"/>
    <w:rsid w:val="00D34960"/>
    <w:rsid w:val="00D35AC8"/>
    <w:rsid w:val="00D35CB5"/>
    <w:rsid w:val="00D37CC8"/>
    <w:rsid w:val="00D37D58"/>
    <w:rsid w:val="00D4026C"/>
    <w:rsid w:val="00D40BA8"/>
    <w:rsid w:val="00D40C2A"/>
    <w:rsid w:val="00D40C6D"/>
    <w:rsid w:val="00D40C80"/>
    <w:rsid w:val="00D41842"/>
    <w:rsid w:val="00D41E67"/>
    <w:rsid w:val="00D42BCB"/>
    <w:rsid w:val="00D43183"/>
    <w:rsid w:val="00D43ADF"/>
    <w:rsid w:val="00D45D5A"/>
    <w:rsid w:val="00D4648B"/>
    <w:rsid w:val="00D47EA3"/>
    <w:rsid w:val="00D5163A"/>
    <w:rsid w:val="00D519F9"/>
    <w:rsid w:val="00D52BFC"/>
    <w:rsid w:val="00D5315B"/>
    <w:rsid w:val="00D54A91"/>
    <w:rsid w:val="00D54EDD"/>
    <w:rsid w:val="00D55AFA"/>
    <w:rsid w:val="00D566F1"/>
    <w:rsid w:val="00D5686C"/>
    <w:rsid w:val="00D56FB4"/>
    <w:rsid w:val="00D57266"/>
    <w:rsid w:val="00D6017E"/>
    <w:rsid w:val="00D60F33"/>
    <w:rsid w:val="00D61C22"/>
    <w:rsid w:val="00D61F4D"/>
    <w:rsid w:val="00D63174"/>
    <w:rsid w:val="00D63B28"/>
    <w:rsid w:val="00D641E7"/>
    <w:rsid w:val="00D643A0"/>
    <w:rsid w:val="00D64668"/>
    <w:rsid w:val="00D65EF3"/>
    <w:rsid w:val="00D66634"/>
    <w:rsid w:val="00D66F00"/>
    <w:rsid w:val="00D675CC"/>
    <w:rsid w:val="00D67A36"/>
    <w:rsid w:val="00D67FA3"/>
    <w:rsid w:val="00D67FC6"/>
    <w:rsid w:val="00D70204"/>
    <w:rsid w:val="00D70346"/>
    <w:rsid w:val="00D704EE"/>
    <w:rsid w:val="00D71144"/>
    <w:rsid w:val="00D7195D"/>
    <w:rsid w:val="00D71D0A"/>
    <w:rsid w:val="00D7336B"/>
    <w:rsid w:val="00D743F8"/>
    <w:rsid w:val="00D74A38"/>
    <w:rsid w:val="00D751C4"/>
    <w:rsid w:val="00D751E0"/>
    <w:rsid w:val="00D77842"/>
    <w:rsid w:val="00D77B88"/>
    <w:rsid w:val="00D80724"/>
    <w:rsid w:val="00D82485"/>
    <w:rsid w:val="00D82F13"/>
    <w:rsid w:val="00D834A3"/>
    <w:rsid w:val="00D83F95"/>
    <w:rsid w:val="00D8442F"/>
    <w:rsid w:val="00D8555E"/>
    <w:rsid w:val="00D85B4E"/>
    <w:rsid w:val="00D85CA4"/>
    <w:rsid w:val="00D86168"/>
    <w:rsid w:val="00D87029"/>
    <w:rsid w:val="00D87D25"/>
    <w:rsid w:val="00D90265"/>
    <w:rsid w:val="00D90940"/>
    <w:rsid w:val="00D90BCE"/>
    <w:rsid w:val="00D9134A"/>
    <w:rsid w:val="00D913B8"/>
    <w:rsid w:val="00D91403"/>
    <w:rsid w:val="00D91E10"/>
    <w:rsid w:val="00D928D2"/>
    <w:rsid w:val="00D93A08"/>
    <w:rsid w:val="00D9528D"/>
    <w:rsid w:val="00D95BA6"/>
    <w:rsid w:val="00D963C8"/>
    <w:rsid w:val="00D966C6"/>
    <w:rsid w:val="00D969C0"/>
    <w:rsid w:val="00D97110"/>
    <w:rsid w:val="00D97453"/>
    <w:rsid w:val="00DA02DE"/>
    <w:rsid w:val="00DA0732"/>
    <w:rsid w:val="00DA3F6A"/>
    <w:rsid w:val="00DA41E7"/>
    <w:rsid w:val="00DA437F"/>
    <w:rsid w:val="00DA65A9"/>
    <w:rsid w:val="00DA7757"/>
    <w:rsid w:val="00DA7AE1"/>
    <w:rsid w:val="00DB090B"/>
    <w:rsid w:val="00DB14B1"/>
    <w:rsid w:val="00DB1BC9"/>
    <w:rsid w:val="00DB2910"/>
    <w:rsid w:val="00DB295E"/>
    <w:rsid w:val="00DB3233"/>
    <w:rsid w:val="00DB3B05"/>
    <w:rsid w:val="00DB3ED1"/>
    <w:rsid w:val="00DB3FE5"/>
    <w:rsid w:val="00DB40FB"/>
    <w:rsid w:val="00DB48BC"/>
    <w:rsid w:val="00DB4D27"/>
    <w:rsid w:val="00DB4F7D"/>
    <w:rsid w:val="00DB5091"/>
    <w:rsid w:val="00DB5B1A"/>
    <w:rsid w:val="00DB5C28"/>
    <w:rsid w:val="00DB5CAD"/>
    <w:rsid w:val="00DB6B49"/>
    <w:rsid w:val="00DB6FB9"/>
    <w:rsid w:val="00DB7101"/>
    <w:rsid w:val="00DB7219"/>
    <w:rsid w:val="00DC0155"/>
    <w:rsid w:val="00DC084F"/>
    <w:rsid w:val="00DC0A3D"/>
    <w:rsid w:val="00DC105F"/>
    <w:rsid w:val="00DC13F8"/>
    <w:rsid w:val="00DC3C37"/>
    <w:rsid w:val="00DC3ECB"/>
    <w:rsid w:val="00DC478B"/>
    <w:rsid w:val="00DC62EB"/>
    <w:rsid w:val="00DC64B9"/>
    <w:rsid w:val="00DC7589"/>
    <w:rsid w:val="00DC77B3"/>
    <w:rsid w:val="00DC77BD"/>
    <w:rsid w:val="00DC7AB7"/>
    <w:rsid w:val="00DC7E3E"/>
    <w:rsid w:val="00DC7E75"/>
    <w:rsid w:val="00DD0B5A"/>
    <w:rsid w:val="00DD0EA7"/>
    <w:rsid w:val="00DD0F22"/>
    <w:rsid w:val="00DD1CB2"/>
    <w:rsid w:val="00DD1DCA"/>
    <w:rsid w:val="00DD25DE"/>
    <w:rsid w:val="00DD2E83"/>
    <w:rsid w:val="00DD3127"/>
    <w:rsid w:val="00DD57C3"/>
    <w:rsid w:val="00DD65CC"/>
    <w:rsid w:val="00DD6616"/>
    <w:rsid w:val="00DD6873"/>
    <w:rsid w:val="00DD6910"/>
    <w:rsid w:val="00DD6A28"/>
    <w:rsid w:val="00DD6F2A"/>
    <w:rsid w:val="00DE03A7"/>
    <w:rsid w:val="00DE094B"/>
    <w:rsid w:val="00DE1326"/>
    <w:rsid w:val="00DE1624"/>
    <w:rsid w:val="00DE2E0D"/>
    <w:rsid w:val="00DE32FC"/>
    <w:rsid w:val="00DE335E"/>
    <w:rsid w:val="00DE6003"/>
    <w:rsid w:val="00DE7BF1"/>
    <w:rsid w:val="00DF1057"/>
    <w:rsid w:val="00DF337F"/>
    <w:rsid w:val="00DF36A6"/>
    <w:rsid w:val="00DF429D"/>
    <w:rsid w:val="00DF4911"/>
    <w:rsid w:val="00DF4987"/>
    <w:rsid w:val="00DF4E8D"/>
    <w:rsid w:val="00DF6EE8"/>
    <w:rsid w:val="00DF6EFF"/>
    <w:rsid w:val="00DF7A90"/>
    <w:rsid w:val="00DF7DF1"/>
    <w:rsid w:val="00DF7F48"/>
    <w:rsid w:val="00E005CE"/>
    <w:rsid w:val="00E00F8D"/>
    <w:rsid w:val="00E01F40"/>
    <w:rsid w:val="00E02133"/>
    <w:rsid w:val="00E02B4C"/>
    <w:rsid w:val="00E02E90"/>
    <w:rsid w:val="00E034A3"/>
    <w:rsid w:val="00E03BD3"/>
    <w:rsid w:val="00E03C2E"/>
    <w:rsid w:val="00E04684"/>
    <w:rsid w:val="00E047DA"/>
    <w:rsid w:val="00E04D32"/>
    <w:rsid w:val="00E050C4"/>
    <w:rsid w:val="00E05532"/>
    <w:rsid w:val="00E055E8"/>
    <w:rsid w:val="00E056A0"/>
    <w:rsid w:val="00E06757"/>
    <w:rsid w:val="00E07A9D"/>
    <w:rsid w:val="00E07E32"/>
    <w:rsid w:val="00E10002"/>
    <w:rsid w:val="00E10108"/>
    <w:rsid w:val="00E116A1"/>
    <w:rsid w:val="00E12A77"/>
    <w:rsid w:val="00E155C0"/>
    <w:rsid w:val="00E172A5"/>
    <w:rsid w:val="00E173B0"/>
    <w:rsid w:val="00E209C5"/>
    <w:rsid w:val="00E21B0D"/>
    <w:rsid w:val="00E21CE2"/>
    <w:rsid w:val="00E21F6E"/>
    <w:rsid w:val="00E228EF"/>
    <w:rsid w:val="00E229C4"/>
    <w:rsid w:val="00E23394"/>
    <w:rsid w:val="00E24178"/>
    <w:rsid w:val="00E24C09"/>
    <w:rsid w:val="00E26804"/>
    <w:rsid w:val="00E270B6"/>
    <w:rsid w:val="00E270CA"/>
    <w:rsid w:val="00E2741D"/>
    <w:rsid w:val="00E304C9"/>
    <w:rsid w:val="00E307DA"/>
    <w:rsid w:val="00E309CC"/>
    <w:rsid w:val="00E30C22"/>
    <w:rsid w:val="00E30EA0"/>
    <w:rsid w:val="00E31179"/>
    <w:rsid w:val="00E31686"/>
    <w:rsid w:val="00E31B32"/>
    <w:rsid w:val="00E32E7C"/>
    <w:rsid w:val="00E32FC5"/>
    <w:rsid w:val="00E33BD4"/>
    <w:rsid w:val="00E33C27"/>
    <w:rsid w:val="00E33FC3"/>
    <w:rsid w:val="00E342CB"/>
    <w:rsid w:val="00E34A19"/>
    <w:rsid w:val="00E35A63"/>
    <w:rsid w:val="00E35C88"/>
    <w:rsid w:val="00E36C9D"/>
    <w:rsid w:val="00E40029"/>
    <w:rsid w:val="00E4075E"/>
    <w:rsid w:val="00E41E66"/>
    <w:rsid w:val="00E41E69"/>
    <w:rsid w:val="00E4314B"/>
    <w:rsid w:val="00E43427"/>
    <w:rsid w:val="00E43EBF"/>
    <w:rsid w:val="00E44D9B"/>
    <w:rsid w:val="00E45573"/>
    <w:rsid w:val="00E46A4B"/>
    <w:rsid w:val="00E47243"/>
    <w:rsid w:val="00E473E2"/>
    <w:rsid w:val="00E51030"/>
    <w:rsid w:val="00E51D88"/>
    <w:rsid w:val="00E52B24"/>
    <w:rsid w:val="00E5330D"/>
    <w:rsid w:val="00E53544"/>
    <w:rsid w:val="00E5374E"/>
    <w:rsid w:val="00E537B3"/>
    <w:rsid w:val="00E53848"/>
    <w:rsid w:val="00E53FD9"/>
    <w:rsid w:val="00E546D2"/>
    <w:rsid w:val="00E54D6B"/>
    <w:rsid w:val="00E56D6B"/>
    <w:rsid w:val="00E5708A"/>
    <w:rsid w:val="00E60D90"/>
    <w:rsid w:val="00E62064"/>
    <w:rsid w:val="00E63A5E"/>
    <w:rsid w:val="00E63C16"/>
    <w:rsid w:val="00E64222"/>
    <w:rsid w:val="00E64230"/>
    <w:rsid w:val="00E64377"/>
    <w:rsid w:val="00E64BA1"/>
    <w:rsid w:val="00E654FA"/>
    <w:rsid w:val="00E655FE"/>
    <w:rsid w:val="00E665DF"/>
    <w:rsid w:val="00E66EEC"/>
    <w:rsid w:val="00E670E1"/>
    <w:rsid w:val="00E67659"/>
    <w:rsid w:val="00E70306"/>
    <w:rsid w:val="00E71281"/>
    <w:rsid w:val="00E71FC9"/>
    <w:rsid w:val="00E7259F"/>
    <w:rsid w:val="00E72AA2"/>
    <w:rsid w:val="00E72C52"/>
    <w:rsid w:val="00E74FE5"/>
    <w:rsid w:val="00E75282"/>
    <w:rsid w:val="00E75866"/>
    <w:rsid w:val="00E75B15"/>
    <w:rsid w:val="00E77D20"/>
    <w:rsid w:val="00E801C2"/>
    <w:rsid w:val="00E804A1"/>
    <w:rsid w:val="00E834D1"/>
    <w:rsid w:val="00E836B8"/>
    <w:rsid w:val="00E84295"/>
    <w:rsid w:val="00E84C5D"/>
    <w:rsid w:val="00E85455"/>
    <w:rsid w:val="00E859A5"/>
    <w:rsid w:val="00E85AA0"/>
    <w:rsid w:val="00E86BF1"/>
    <w:rsid w:val="00E86C4C"/>
    <w:rsid w:val="00E86E84"/>
    <w:rsid w:val="00E8796D"/>
    <w:rsid w:val="00E90233"/>
    <w:rsid w:val="00E90749"/>
    <w:rsid w:val="00E90EAE"/>
    <w:rsid w:val="00E9114D"/>
    <w:rsid w:val="00E919BA"/>
    <w:rsid w:val="00E9336B"/>
    <w:rsid w:val="00E93D29"/>
    <w:rsid w:val="00E943F2"/>
    <w:rsid w:val="00E9462E"/>
    <w:rsid w:val="00E94AAD"/>
    <w:rsid w:val="00E95E1D"/>
    <w:rsid w:val="00E96817"/>
    <w:rsid w:val="00E96BE0"/>
    <w:rsid w:val="00E96E74"/>
    <w:rsid w:val="00E978CD"/>
    <w:rsid w:val="00EA03E7"/>
    <w:rsid w:val="00EA23D5"/>
    <w:rsid w:val="00EA298A"/>
    <w:rsid w:val="00EA2DAF"/>
    <w:rsid w:val="00EA2ECA"/>
    <w:rsid w:val="00EA41F9"/>
    <w:rsid w:val="00EA4F1F"/>
    <w:rsid w:val="00EA73EB"/>
    <w:rsid w:val="00EB089C"/>
    <w:rsid w:val="00EB0B0E"/>
    <w:rsid w:val="00EB20D3"/>
    <w:rsid w:val="00EB2234"/>
    <w:rsid w:val="00EB3100"/>
    <w:rsid w:val="00EB37CE"/>
    <w:rsid w:val="00EB395E"/>
    <w:rsid w:val="00EB4709"/>
    <w:rsid w:val="00EB6183"/>
    <w:rsid w:val="00EB6731"/>
    <w:rsid w:val="00EB6A4E"/>
    <w:rsid w:val="00EC20BD"/>
    <w:rsid w:val="00EC37E4"/>
    <w:rsid w:val="00EC4257"/>
    <w:rsid w:val="00EC4711"/>
    <w:rsid w:val="00EC4A8E"/>
    <w:rsid w:val="00EC4ECF"/>
    <w:rsid w:val="00EC6E3A"/>
    <w:rsid w:val="00EC7719"/>
    <w:rsid w:val="00EC7EBD"/>
    <w:rsid w:val="00ED088B"/>
    <w:rsid w:val="00ED26D0"/>
    <w:rsid w:val="00ED2A92"/>
    <w:rsid w:val="00ED3872"/>
    <w:rsid w:val="00ED4032"/>
    <w:rsid w:val="00ED40B0"/>
    <w:rsid w:val="00ED4B3B"/>
    <w:rsid w:val="00ED580F"/>
    <w:rsid w:val="00ED5E61"/>
    <w:rsid w:val="00ED633F"/>
    <w:rsid w:val="00ED63A3"/>
    <w:rsid w:val="00ED650E"/>
    <w:rsid w:val="00ED6524"/>
    <w:rsid w:val="00ED6A6D"/>
    <w:rsid w:val="00ED792A"/>
    <w:rsid w:val="00ED7A0E"/>
    <w:rsid w:val="00EE0A40"/>
    <w:rsid w:val="00EE12E5"/>
    <w:rsid w:val="00EE13FD"/>
    <w:rsid w:val="00EE1A5C"/>
    <w:rsid w:val="00EE1B90"/>
    <w:rsid w:val="00EE1FC8"/>
    <w:rsid w:val="00EE292A"/>
    <w:rsid w:val="00EE2DD0"/>
    <w:rsid w:val="00EE36D6"/>
    <w:rsid w:val="00EE535C"/>
    <w:rsid w:val="00EE54EE"/>
    <w:rsid w:val="00EE5ACC"/>
    <w:rsid w:val="00EE654E"/>
    <w:rsid w:val="00EE680E"/>
    <w:rsid w:val="00EE6BD2"/>
    <w:rsid w:val="00EE7489"/>
    <w:rsid w:val="00EE7821"/>
    <w:rsid w:val="00EE7BE5"/>
    <w:rsid w:val="00EF2F0E"/>
    <w:rsid w:val="00EF38B0"/>
    <w:rsid w:val="00EF4D62"/>
    <w:rsid w:val="00EF559B"/>
    <w:rsid w:val="00EF63B7"/>
    <w:rsid w:val="00EF648F"/>
    <w:rsid w:val="00EF6B61"/>
    <w:rsid w:val="00EF6FCB"/>
    <w:rsid w:val="00EF7B66"/>
    <w:rsid w:val="00F00B0A"/>
    <w:rsid w:val="00F01C1F"/>
    <w:rsid w:val="00F02217"/>
    <w:rsid w:val="00F0231B"/>
    <w:rsid w:val="00F026CF"/>
    <w:rsid w:val="00F02D5C"/>
    <w:rsid w:val="00F03789"/>
    <w:rsid w:val="00F03EFD"/>
    <w:rsid w:val="00F04673"/>
    <w:rsid w:val="00F04B8A"/>
    <w:rsid w:val="00F04F4C"/>
    <w:rsid w:val="00F0521A"/>
    <w:rsid w:val="00F05648"/>
    <w:rsid w:val="00F05D70"/>
    <w:rsid w:val="00F07390"/>
    <w:rsid w:val="00F07462"/>
    <w:rsid w:val="00F07A49"/>
    <w:rsid w:val="00F1047F"/>
    <w:rsid w:val="00F1193A"/>
    <w:rsid w:val="00F11BFD"/>
    <w:rsid w:val="00F11C1F"/>
    <w:rsid w:val="00F1207B"/>
    <w:rsid w:val="00F1208B"/>
    <w:rsid w:val="00F13AFE"/>
    <w:rsid w:val="00F13C4A"/>
    <w:rsid w:val="00F13EB9"/>
    <w:rsid w:val="00F14348"/>
    <w:rsid w:val="00F14D7E"/>
    <w:rsid w:val="00F15BCD"/>
    <w:rsid w:val="00F15C48"/>
    <w:rsid w:val="00F166F3"/>
    <w:rsid w:val="00F16ED3"/>
    <w:rsid w:val="00F170F1"/>
    <w:rsid w:val="00F17892"/>
    <w:rsid w:val="00F1795F"/>
    <w:rsid w:val="00F17C04"/>
    <w:rsid w:val="00F17D50"/>
    <w:rsid w:val="00F2041D"/>
    <w:rsid w:val="00F21BF0"/>
    <w:rsid w:val="00F22A01"/>
    <w:rsid w:val="00F240EE"/>
    <w:rsid w:val="00F242CE"/>
    <w:rsid w:val="00F264CD"/>
    <w:rsid w:val="00F3038B"/>
    <w:rsid w:val="00F30669"/>
    <w:rsid w:val="00F30B0C"/>
    <w:rsid w:val="00F30CE2"/>
    <w:rsid w:val="00F3181E"/>
    <w:rsid w:val="00F33D5C"/>
    <w:rsid w:val="00F351F5"/>
    <w:rsid w:val="00F352D1"/>
    <w:rsid w:val="00F358F4"/>
    <w:rsid w:val="00F35B23"/>
    <w:rsid w:val="00F36349"/>
    <w:rsid w:val="00F36694"/>
    <w:rsid w:val="00F40B58"/>
    <w:rsid w:val="00F41285"/>
    <w:rsid w:val="00F41EED"/>
    <w:rsid w:val="00F41F73"/>
    <w:rsid w:val="00F42323"/>
    <w:rsid w:val="00F42DFD"/>
    <w:rsid w:val="00F43731"/>
    <w:rsid w:val="00F43741"/>
    <w:rsid w:val="00F4508D"/>
    <w:rsid w:val="00F45582"/>
    <w:rsid w:val="00F4562F"/>
    <w:rsid w:val="00F45F59"/>
    <w:rsid w:val="00F4671E"/>
    <w:rsid w:val="00F469B6"/>
    <w:rsid w:val="00F469D2"/>
    <w:rsid w:val="00F47650"/>
    <w:rsid w:val="00F50193"/>
    <w:rsid w:val="00F50421"/>
    <w:rsid w:val="00F50F8E"/>
    <w:rsid w:val="00F5226F"/>
    <w:rsid w:val="00F52679"/>
    <w:rsid w:val="00F52831"/>
    <w:rsid w:val="00F53C00"/>
    <w:rsid w:val="00F54670"/>
    <w:rsid w:val="00F54DD5"/>
    <w:rsid w:val="00F55509"/>
    <w:rsid w:val="00F55556"/>
    <w:rsid w:val="00F555D8"/>
    <w:rsid w:val="00F55D07"/>
    <w:rsid w:val="00F565D1"/>
    <w:rsid w:val="00F566FA"/>
    <w:rsid w:val="00F56B2C"/>
    <w:rsid w:val="00F61EA8"/>
    <w:rsid w:val="00F61F11"/>
    <w:rsid w:val="00F62754"/>
    <w:rsid w:val="00F62D88"/>
    <w:rsid w:val="00F6300E"/>
    <w:rsid w:val="00F63083"/>
    <w:rsid w:val="00F635B6"/>
    <w:rsid w:val="00F6496E"/>
    <w:rsid w:val="00F65ED0"/>
    <w:rsid w:val="00F6621B"/>
    <w:rsid w:val="00F666D7"/>
    <w:rsid w:val="00F66786"/>
    <w:rsid w:val="00F66F55"/>
    <w:rsid w:val="00F67392"/>
    <w:rsid w:val="00F678C4"/>
    <w:rsid w:val="00F70AE3"/>
    <w:rsid w:val="00F70C74"/>
    <w:rsid w:val="00F7103B"/>
    <w:rsid w:val="00F71202"/>
    <w:rsid w:val="00F71DE5"/>
    <w:rsid w:val="00F730DD"/>
    <w:rsid w:val="00F73BEB"/>
    <w:rsid w:val="00F762FD"/>
    <w:rsid w:val="00F76556"/>
    <w:rsid w:val="00F802CA"/>
    <w:rsid w:val="00F80BF1"/>
    <w:rsid w:val="00F80EB7"/>
    <w:rsid w:val="00F8150E"/>
    <w:rsid w:val="00F81B10"/>
    <w:rsid w:val="00F81BCB"/>
    <w:rsid w:val="00F824E1"/>
    <w:rsid w:val="00F827BD"/>
    <w:rsid w:val="00F82F16"/>
    <w:rsid w:val="00F8315A"/>
    <w:rsid w:val="00F833D2"/>
    <w:rsid w:val="00F833EC"/>
    <w:rsid w:val="00F834FE"/>
    <w:rsid w:val="00F83900"/>
    <w:rsid w:val="00F83D4B"/>
    <w:rsid w:val="00F842BA"/>
    <w:rsid w:val="00F84B0F"/>
    <w:rsid w:val="00F86E7C"/>
    <w:rsid w:val="00F874A5"/>
    <w:rsid w:val="00F874B4"/>
    <w:rsid w:val="00F8788C"/>
    <w:rsid w:val="00F91220"/>
    <w:rsid w:val="00F92AEB"/>
    <w:rsid w:val="00F93152"/>
    <w:rsid w:val="00F9352D"/>
    <w:rsid w:val="00F93818"/>
    <w:rsid w:val="00F95B96"/>
    <w:rsid w:val="00F96275"/>
    <w:rsid w:val="00F96A1D"/>
    <w:rsid w:val="00F97002"/>
    <w:rsid w:val="00F97765"/>
    <w:rsid w:val="00FA0022"/>
    <w:rsid w:val="00FA0A05"/>
    <w:rsid w:val="00FA194C"/>
    <w:rsid w:val="00FA373B"/>
    <w:rsid w:val="00FA3E2E"/>
    <w:rsid w:val="00FA46DC"/>
    <w:rsid w:val="00FA4E86"/>
    <w:rsid w:val="00FA547D"/>
    <w:rsid w:val="00FA5664"/>
    <w:rsid w:val="00FA59DC"/>
    <w:rsid w:val="00FA60D1"/>
    <w:rsid w:val="00FB0466"/>
    <w:rsid w:val="00FB0E2A"/>
    <w:rsid w:val="00FB13B5"/>
    <w:rsid w:val="00FB299A"/>
    <w:rsid w:val="00FB2DFA"/>
    <w:rsid w:val="00FB3062"/>
    <w:rsid w:val="00FB3665"/>
    <w:rsid w:val="00FB36E9"/>
    <w:rsid w:val="00FB3878"/>
    <w:rsid w:val="00FB3F7E"/>
    <w:rsid w:val="00FB4567"/>
    <w:rsid w:val="00FB4580"/>
    <w:rsid w:val="00FB4943"/>
    <w:rsid w:val="00FB4DFB"/>
    <w:rsid w:val="00FB4E1D"/>
    <w:rsid w:val="00FB52DD"/>
    <w:rsid w:val="00FB5A96"/>
    <w:rsid w:val="00FB5E47"/>
    <w:rsid w:val="00FB6D9B"/>
    <w:rsid w:val="00FB733B"/>
    <w:rsid w:val="00FB7B03"/>
    <w:rsid w:val="00FC2474"/>
    <w:rsid w:val="00FC25D2"/>
    <w:rsid w:val="00FC2B3B"/>
    <w:rsid w:val="00FC2DBD"/>
    <w:rsid w:val="00FC31EC"/>
    <w:rsid w:val="00FC46E9"/>
    <w:rsid w:val="00FC4B68"/>
    <w:rsid w:val="00FC571B"/>
    <w:rsid w:val="00FD00C8"/>
    <w:rsid w:val="00FD0598"/>
    <w:rsid w:val="00FD0CFE"/>
    <w:rsid w:val="00FD1ADB"/>
    <w:rsid w:val="00FD2955"/>
    <w:rsid w:val="00FD2F4E"/>
    <w:rsid w:val="00FD3077"/>
    <w:rsid w:val="00FD4017"/>
    <w:rsid w:val="00FD4019"/>
    <w:rsid w:val="00FD4A51"/>
    <w:rsid w:val="00FD6411"/>
    <w:rsid w:val="00FD69B8"/>
    <w:rsid w:val="00FD7DAA"/>
    <w:rsid w:val="00FE08D7"/>
    <w:rsid w:val="00FE1AFD"/>
    <w:rsid w:val="00FE2073"/>
    <w:rsid w:val="00FE2244"/>
    <w:rsid w:val="00FE229C"/>
    <w:rsid w:val="00FE3A50"/>
    <w:rsid w:val="00FE4EA9"/>
    <w:rsid w:val="00FE50BD"/>
    <w:rsid w:val="00FE5BB9"/>
    <w:rsid w:val="00FE5CD1"/>
    <w:rsid w:val="00FF0F25"/>
    <w:rsid w:val="00FF14E5"/>
    <w:rsid w:val="00FF1810"/>
    <w:rsid w:val="00FF1A26"/>
    <w:rsid w:val="00FF1C9E"/>
    <w:rsid w:val="00FF1EEC"/>
    <w:rsid w:val="00FF24CC"/>
    <w:rsid w:val="00FF25D6"/>
    <w:rsid w:val="00FF3761"/>
    <w:rsid w:val="00FF40BB"/>
    <w:rsid w:val="00FF44C3"/>
    <w:rsid w:val="00FF5257"/>
    <w:rsid w:val="00FF5E27"/>
    <w:rsid w:val="00FF6215"/>
    <w:rsid w:val="00FF6267"/>
    <w:rsid w:val="00FF72C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59745">
      <o:colormru v:ext="edit" colors="#1e848d"/>
      <o:colormenu v:ext="edit" fillcolor="none [3204]"/>
    </o:shapedefaults>
    <o:shapelayout v:ext="edit">
      <o:idmap v:ext="edit" data="1"/>
    </o:shapelayout>
  </w:shapeDefaults>
  <w:decimalSymbol w:val="."/>
  <w:listSeparator w:val=","/>
  <w14:docId w14:val="0A5C0CA9"/>
  <w15:docId w15:val="{AE4DEF00-DD2D-4656-99DD-152C727A1C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5F0E"/>
    <w:pPr>
      <w:spacing w:before="240" w:after="240"/>
    </w:pPr>
    <w:rPr>
      <w:sz w:val="24"/>
    </w:rPr>
  </w:style>
  <w:style w:type="paragraph" w:styleId="Heading1">
    <w:name w:val="heading 1"/>
    <w:basedOn w:val="Heading11"/>
    <w:next w:val="Normal"/>
    <w:link w:val="Heading1Char"/>
    <w:qFormat/>
    <w:rsid w:val="00255F0E"/>
    <w:pPr>
      <w:shd w:val="clear" w:color="auto" w:fill="auto"/>
      <w:spacing w:before="480" w:after="480"/>
      <w:jc w:val="left"/>
      <w:outlineLvl w:val="0"/>
    </w:pPr>
    <w:rPr>
      <w:rFonts w:ascii="Montserrat" w:hAnsi="Montserrat"/>
      <w:smallCaps w:val="0"/>
      <w:color w:val="auto"/>
      <w:sz w:val="56"/>
    </w:rPr>
  </w:style>
  <w:style w:type="paragraph" w:styleId="Heading2">
    <w:name w:val="heading 2"/>
    <w:basedOn w:val="BlueObjective"/>
    <w:next w:val="Normal"/>
    <w:link w:val="Heading2Char"/>
    <w:qFormat/>
    <w:rsid w:val="00255F0E"/>
    <w:pPr>
      <w:outlineLvl w:val="1"/>
    </w:pPr>
    <w:rPr>
      <w:color w:val="auto"/>
    </w:rPr>
  </w:style>
  <w:style w:type="paragraph" w:styleId="Heading3">
    <w:name w:val="heading 3"/>
    <w:basedOn w:val="BlueHeading"/>
    <w:next w:val="Normal"/>
    <w:link w:val="Heading3Char"/>
    <w:qFormat/>
    <w:rsid w:val="00255F0E"/>
    <w:pPr>
      <w:outlineLvl w:val="2"/>
    </w:pPr>
    <w:rPr>
      <w:noProof w:val="0"/>
      <w:color w:val="auto"/>
    </w:rPr>
  </w:style>
  <w:style w:type="paragraph" w:styleId="Heading4">
    <w:name w:val="heading 4"/>
    <w:basedOn w:val="Heading2"/>
    <w:next w:val="Normal"/>
    <w:link w:val="Heading4Char"/>
    <w:qFormat/>
    <w:rsid w:val="00E24C09"/>
    <w:pPr>
      <w:tabs>
        <w:tab w:val="left" w:pos="3686"/>
      </w:tabs>
      <w:outlineLvl w:val="3"/>
    </w:pPr>
    <w:rPr>
      <w:sz w:val="24"/>
    </w:rPr>
  </w:style>
  <w:style w:type="paragraph" w:styleId="Heading5">
    <w:name w:val="heading 5"/>
    <w:basedOn w:val="Normal"/>
    <w:next w:val="Normal"/>
    <w:link w:val="Heading5Char"/>
    <w:qFormat/>
    <w:rsid w:val="004A3EBD"/>
    <w:pPr>
      <w:keepNext/>
      <w:outlineLvl w:val="4"/>
    </w:pPr>
    <w:rPr>
      <w:rFonts w:ascii="Arial Bold" w:eastAsia="Times New Roman" w:hAnsi="Arial Bold" w:cs="Arial"/>
      <w:b/>
      <w:color w:val="000000"/>
      <w:sz w:val="52"/>
      <w:szCs w:val="52"/>
    </w:rPr>
  </w:style>
  <w:style w:type="paragraph" w:styleId="Heading6">
    <w:name w:val="heading 6"/>
    <w:basedOn w:val="Normal"/>
    <w:next w:val="Normal"/>
    <w:link w:val="Heading6Char"/>
    <w:qFormat/>
    <w:rsid w:val="004A3EBD"/>
    <w:pPr>
      <w:keepNext/>
      <w:pBdr>
        <w:top w:val="single" w:sz="18" w:space="1" w:color="auto"/>
        <w:left w:val="single" w:sz="18" w:space="4" w:color="auto"/>
        <w:bottom w:val="single" w:sz="18" w:space="1" w:color="auto"/>
        <w:right w:val="single" w:sz="18" w:space="4" w:color="auto"/>
      </w:pBdr>
      <w:jc w:val="both"/>
      <w:outlineLvl w:val="5"/>
    </w:pPr>
    <w:rPr>
      <w:rFonts w:eastAsia="Times New Roman" w:cs="Times New Roman"/>
      <w:b/>
      <w:i/>
      <w:sz w:val="26"/>
      <w:szCs w:val="20"/>
    </w:rPr>
  </w:style>
  <w:style w:type="paragraph" w:styleId="Heading7">
    <w:name w:val="heading 7"/>
    <w:basedOn w:val="Normal"/>
    <w:next w:val="Normal"/>
    <w:link w:val="Heading7Char"/>
    <w:qFormat/>
    <w:rsid w:val="004A3EBD"/>
    <w:pPr>
      <w:keepNext/>
      <w:jc w:val="both"/>
      <w:outlineLvl w:val="6"/>
    </w:pPr>
    <w:rPr>
      <w:rFonts w:ascii="Times New Roman" w:eastAsia="Times New Roman" w:hAnsi="Times New Roman" w:cs="Times New Roman"/>
      <w:b/>
      <w:sz w:val="26"/>
      <w:szCs w:val="20"/>
      <w:u w:val="single"/>
    </w:rPr>
  </w:style>
  <w:style w:type="paragraph" w:styleId="Heading8">
    <w:name w:val="heading 8"/>
    <w:basedOn w:val="Normal"/>
    <w:next w:val="Normal"/>
    <w:link w:val="Heading8Char"/>
    <w:qFormat/>
    <w:rsid w:val="004A3EBD"/>
    <w:pPr>
      <w:spacing w:after="60"/>
      <w:outlineLvl w:val="7"/>
    </w:pPr>
    <w:rPr>
      <w:rFonts w:ascii="Times New Roman" w:eastAsia="Times New Roman" w:hAnsi="Times New Roman" w:cs="Times New Roman"/>
      <w:i/>
      <w:iCs/>
      <w:color w:val="000000"/>
      <w:szCs w:val="23"/>
    </w:rPr>
  </w:style>
  <w:style w:type="paragraph" w:styleId="Heading9">
    <w:name w:val="heading 9"/>
    <w:basedOn w:val="Normal"/>
    <w:next w:val="Normal"/>
    <w:link w:val="Heading9Char"/>
    <w:qFormat/>
    <w:rsid w:val="004A3EBD"/>
    <w:pPr>
      <w:spacing w:after="60"/>
      <w:outlineLvl w:val="8"/>
    </w:pPr>
    <w:rPr>
      <w:rFonts w:eastAsia="Times New Roman"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1143C2"/>
    <w:pPr>
      <w:tabs>
        <w:tab w:val="center" w:pos="4513"/>
        <w:tab w:val="right" w:pos="9026"/>
      </w:tabs>
    </w:pPr>
  </w:style>
  <w:style w:type="character" w:customStyle="1" w:styleId="HeaderChar">
    <w:name w:val="Header Char"/>
    <w:basedOn w:val="DefaultParagraphFont"/>
    <w:link w:val="Header"/>
    <w:rsid w:val="001143C2"/>
  </w:style>
  <w:style w:type="paragraph" w:styleId="Footer">
    <w:name w:val="footer"/>
    <w:basedOn w:val="Normal"/>
    <w:link w:val="FooterChar"/>
    <w:uiPriority w:val="99"/>
    <w:unhideWhenUsed/>
    <w:rsid w:val="001143C2"/>
    <w:pPr>
      <w:tabs>
        <w:tab w:val="center" w:pos="4513"/>
        <w:tab w:val="right" w:pos="9026"/>
      </w:tabs>
    </w:pPr>
  </w:style>
  <w:style w:type="character" w:customStyle="1" w:styleId="FooterChar">
    <w:name w:val="Footer Char"/>
    <w:basedOn w:val="DefaultParagraphFont"/>
    <w:link w:val="Footer"/>
    <w:uiPriority w:val="99"/>
    <w:rsid w:val="001143C2"/>
  </w:style>
  <w:style w:type="paragraph" w:styleId="ListParagraph">
    <w:name w:val="List Paragraph"/>
    <w:basedOn w:val="Normal"/>
    <w:uiPriority w:val="34"/>
    <w:qFormat/>
    <w:rsid w:val="00F833EC"/>
    <w:pPr>
      <w:ind w:left="720"/>
      <w:contextualSpacing/>
    </w:pPr>
  </w:style>
  <w:style w:type="paragraph" w:customStyle="1" w:styleId="Pa1">
    <w:name w:val="Pa1"/>
    <w:basedOn w:val="Normal"/>
    <w:next w:val="Normal"/>
    <w:uiPriority w:val="99"/>
    <w:rsid w:val="00A21B05"/>
    <w:pPr>
      <w:autoSpaceDE w:val="0"/>
      <w:autoSpaceDN w:val="0"/>
      <w:adjustRightInd w:val="0"/>
      <w:spacing w:line="241" w:lineRule="atLeast"/>
    </w:pPr>
    <w:rPr>
      <w:rFonts w:ascii="HelveticaNeue-BoldCond" w:hAnsi="HelveticaNeue-BoldCond"/>
      <w:szCs w:val="24"/>
    </w:rPr>
  </w:style>
  <w:style w:type="character" w:customStyle="1" w:styleId="A5">
    <w:name w:val="A5"/>
    <w:uiPriority w:val="99"/>
    <w:rsid w:val="00A21B05"/>
    <w:rPr>
      <w:rFonts w:cs="HelveticaNeue-BoldCond"/>
      <w:color w:val="000000"/>
      <w:sz w:val="32"/>
      <w:szCs w:val="32"/>
    </w:rPr>
  </w:style>
  <w:style w:type="character" w:customStyle="1" w:styleId="A4">
    <w:name w:val="A4"/>
    <w:uiPriority w:val="99"/>
    <w:rsid w:val="00A21B05"/>
    <w:rPr>
      <w:rFonts w:ascii="HelveticaNeue-LightCond" w:hAnsi="HelveticaNeue-LightCond" w:cs="HelveticaNeue-LightCond"/>
      <w:color w:val="000000"/>
      <w:sz w:val="22"/>
      <w:szCs w:val="22"/>
    </w:rPr>
  </w:style>
  <w:style w:type="table" w:styleId="TableGrid">
    <w:name w:val="Table Grid"/>
    <w:basedOn w:val="TableNormal"/>
    <w:rsid w:val="003F45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255F0E"/>
    <w:rPr>
      <w:rFonts w:ascii="Montserrat" w:eastAsia="Times New Roman" w:hAnsi="Montserrat" w:cs="Times New Roman"/>
      <w:b/>
      <w:kern w:val="32"/>
      <w:sz w:val="56"/>
      <w:szCs w:val="32"/>
    </w:rPr>
  </w:style>
  <w:style w:type="character" w:customStyle="1" w:styleId="Heading2Char">
    <w:name w:val="Heading 2 Char"/>
    <w:basedOn w:val="DefaultParagraphFont"/>
    <w:link w:val="Heading2"/>
    <w:rsid w:val="00255F0E"/>
    <w:rPr>
      <w:rFonts w:ascii="Montserrat" w:eastAsia="Times New Roman" w:hAnsi="Montserrat" w:cs="Arial"/>
      <w:b/>
      <w:bCs/>
      <w:noProof/>
      <w:sz w:val="48"/>
      <w:szCs w:val="24"/>
      <w:lang w:eastAsia="en-AU"/>
    </w:rPr>
  </w:style>
  <w:style w:type="character" w:customStyle="1" w:styleId="Heading3Char">
    <w:name w:val="Heading 3 Char"/>
    <w:basedOn w:val="DefaultParagraphFont"/>
    <w:link w:val="Heading3"/>
    <w:rsid w:val="00255F0E"/>
    <w:rPr>
      <w:rFonts w:ascii="Montserrat" w:eastAsia="Times New Roman" w:hAnsi="Montserrat" w:cs="Arial"/>
      <w:b/>
      <w:bCs/>
      <w:sz w:val="36"/>
      <w:szCs w:val="24"/>
      <w:lang w:eastAsia="en-AU"/>
    </w:rPr>
  </w:style>
  <w:style w:type="character" w:customStyle="1" w:styleId="Heading4Char">
    <w:name w:val="Heading 4 Char"/>
    <w:basedOn w:val="DefaultParagraphFont"/>
    <w:link w:val="Heading4"/>
    <w:rsid w:val="00E24C09"/>
    <w:rPr>
      <w:rFonts w:ascii="Montserrat" w:eastAsia="Times New Roman" w:hAnsi="Montserrat" w:cs="Arial"/>
      <w:b/>
      <w:bCs/>
      <w:noProof/>
      <w:color w:val="1F497D" w:themeColor="text2"/>
      <w:sz w:val="24"/>
      <w:szCs w:val="24"/>
      <w:lang w:eastAsia="en-AU"/>
    </w:rPr>
  </w:style>
  <w:style w:type="character" w:customStyle="1" w:styleId="Heading5Char">
    <w:name w:val="Heading 5 Char"/>
    <w:basedOn w:val="DefaultParagraphFont"/>
    <w:link w:val="Heading5"/>
    <w:rsid w:val="004A3EBD"/>
    <w:rPr>
      <w:rFonts w:ascii="Arial Bold" w:eastAsia="Times New Roman" w:hAnsi="Arial Bold" w:cs="Arial"/>
      <w:b/>
      <w:color w:val="000000"/>
      <w:sz w:val="52"/>
      <w:szCs w:val="52"/>
    </w:rPr>
  </w:style>
  <w:style w:type="character" w:customStyle="1" w:styleId="Heading6Char">
    <w:name w:val="Heading 6 Char"/>
    <w:basedOn w:val="DefaultParagraphFont"/>
    <w:link w:val="Heading6"/>
    <w:rsid w:val="004A3EBD"/>
    <w:rPr>
      <w:rFonts w:eastAsia="Times New Roman" w:cs="Times New Roman"/>
      <w:b/>
      <w:i/>
      <w:sz w:val="26"/>
      <w:szCs w:val="20"/>
    </w:rPr>
  </w:style>
  <w:style w:type="character" w:customStyle="1" w:styleId="Heading7Char">
    <w:name w:val="Heading 7 Char"/>
    <w:basedOn w:val="DefaultParagraphFont"/>
    <w:link w:val="Heading7"/>
    <w:rsid w:val="004A3EBD"/>
    <w:rPr>
      <w:rFonts w:ascii="Times New Roman" w:eastAsia="Times New Roman" w:hAnsi="Times New Roman" w:cs="Times New Roman"/>
      <w:b/>
      <w:sz w:val="26"/>
      <w:szCs w:val="20"/>
      <w:u w:val="single"/>
    </w:rPr>
  </w:style>
  <w:style w:type="character" w:customStyle="1" w:styleId="Heading8Char">
    <w:name w:val="Heading 8 Char"/>
    <w:basedOn w:val="DefaultParagraphFont"/>
    <w:link w:val="Heading8"/>
    <w:rsid w:val="004A3EBD"/>
    <w:rPr>
      <w:rFonts w:ascii="Times New Roman" w:eastAsia="Times New Roman" w:hAnsi="Times New Roman" w:cs="Times New Roman"/>
      <w:i/>
      <w:iCs/>
      <w:color w:val="000000"/>
      <w:sz w:val="24"/>
      <w:szCs w:val="23"/>
    </w:rPr>
  </w:style>
  <w:style w:type="character" w:customStyle="1" w:styleId="Heading9Char">
    <w:name w:val="Heading 9 Char"/>
    <w:basedOn w:val="DefaultParagraphFont"/>
    <w:link w:val="Heading9"/>
    <w:rsid w:val="004A3EBD"/>
    <w:rPr>
      <w:rFonts w:eastAsia="Times New Roman" w:cs="Arial"/>
    </w:rPr>
  </w:style>
  <w:style w:type="paragraph" w:customStyle="1" w:styleId="Style3">
    <w:name w:val="Style 3"/>
    <w:basedOn w:val="Normal"/>
    <w:autoRedefine/>
    <w:rsid w:val="004A3EBD"/>
    <w:pPr>
      <w:shd w:val="clear" w:color="auto" w:fill="003366"/>
      <w:spacing w:before="120" w:after="120"/>
      <w:jc w:val="center"/>
    </w:pPr>
    <w:rPr>
      <w:rFonts w:ascii="Arial Bold" w:eastAsia="Times New Roman" w:hAnsi="Arial Bold" w:cs="Times New Roman"/>
      <w:b/>
      <w:kern w:val="32"/>
      <w:sz w:val="32"/>
      <w:szCs w:val="32"/>
    </w:rPr>
  </w:style>
  <w:style w:type="paragraph" w:customStyle="1" w:styleId="Style7">
    <w:name w:val="Style7"/>
    <w:basedOn w:val="Normal"/>
    <w:autoRedefine/>
    <w:rsid w:val="004A3EBD"/>
    <w:pPr>
      <w:jc w:val="center"/>
    </w:pPr>
    <w:rPr>
      <w:rFonts w:eastAsia="MS Mincho" w:cs="Arial"/>
      <w:b/>
      <w:iCs/>
      <w:color w:val="003366"/>
      <w:sz w:val="36"/>
      <w:szCs w:val="20"/>
    </w:rPr>
  </w:style>
  <w:style w:type="paragraph" w:customStyle="1" w:styleId="Heading11">
    <w:name w:val="Heading 11"/>
    <w:basedOn w:val="Normal"/>
    <w:autoRedefine/>
    <w:rsid w:val="004A3EBD"/>
    <w:pPr>
      <w:shd w:val="clear" w:color="auto" w:fill="00737F"/>
      <w:spacing w:before="120" w:after="120"/>
      <w:jc w:val="center"/>
    </w:pPr>
    <w:rPr>
      <w:rFonts w:ascii="Arial Bold" w:eastAsia="Times New Roman" w:hAnsi="Arial Bold" w:cs="Times New Roman"/>
      <w:b/>
      <w:smallCaps/>
      <w:color w:val="FFFFFF"/>
      <w:kern w:val="32"/>
      <w:sz w:val="32"/>
      <w:szCs w:val="32"/>
    </w:rPr>
  </w:style>
  <w:style w:type="paragraph" w:customStyle="1" w:styleId="Heading17">
    <w:name w:val="Heading 17"/>
    <w:basedOn w:val="Normal"/>
    <w:autoRedefine/>
    <w:rsid w:val="004A3EBD"/>
    <w:pPr>
      <w:jc w:val="center"/>
    </w:pPr>
    <w:rPr>
      <w:rFonts w:eastAsia="MS Mincho" w:cs="Arial"/>
      <w:b/>
      <w:iCs/>
      <w:color w:val="0000FF"/>
      <w:sz w:val="36"/>
      <w:szCs w:val="20"/>
      <w:lang w:val="en-US"/>
    </w:rPr>
  </w:style>
  <w:style w:type="paragraph" w:customStyle="1" w:styleId="Heading18">
    <w:name w:val="Heading 18"/>
    <w:basedOn w:val="Normal"/>
    <w:autoRedefine/>
    <w:rsid w:val="004A3EBD"/>
    <w:pPr>
      <w:jc w:val="center"/>
    </w:pPr>
    <w:rPr>
      <w:rFonts w:eastAsia="MS Mincho" w:cs="Arial"/>
      <w:b/>
      <w:iCs/>
      <w:color w:val="003366"/>
      <w:sz w:val="56"/>
      <w:szCs w:val="20"/>
    </w:rPr>
  </w:style>
  <w:style w:type="paragraph" w:styleId="TOC3">
    <w:name w:val="toc 3"/>
    <w:basedOn w:val="Normal"/>
    <w:next w:val="Normal"/>
    <w:autoRedefine/>
    <w:uiPriority w:val="39"/>
    <w:qFormat/>
    <w:rsid w:val="004A3EBD"/>
    <w:pPr>
      <w:ind w:left="440"/>
    </w:pPr>
    <w:rPr>
      <w:rFonts w:asciiTheme="minorHAnsi" w:hAnsiTheme="minorHAnsi"/>
      <w:i/>
      <w:iCs/>
      <w:sz w:val="20"/>
      <w:szCs w:val="20"/>
    </w:rPr>
  </w:style>
  <w:style w:type="character" w:styleId="Hyperlink">
    <w:name w:val="Hyperlink"/>
    <w:basedOn w:val="DefaultParagraphFont"/>
    <w:uiPriority w:val="99"/>
    <w:rsid w:val="004A3EBD"/>
    <w:rPr>
      <w:color w:val="0000FF"/>
      <w:u w:val="single"/>
    </w:rPr>
  </w:style>
  <w:style w:type="paragraph" w:styleId="TOC1">
    <w:name w:val="toc 1"/>
    <w:basedOn w:val="Normal"/>
    <w:next w:val="Normal"/>
    <w:autoRedefine/>
    <w:uiPriority w:val="39"/>
    <w:qFormat/>
    <w:rsid w:val="005A7C7F"/>
    <w:pPr>
      <w:tabs>
        <w:tab w:val="right" w:leader="dot" w:pos="10338"/>
      </w:tabs>
      <w:spacing w:before="120" w:after="120"/>
    </w:pPr>
    <w:rPr>
      <w:rFonts w:cs="Arial"/>
      <w:bCs/>
      <w:noProof/>
      <w:color w:val="D95A27" w:themeColor="accent3"/>
      <w:szCs w:val="24"/>
    </w:rPr>
  </w:style>
  <w:style w:type="paragraph" w:customStyle="1" w:styleId="ManagementPlanHeading1">
    <w:name w:val="Management Plan Heading 1"/>
    <w:basedOn w:val="Normal"/>
    <w:rsid w:val="004A3EBD"/>
    <w:pPr>
      <w:shd w:val="clear" w:color="auto" w:fill="003366"/>
      <w:jc w:val="center"/>
    </w:pPr>
    <w:rPr>
      <w:rFonts w:eastAsia="Times New Roman" w:cs="Times New Roman"/>
      <w:b/>
      <w:bCs/>
      <w:color w:val="FFFFFF"/>
      <w:sz w:val="32"/>
      <w:szCs w:val="20"/>
    </w:rPr>
  </w:style>
  <w:style w:type="paragraph" w:customStyle="1" w:styleId="CharChar1Char">
    <w:name w:val="Char Char1 Char"/>
    <w:basedOn w:val="Normal"/>
    <w:rsid w:val="004A3EBD"/>
    <w:rPr>
      <w:rFonts w:eastAsia="Times New Roman" w:cs="Arial"/>
    </w:rPr>
  </w:style>
  <w:style w:type="paragraph" w:styleId="BalloonText">
    <w:name w:val="Balloon Text"/>
    <w:basedOn w:val="Normal"/>
    <w:link w:val="BalloonTextChar"/>
    <w:semiHidden/>
    <w:rsid w:val="004A3EBD"/>
    <w:rPr>
      <w:rFonts w:ascii="Tahoma" w:eastAsia="Times New Roman" w:hAnsi="Tahoma" w:cs="Tahoma"/>
      <w:color w:val="000000"/>
      <w:sz w:val="16"/>
      <w:szCs w:val="16"/>
    </w:rPr>
  </w:style>
  <w:style w:type="character" w:customStyle="1" w:styleId="BalloonTextChar">
    <w:name w:val="Balloon Text Char"/>
    <w:basedOn w:val="DefaultParagraphFont"/>
    <w:link w:val="BalloonText"/>
    <w:semiHidden/>
    <w:rsid w:val="004A3EBD"/>
    <w:rPr>
      <w:rFonts w:ascii="Tahoma" w:eastAsia="Times New Roman" w:hAnsi="Tahoma" w:cs="Tahoma"/>
      <w:color w:val="000000"/>
      <w:sz w:val="16"/>
      <w:szCs w:val="16"/>
    </w:rPr>
  </w:style>
  <w:style w:type="paragraph" w:customStyle="1" w:styleId="Heading1UNE">
    <w:name w:val="Heading 1 UNE"/>
    <w:basedOn w:val="Heading1"/>
    <w:rsid w:val="004A3EBD"/>
    <w:pPr>
      <w:spacing w:before="0" w:after="0" w:line="360" w:lineRule="auto"/>
    </w:pPr>
    <w:rPr>
      <w:sz w:val="24"/>
    </w:rPr>
  </w:style>
  <w:style w:type="paragraph" w:customStyle="1" w:styleId="Calibri14">
    <w:name w:val="Calibri 14"/>
    <w:basedOn w:val="Normal"/>
    <w:next w:val="Normal"/>
    <w:rsid w:val="004A3EBD"/>
    <w:rPr>
      <w:rFonts w:ascii="Calibri" w:eastAsia="Times New Roman" w:hAnsi="Calibri" w:cs="Times New Roman"/>
      <w:b/>
      <w:color w:val="000000"/>
      <w:sz w:val="28"/>
      <w:szCs w:val="23"/>
    </w:rPr>
  </w:style>
  <w:style w:type="paragraph" w:customStyle="1" w:styleId="Calibri16">
    <w:name w:val="Calibri 16"/>
    <w:basedOn w:val="Normal"/>
    <w:next w:val="Normal"/>
    <w:rsid w:val="004A3EBD"/>
    <w:rPr>
      <w:rFonts w:ascii="Calibri" w:eastAsia="Times New Roman" w:hAnsi="Calibri" w:cs="Times New Roman"/>
      <w:b/>
      <w:color w:val="00737F"/>
      <w:sz w:val="32"/>
      <w:szCs w:val="32"/>
    </w:rPr>
  </w:style>
  <w:style w:type="paragraph" w:styleId="PlainText">
    <w:name w:val="Plain Text"/>
    <w:basedOn w:val="Normal"/>
    <w:link w:val="PlainTextChar"/>
    <w:uiPriority w:val="99"/>
    <w:rsid w:val="004A3EBD"/>
    <w:rPr>
      <w:rFonts w:ascii="Calibri" w:eastAsia="Times New Roman" w:hAnsi="Calibri" w:cs="Times New Roman"/>
      <w:color w:val="000000"/>
      <w:sz w:val="23"/>
      <w:szCs w:val="23"/>
    </w:rPr>
  </w:style>
  <w:style w:type="character" w:customStyle="1" w:styleId="PlainTextChar">
    <w:name w:val="Plain Text Char"/>
    <w:basedOn w:val="DefaultParagraphFont"/>
    <w:link w:val="PlainText"/>
    <w:uiPriority w:val="99"/>
    <w:rsid w:val="004A3EBD"/>
    <w:rPr>
      <w:rFonts w:ascii="Calibri" w:eastAsia="Times New Roman" w:hAnsi="Calibri" w:cs="Times New Roman"/>
      <w:color w:val="000000"/>
      <w:sz w:val="23"/>
      <w:szCs w:val="23"/>
    </w:rPr>
  </w:style>
  <w:style w:type="paragraph" w:customStyle="1" w:styleId="Style1">
    <w:name w:val="Style1"/>
    <w:basedOn w:val="Normal"/>
    <w:rsid w:val="004A3EBD"/>
    <w:rPr>
      <w:rFonts w:ascii="Calibri" w:eastAsia="Times New Roman" w:hAnsi="Calibri" w:cs="Times New Roman"/>
      <w:color w:val="000000"/>
      <w:szCs w:val="23"/>
    </w:rPr>
  </w:style>
  <w:style w:type="character" w:styleId="PageNumber">
    <w:name w:val="page number"/>
    <w:basedOn w:val="DefaultParagraphFont"/>
    <w:rsid w:val="004A3EBD"/>
  </w:style>
  <w:style w:type="paragraph" w:styleId="TOC2">
    <w:name w:val="toc 2"/>
    <w:basedOn w:val="ManagementPlanHeading1"/>
    <w:next w:val="Calibri14"/>
    <w:autoRedefine/>
    <w:uiPriority w:val="39"/>
    <w:qFormat/>
    <w:rsid w:val="00DC105F"/>
    <w:pPr>
      <w:shd w:val="clear" w:color="auto" w:fill="auto"/>
      <w:tabs>
        <w:tab w:val="right" w:leader="dot" w:pos="10338"/>
      </w:tabs>
      <w:ind w:left="426" w:hanging="206"/>
      <w:jc w:val="left"/>
    </w:pPr>
    <w:rPr>
      <w:rFonts w:eastAsiaTheme="minorHAnsi" w:cs="Arial"/>
      <w:b w:val="0"/>
      <w:bCs w:val="0"/>
      <w:noProof/>
      <w:color w:val="543F7D" w:themeColor="accent6"/>
      <w:sz w:val="22"/>
    </w:rPr>
  </w:style>
  <w:style w:type="paragraph" w:styleId="BodyText">
    <w:name w:val="Body Text"/>
    <w:basedOn w:val="Normal"/>
    <w:link w:val="BodyTextChar"/>
    <w:uiPriority w:val="1"/>
    <w:qFormat/>
    <w:rsid w:val="004A3EBD"/>
    <w:rPr>
      <w:rFonts w:ascii="Calibri" w:eastAsia="Times New Roman" w:hAnsi="Calibri" w:cs="Times New Roman"/>
      <w:color w:val="000000"/>
      <w:sz w:val="16"/>
      <w:szCs w:val="20"/>
    </w:rPr>
  </w:style>
  <w:style w:type="character" w:customStyle="1" w:styleId="BodyTextChar">
    <w:name w:val="Body Text Char"/>
    <w:basedOn w:val="DefaultParagraphFont"/>
    <w:link w:val="BodyText"/>
    <w:uiPriority w:val="1"/>
    <w:rsid w:val="004A3EBD"/>
    <w:rPr>
      <w:rFonts w:ascii="Calibri" w:eastAsia="Times New Roman" w:hAnsi="Calibri" w:cs="Times New Roman"/>
      <w:color w:val="000000"/>
      <w:sz w:val="16"/>
      <w:szCs w:val="20"/>
    </w:rPr>
  </w:style>
  <w:style w:type="paragraph" w:styleId="BodyTextIndent">
    <w:name w:val="Body Text Indent"/>
    <w:basedOn w:val="Normal"/>
    <w:link w:val="BodyTextIndentChar"/>
    <w:rsid w:val="004A3EBD"/>
    <w:pPr>
      <w:ind w:left="1440" w:hanging="1440"/>
      <w:jc w:val="both"/>
    </w:pPr>
    <w:rPr>
      <w:rFonts w:ascii="Calibri" w:eastAsia="MS Mincho" w:hAnsi="Calibri" w:cs="Times New Roman"/>
      <w:color w:val="000000"/>
      <w:sz w:val="23"/>
      <w:szCs w:val="20"/>
    </w:rPr>
  </w:style>
  <w:style w:type="character" w:customStyle="1" w:styleId="BodyTextIndentChar">
    <w:name w:val="Body Text Indent Char"/>
    <w:basedOn w:val="DefaultParagraphFont"/>
    <w:link w:val="BodyTextIndent"/>
    <w:rsid w:val="004A3EBD"/>
    <w:rPr>
      <w:rFonts w:ascii="Calibri" w:eastAsia="MS Mincho" w:hAnsi="Calibri" w:cs="Times New Roman"/>
      <w:color w:val="000000"/>
      <w:sz w:val="23"/>
      <w:szCs w:val="20"/>
    </w:rPr>
  </w:style>
  <w:style w:type="paragraph" w:styleId="BodyTextIndent2">
    <w:name w:val="Body Text Indent 2"/>
    <w:basedOn w:val="Normal"/>
    <w:link w:val="BodyTextIndent2Char"/>
    <w:rsid w:val="004A3EBD"/>
    <w:pPr>
      <w:ind w:left="1440"/>
      <w:jc w:val="both"/>
    </w:pPr>
    <w:rPr>
      <w:rFonts w:ascii="Calibri" w:eastAsia="MS Mincho" w:hAnsi="Calibri" w:cs="Times New Roman"/>
      <w:color w:val="000000"/>
      <w:sz w:val="23"/>
      <w:szCs w:val="20"/>
    </w:rPr>
  </w:style>
  <w:style w:type="character" w:customStyle="1" w:styleId="BodyTextIndent2Char">
    <w:name w:val="Body Text Indent 2 Char"/>
    <w:basedOn w:val="DefaultParagraphFont"/>
    <w:link w:val="BodyTextIndent2"/>
    <w:rsid w:val="004A3EBD"/>
    <w:rPr>
      <w:rFonts w:ascii="Calibri" w:eastAsia="MS Mincho" w:hAnsi="Calibri" w:cs="Times New Roman"/>
      <w:color w:val="000000"/>
      <w:sz w:val="23"/>
      <w:szCs w:val="20"/>
    </w:rPr>
  </w:style>
  <w:style w:type="paragraph" w:styleId="BodyText2">
    <w:name w:val="Body Text 2"/>
    <w:basedOn w:val="Normal"/>
    <w:link w:val="BodyText2Char"/>
    <w:rsid w:val="004A3EBD"/>
    <w:pPr>
      <w:jc w:val="center"/>
    </w:pPr>
    <w:rPr>
      <w:rFonts w:ascii="Calibri" w:eastAsia="Times New Roman" w:hAnsi="Calibri" w:cs="Arial"/>
      <w:i/>
      <w:iCs/>
      <w:color w:val="000000"/>
      <w:sz w:val="23"/>
      <w:szCs w:val="20"/>
    </w:rPr>
  </w:style>
  <w:style w:type="character" w:customStyle="1" w:styleId="BodyText2Char">
    <w:name w:val="Body Text 2 Char"/>
    <w:basedOn w:val="DefaultParagraphFont"/>
    <w:link w:val="BodyText2"/>
    <w:rsid w:val="004A3EBD"/>
    <w:rPr>
      <w:rFonts w:ascii="Calibri" w:eastAsia="Times New Roman" w:hAnsi="Calibri" w:cs="Arial"/>
      <w:i/>
      <w:iCs/>
      <w:color w:val="000000"/>
      <w:sz w:val="23"/>
      <w:szCs w:val="20"/>
    </w:rPr>
  </w:style>
  <w:style w:type="paragraph" w:customStyle="1" w:styleId="xl26">
    <w:name w:val="xl26"/>
    <w:basedOn w:val="Normal"/>
    <w:rsid w:val="004A3EBD"/>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27">
    <w:name w:val="xl27"/>
    <w:basedOn w:val="Normal"/>
    <w:rsid w:val="004A3EBD"/>
    <w:pPr>
      <w:spacing w:before="100" w:beforeAutospacing="1" w:after="100" w:afterAutospacing="1"/>
    </w:pPr>
    <w:rPr>
      <w:rFonts w:ascii="Calibri" w:eastAsia="Arial Unicode MS" w:hAnsi="Calibri" w:cs="Arial"/>
      <w:color w:val="000000"/>
      <w:sz w:val="18"/>
      <w:szCs w:val="18"/>
    </w:rPr>
  </w:style>
  <w:style w:type="paragraph" w:customStyle="1" w:styleId="xl28">
    <w:name w:val="xl28"/>
    <w:basedOn w:val="Normal"/>
    <w:rsid w:val="004A3EBD"/>
    <w:pPr>
      <w:pBdr>
        <w:left w:val="single" w:sz="8" w:space="0" w:color="auto"/>
        <w:bottom w:val="single" w:sz="8" w:space="0" w:color="auto"/>
      </w:pBdr>
      <w:spacing w:before="100" w:beforeAutospacing="1" w:after="100" w:afterAutospacing="1"/>
      <w:jc w:val="center"/>
      <w:textAlignment w:val="center"/>
    </w:pPr>
    <w:rPr>
      <w:rFonts w:ascii="Calibri" w:eastAsia="Arial Unicode MS" w:hAnsi="Calibri" w:cs="Arial"/>
      <w:b/>
      <w:bCs/>
      <w:color w:val="000000"/>
      <w:sz w:val="18"/>
      <w:szCs w:val="18"/>
    </w:rPr>
  </w:style>
  <w:style w:type="paragraph" w:customStyle="1" w:styleId="xl29">
    <w:name w:val="xl29"/>
    <w:basedOn w:val="Normal"/>
    <w:rsid w:val="004A3EBD"/>
    <w:pPr>
      <w:spacing w:before="100" w:beforeAutospacing="1" w:after="100" w:afterAutospacing="1"/>
    </w:pPr>
    <w:rPr>
      <w:rFonts w:ascii="Calibri" w:eastAsia="Arial Unicode MS" w:hAnsi="Calibri" w:cs="Arial"/>
      <w:b/>
      <w:bCs/>
      <w:color w:val="000000"/>
      <w:sz w:val="18"/>
      <w:szCs w:val="18"/>
    </w:rPr>
  </w:style>
  <w:style w:type="paragraph" w:customStyle="1" w:styleId="xl30">
    <w:name w:val="xl30"/>
    <w:basedOn w:val="Normal"/>
    <w:rsid w:val="004A3EBD"/>
    <w:pPr>
      <w:spacing w:before="100" w:beforeAutospacing="1" w:after="100" w:afterAutospacing="1"/>
      <w:jc w:val="center"/>
      <w:textAlignment w:val="center"/>
    </w:pPr>
    <w:rPr>
      <w:rFonts w:ascii="Calibri" w:eastAsia="Arial Unicode MS" w:hAnsi="Calibri" w:cs="Arial"/>
      <w:b/>
      <w:bCs/>
      <w:color w:val="000000"/>
      <w:sz w:val="18"/>
      <w:szCs w:val="18"/>
    </w:rPr>
  </w:style>
  <w:style w:type="paragraph" w:customStyle="1" w:styleId="xl31">
    <w:name w:val="xl31"/>
    <w:basedOn w:val="Normal"/>
    <w:rsid w:val="004A3EBD"/>
    <w:pPr>
      <w:spacing w:before="100" w:beforeAutospacing="1" w:after="100" w:afterAutospacing="1"/>
      <w:jc w:val="right"/>
    </w:pPr>
    <w:rPr>
      <w:rFonts w:ascii="Calibri" w:eastAsia="Arial Unicode MS" w:hAnsi="Calibri" w:cs="Arial"/>
      <w:color w:val="000000"/>
      <w:sz w:val="18"/>
      <w:szCs w:val="18"/>
    </w:rPr>
  </w:style>
  <w:style w:type="paragraph" w:customStyle="1" w:styleId="xl32">
    <w:name w:val="xl32"/>
    <w:basedOn w:val="Normal"/>
    <w:rsid w:val="004A3EBD"/>
    <w:pPr>
      <w:spacing w:before="100" w:beforeAutospacing="1" w:after="100" w:afterAutospacing="1"/>
      <w:jc w:val="right"/>
    </w:pPr>
    <w:rPr>
      <w:rFonts w:ascii="Calibri" w:eastAsia="Arial Unicode MS" w:hAnsi="Calibri" w:cs="Arial"/>
      <w:color w:val="000000"/>
      <w:sz w:val="18"/>
      <w:szCs w:val="18"/>
    </w:rPr>
  </w:style>
  <w:style w:type="paragraph" w:customStyle="1" w:styleId="xl33">
    <w:name w:val="xl33"/>
    <w:basedOn w:val="Normal"/>
    <w:rsid w:val="004A3EBD"/>
    <w:pPr>
      <w:spacing w:before="100" w:beforeAutospacing="1" w:after="100" w:afterAutospacing="1"/>
      <w:jc w:val="right"/>
    </w:pPr>
    <w:rPr>
      <w:rFonts w:ascii="Calibri" w:eastAsia="Arial Unicode MS" w:hAnsi="Calibri" w:cs="Arial"/>
      <w:color w:val="000000"/>
      <w:sz w:val="18"/>
      <w:szCs w:val="18"/>
    </w:rPr>
  </w:style>
  <w:style w:type="paragraph" w:customStyle="1" w:styleId="xl34">
    <w:name w:val="xl34"/>
    <w:basedOn w:val="Normal"/>
    <w:rsid w:val="004A3EBD"/>
    <w:pPr>
      <w:spacing w:before="100" w:beforeAutospacing="1" w:after="100" w:afterAutospacing="1"/>
      <w:jc w:val="right"/>
    </w:pPr>
    <w:rPr>
      <w:rFonts w:ascii="Calibri" w:eastAsia="Arial Unicode MS" w:hAnsi="Calibri" w:cs="Arial"/>
      <w:b/>
      <w:bCs/>
      <w:color w:val="000000"/>
      <w:sz w:val="18"/>
      <w:szCs w:val="18"/>
    </w:rPr>
  </w:style>
  <w:style w:type="paragraph" w:customStyle="1" w:styleId="xl35">
    <w:name w:val="xl35"/>
    <w:basedOn w:val="Normal"/>
    <w:rsid w:val="004A3EBD"/>
    <w:pPr>
      <w:spacing w:before="100" w:beforeAutospacing="1" w:after="100" w:afterAutospacing="1"/>
    </w:pPr>
    <w:rPr>
      <w:rFonts w:ascii="Calibri" w:eastAsia="Arial Unicode MS" w:hAnsi="Calibri" w:cs="Arial"/>
      <w:b/>
      <w:bCs/>
      <w:color w:val="000000"/>
      <w:sz w:val="18"/>
      <w:szCs w:val="18"/>
    </w:rPr>
  </w:style>
  <w:style w:type="paragraph" w:customStyle="1" w:styleId="xl36">
    <w:name w:val="xl36"/>
    <w:basedOn w:val="Normal"/>
    <w:rsid w:val="004A3EBD"/>
    <w:pPr>
      <w:pBdr>
        <w:bottom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37">
    <w:name w:val="xl37"/>
    <w:basedOn w:val="Normal"/>
    <w:rsid w:val="004A3EBD"/>
    <w:pPr>
      <w:pBdr>
        <w:bottom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38">
    <w:name w:val="xl38"/>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39">
    <w:name w:val="xl39"/>
    <w:basedOn w:val="Normal"/>
    <w:rsid w:val="004A3EBD"/>
    <w:pPr>
      <w:pBdr>
        <w:lef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40">
    <w:name w:val="xl40"/>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41">
    <w:name w:val="xl41"/>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42">
    <w:name w:val="xl42"/>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43">
    <w:name w:val="xl43"/>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44">
    <w:name w:val="xl44"/>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45">
    <w:name w:val="xl45"/>
    <w:basedOn w:val="Normal"/>
    <w:rsid w:val="004A3EBD"/>
    <w:pPr>
      <w:pBdr>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46">
    <w:name w:val="xl46"/>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i/>
      <w:iCs/>
      <w:color w:val="000000"/>
      <w:sz w:val="16"/>
      <w:szCs w:val="16"/>
      <w:u w:val="single"/>
    </w:rPr>
  </w:style>
  <w:style w:type="paragraph" w:customStyle="1" w:styleId="xl47">
    <w:name w:val="xl47"/>
    <w:basedOn w:val="Normal"/>
    <w:rsid w:val="004A3EBD"/>
    <w:pPr>
      <w:pBdr>
        <w:lef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48">
    <w:name w:val="xl48"/>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49">
    <w:name w:val="xl49"/>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50">
    <w:name w:val="xl50"/>
    <w:basedOn w:val="Normal"/>
    <w:rsid w:val="004A3EBD"/>
    <w:pPr>
      <w:pBdr>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51">
    <w:name w:val="xl51"/>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52">
    <w:name w:val="xl52"/>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53">
    <w:name w:val="xl53"/>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54">
    <w:name w:val="xl54"/>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55">
    <w:name w:val="xl55"/>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56">
    <w:name w:val="xl56"/>
    <w:basedOn w:val="Normal"/>
    <w:rsid w:val="004A3EBD"/>
    <w:pPr>
      <w:pBdr>
        <w:left w:val="single" w:sz="8" w:space="0" w:color="auto"/>
      </w:pBdr>
      <w:spacing w:before="100" w:beforeAutospacing="1" w:after="100" w:afterAutospacing="1"/>
      <w:jc w:val="center"/>
    </w:pPr>
    <w:rPr>
      <w:rFonts w:ascii="Calibri" w:eastAsia="Arial Unicode MS" w:hAnsi="Calibri" w:cs="Arial"/>
      <w:b/>
      <w:bCs/>
      <w:i/>
      <w:iCs/>
      <w:color w:val="000000"/>
      <w:sz w:val="16"/>
      <w:szCs w:val="16"/>
    </w:rPr>
  </w:style>
  <w:style w:type="paragraph" w:customStyle="1" w:styleId="xl57">
    <w:name w:val="xl57"/>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58">
    <w:name w:val="xl58"/>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59">
    <w:name w:val="xl59"/>
    <w:basedOn w:val="Normal"/>
    <w:rsid w:val="004A3EBD"/>
    <w:pPr>
      <w:pBdr>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60">
    <w:name w:val="xl60"/>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61">
    <w:name w:val="xl61"/>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62">
    <w:name w:val="xl62"/>
    <w:basedOn w:val="Normal"/>
    <w:rsid w:val="004A3EBD"/>
    <w:pPr>
      <w:pBdr>
        <w:left w:val="single" w:sz="8" w:space="0" w:color="auto"/>
      </w:pBdr>
      <w:spacing w:before="100" w:beforeAutospacing="1" w:after="100" w:afterAutospacing="1"/>
      <w:jc w:val="center"/>
    </w:pPr>
    <w:rPr>
      <w:rFonts w:ascii="Calibri" w:eastAsia="Arial Unicode MS" w:hAnsi="Calibri" w:cs="Arial"/>
      <w:b/>
      <w:bCs/>
      <w:i/>
      <w:iCs/>
      <w:color w:val="000000"/>
      <w:sz w:val="16"/>
      <w:szCs w:val="16"/>
      <w:u w:val="single"/>
    </w:rPr>
  </w:style>
  <w:style w:type="paragraph" w:customStyle="1" w:styleId="xl63">
    <w:name w:val="xl63"/>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64">
    <w:name w:val="xl64"/>
    <w:basedOn w:val="Normal"/>
    <w:rsid w:val="004A3EBD"/>
    <w:pPr>
      <w:pBdr>
        <w:lef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65">
    <w:name w:val="xl65"/>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66">
    <w:name w:val="xl66"/>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b/>
      <w:bCs/>
      <w:i/>
      <w:iCs/>
      <w:color w:val="000000"/>
      <w:sz w:val="16"/>
      <w:szCs w:val="16"/>
      <w:u w:val="single"/>
    </w:rPr>
  </w:style>
  <w:style w:type="paragraph" w:customStyle="1" w:styleId="xl67">
    <w:name w:val="xl67"/>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68">
    <w:name w:val="xl68"/>
    <w:basedOn w:val="Normal"/>
    <w:rsid w:val="004A3EBD"/>
    <w:pPr>
      <w:spacing w:before="100" w:beforeAutospacing="1" w:after="100" w:afterAutospacing="1"/>
      <w:jc w:val="right"/>
    </w:pPr>
    <w:rPr>
      <w:rFonts w:ascii="Calibri" w:eastAsia="Arial Unicode MS" w:hAnsi="Calibri" w:cs="Arial"/>
      <w:color w:val="000000"/>
      <w:sz w:val="16"/>
      <w:szCs w:val="16"/>
    </w:rPr>
  </w:style>
  <w:style w:type="paragraph" w:customStyle="1" w:styleId="xl69">
    <w:name w:val="xl69"/>
    <w:basedOn w:val="Normal"/>
    <w:rsid w:val="004A3EBD"/>
    <w:pPr>
      <w:pBdr>
        <w:lef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70">
    <w:name w:val="xl70"/>
    <w:basedOn w:val="Normal"/>
    <w:rsid w:val="004A3EBD"/>
    <w:pPr>
      <w:pBdr>
        <w:lef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71">
    <w:name w:val="xl71"/>
    <w:basedOn w:val="Normal"/>
    <w:rsid w:val="004A3EBD"/>
    <w:pPr>
      <w:pBdr>
        <w:left w:val="single" w:sz="8" w:space="0" w:color="auto"/>
      </w:pBdr>
      <w:spacing w:before="100" w:beforeAutospacing="1" w:after="100" w:afterAutospacing="1"/>
    </w:pPr>
    <w:rPr>
      <w:rFonts w:ascii="Calibri" w:eastAsia="Arial Unicode MS" w:hAnsi="Calibri" w:cs="Arial"/>
      <w:b/>
      <w:bCs/>
      <w:color w:val="000000"/>
      <w:sz w:val="16"/>
      <w:szCs w:val="16"/>
    </w:rPr>
  </w:style>
  <w:style w:type="paragraph" w:customStyle="1" w:styleId="xl72">
    <w:name w:val="xl72"/>
    <w:basedOn w:val="Normal"/>
    <w:rsid w:val="004A3EBD"/>
    <w:pPr>
      <w:pBdr>
        <w:left w:val="single" w:sz="8" w:space="0" w:color="auto"/>
        <w:bottom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73">
    <w:name w:val="xl73"/>
    <w:basedOn w:val="Normal"/>
    <w:rsid w:val="004A3EBD"/>
    <w:pPr>
      <w:pBdr>
        <w:left w:val="single" w:sz="8" w:space="0" w:color="auto"/>
        <w:bottom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74">
    <w:name w:val="xl74"/>
    <w:basedOn w:val="Normal"/>
    <w:rsid w:val="004A3EBD"/>
    <w:pPr>
      <w:pBdr>
        <w:left w:val="single" w:sz="8" w:space="0" w:color="auto"/>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5">
    <w:name w:val="xl75"/>
    <w:basedOn w:val="Normal"/>
    <w:rsid w:val="004A3EBD"/>
    <w:pPr>
      <w:pBdr>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6">
    <w:name w:val="xl76"/>
    <w:basedOn w:val="Normal"/>
    <w:rsid w:val="004A3EBD"/>
    <w:pPr>
      <w:pBdr>
        <w:bottom w:val="single" w:sz="8" w:space="0" w:color="auto"/>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7">
    <w:name w:val="xl77"/>
    <w:basedOn w:val="Normal"/>
    <w:rsid w:val="004A3EBD"/>
    <w:pPr>
      <w:pBdr>
        <w:left w:val="single" w:sz="8" w:space="0" w:color="auto"/>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8">
    <w:name w:val="xl78"/>
    <w:basedOn w:val="Normal"/>
    <w:rsid w:val="004A3EBD"/>
    <w:pPr>
      <w:pBdr>
        <w:bottom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79">
    <w:name w:val="xl79"/>
    <w:basedOn w:val="Normal"/>
    <w:rsid w:val="004A3EBD"/>
    <w:pPr>
      <w:pBdr>
        <w:bottom w:val="single" w:sz="8" w:space="0" w:color="auto"/>
        <w:righ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80">
    <w:name w:val="xl80"/>
    <w:basedOn w:val="Normal"/>
    <w:rsid w:val="004A3EBD"/>
    <w:pPr>
      <w:spacing w:before="100" w:beforeAutospacing="1" w:after="100" w:afterAutospacing="1"/>
    </w:pPr>
    <w:rPr>
      <w:rFonts w:ascii="Calibri" w:eastAsia="Arial Unicode MS" w:hAnsi="Calibri" w:cs="Arial"/>
      <w:color w:val="000000"/>
      <w:sz w:val="16"/>
      <w:szCs w:val="16"/>
    </w:rPr>
  </w:style>
  <w:style w:type="paragraph" w:customStyle="1" w:styleId="xl81">
    <w:name w:val="xl81"/>
    <w:basedOn w:val="Normal"/>
    <w:rsid w:val="004A3EBD"/>
    <w:pPr>
      <w:spacing w:before="100" w:beforeAutospacing="1" w:after="100" w:afterAutospacing="1"/>
      <w:jc w:val="center"/>
    </w:pPr>
    <w:rPr>
      <w:rFonts w:ascii="Calibri" w:eastAsia="Arial Unicode MS" w:hAnsi="Calibri" w:cs="Arial"/>
      <w:b/>
      <w:bCs/>
      <w:color w:val="000000"/>
      <w:sz w:val="16"/>
      <w:szCs w:val="16"/>
    </w:rPr>
  </w:style>
  <w:style w:type="paragraph" w:customStyle="1" w:styleId="xl82">
    <w:name w:val="xl82"/>
    <w:basedOn w:val="Normal"/>
    <w:rsid w:val="004A3EBD"/>
    <w:pPr>
      <w:spacing w:before="100" w:beforeAutospacing="1" w:after="100" w:afterAutospacing="1"/>
      <w:jc w:val="center"/>
    </w:pPr>
    <w:rPr>
      <w:rFonts w:ascii="Calibri" w:eastAsia="Arial Unicode MS" w:hAnsi="Calibri" w:cs="Arial"/>
      <w:color w:val="000000"/>
      <w:sz w:val="16"/>
      <w:szCs w:val="16"/>
    </w:rPr>
  </w:style>
  <w:style w:type="paragraph" w:customStyle="1" w:styleId="xl83">
    <w:name w:val="xl83"/>
    <w:basedOn w:val="Normal"/>
    <w:rsid w:val="004A3EBD"/>
    <w:pPr>
      <w:spacing w:before="100" w:beforeAutospacing="1" w:after="100" w:afterAutospacing="1"/>
      <w:jc w:val="right"/>
    </w:pPr>
    <w:rPr>
      <w:rFonts w:ascii="Calibri" w:eastAsia="Arial Unicode MS" w:hAnsi="Calibri" w:cs="Arial"/>
      <w:b/>
      <w:bCs/>
      <w:color w:val="000000"/>
      <w:sz w:val="18"/>
      <w:szCs w:val="18"/>
    </w:rPr>
  </w:style>
  <w:style w:type="paragraph" w:customStyle="1" w:styleId="xl84">
    <w:name w:val="xl84"/>
    <w:basedOn w:val="Normal"/>
    <w:rsid w:val="004A3EBD"/>
    <w:pPr>
      <w:spacing w:before="100" w:beforeAutospacing="1" w:after="100" w:afterAutospacing="1"/>
      <w:jc w:val="right"/>
    </w:pPr>
    <w:rPr>
      <w:rFonts w:ascii="Calibri" w:eastAsia="Arial Unicode MS" w:hAnsi="Calibri" w:cs="Arial"/>
      <w:b/>
      <w:bCs/>
      <w:color w:val="000000"/>
      <w:sz w:val="18"/>
      <w:szCs w:val="18"/>
    </w:rPr>
  </w:style>
  <w:style w:type="paragraph" w:customStyle="1" w:styleId="xl85">
    <w:name w:val="xl85"/>
    <w:basedOn w:val="Normal"/>
    <w:rsid w:val="004A3EBD"/>
    <w:pPr>
      <w:pBdr>
        <w:left w:val="single" w:sz="8" w:space="0" w:color="auto"/>
      </w:pBdr>
      <w:spacing w:before="100" w:beforeAutospacing="1" w:after="100" w:afterAutospacing="1"/>
      <w:jc w:val="center"/>
    </w:pPr>
    <w:rPr>
      <w:rFonts w:ascii="Calibri" w:eastAsia="Arial Unicode MS" w:hAnsi="Calibri" w:cs="Arial"/>
      <w:color w:val="000000"/>
      <w:sz w:val="16"/>
      <w:szCs w:val="16"/>
    </w:rPr>
  </w:style>
  <w:style w:type="paragraph" w:customStyle="1" w:styleId="xl86">
    <w:name w:val="xl86"/>
    <w:basedOn w:val="Normal"/>
    <w:rsid w:val="004A3EBD"/>
    <w:pPr>
      <w:pBdr>
        <w:left w:val="single" w:sz="8" w:space="0" w:color="auto"/>
        <w:righ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87">
    <w:name w:val="xl87"/>
    <w:basedOn w:val="Normal"/>
    <w:rsid w:val="004A3EBD"/>
    <w:pPr>
      <w:pBdr>
        <w:left w:val="single" w:sz="8" w:space="0" w:color="auto"/>
        <w:right w:val="single" w:sz="8" w:space="0" w:color="auto"/>
      </w:pBdr>
      <w:spacing w:before="100" w:beforeAutospacing="1" w:after="100" w:afterAutospacing="1"/>
      <w:textAlignment w:val="center"/>
    </w:pPr>
    <w:rPr>
      <w:rFonts w:ascii="Calibri" w:eastAsia="Arial Unicode MS" w:hAnsi="Calibri" w:cs="Arial"/>
      <w:color w:val="000000"/>
      <w:sz w:val="16"/>
      <w:szCs w:val="16"/>
    </w:rPr>
  </w:style>
  <w:style w:type="paragraph" w:customStyle="1" w:styleId="xl88">
    <w:name w:val="xl88"/>
    <w:basedOn w:val="Normal"/>
    <w:rsid w:val="004A3EBD"/>
    <w:pPr>
      <w:pBdr>
        <w:left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89">
    <w:name w:val="xl89"/>
    <w:basedOn w:val="Normal"/>
    <w:rsid w:val="004A3EBD"/>
    <w:pPr>
      <w:pBdr>
        <w:lef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90">
    <w:name w:val="xl90"/>
    <w:basedOn w:val="Normal"/>
    <w:rsid w:val="004A3EBD"/>
    <w:pPr>
      <w:spacing w:before="100" w:beforeAutospacing="1" w:after="100" w:afterAutospacing="1"/>
      <w:jc w:val="right"/>
    </w:pPr>
    <w:rPr>
      <w:rFonts w:ascii="Calibri" w:eastAsia="Arial Unicode MS" w:hAnsi="Calibri" w:cs="Arial"/>
      <w:b/>
      <w:bCs/>
      <w:color w:val="000000"/>
      <w:sz w:val="16"/>
      <w:szCs w:val="16"/>
    </w:rPr>
  </w:style>
  <w:style w:type="paragraph" w:customStyle="1" w:styleId="xl91">
    <w:name w:val="xl91"/>
    <w:basedOn w:val="Normal"/>
    <w:rsid w:val="004A3EBD"/>
    <w:pPr>
      <w:pBdr>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92">
    <w:name w:val="xl92"/>
    <w:basedOn w:val="Normal"/>
    <w:rsid w:val="004A3EBD"/>
    <w:pPr>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Calibri" w:eastAsia="Arial Unicode MS" w:hAnsi="Calibri" w:cs="Arial"/>
      <w:b/>
      <w:bCs/>
      <w:color w:val="000000"/>
      <w:sz w:val="16"/>
      <w:szCs w:val="16"/>
    </w:rPr>
  </w:style>
  <w:style w:type="paragraph" w:customStyle="1" w:styleId="xl93">
    <w:name w:val="xl93"/>
    <w:basedOn w:val="Normal"/>
    <w:rsid w:val="004A3EBD"/>
    <w:pPr>
      <w:pBdr>
        <w:top w:val="single" w:sz="8" w:space="0" w:color="auto"/>
        <w:bottom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94">
    <w:name w:val="xl94"/>
    <w:basedOn w:val="Normal"/>
    <w:rsid w:val="004A3EBD"/>
    <w:pPr>
      <w:pBdr>
        <w:top w:val="single" w:sz="8" w:space="0" w:color="auto"/>
        <w:bottom w:val="single" w:sz="8" w:space="0" w:color="auto"/>
        <w:right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95">
    <w:name w:val="xl95"/>
    <w:basedOn w:val="Normal"/>
    <w:rsid w:val="004A3EBD"/>
    <w:pPr>
      <w:pBdr>
        <w:top w:val="single" w:sz="8" w:space="0" w:color="auto"/>
        <w:left w:val="single" w:sz="8" w:space="0" w:color="auto"/>
        <w:bottom w:val="single" w:sz="8" w:space="0" w:color="auto"/>
      </w:pBdr>
      <w:spacing w:before="100" w:beforeAutospacing="1" w:after="100" w:afterAutospacing="1"/>
      <w:jc w:val="center"/>
      <w:textAlignment w:val="center"/>
    </w:pPr>
    <w:rPr>
      <w:rFonts w:ascii="Calibri" w:eastAsia="Arial Unicode MS" w:hAnsi="Calibri" w:cs="Arial"/>
      <w:b/>
      <w:bCs/>
      <w:color w:val="000000"/>
      <w:sz w:val="16"/>
      <w:szCs w:val="16"/>
    </w:rPr>
  </w:style>
  <w:style w:type="paragraph" w:customStyle="1" w:styleId="xl96">
    <w:name w:val="xl96"/>
    <w:basedOn w:val="Normal"/>
    <w:rsid w:val="004A3EBD"/>
    <w:pPr>
      <w:pBdr>
        <w:left w:val="single" w:sz="8" w:space="0" w:color="auto"/>
      </w:pBdr>
      <w:spacing w:before="100" w:beforeAutospacing="1" w:after="100" w:afterAutospacing="1"/>
    </w:pPr>
    <w:rPr>
      <w:rFonts w:ascii="Calibri" w:eastAsia="Arial Unicode MS" w:hAnsi="Calibri" w:cs="Arial"/>
      <w:b/>
      <w:bCs/>
      <w:i/>
      <w:iCs/>
      <w:color w:val="000000"/>
      <w:sz w:val="16"/>
      <w:szCs w:val="16"/>
      <w:u w:val="single"/>
    </w:rPr>
  </w:style>
  <w:style w:type="paragraph" w:customStyle="1" w:styleId="xl97">
    <w:name w:val="xl97"/>
    <w:basedOn w:val="Normal"/>
    <w:rsid w:val="004A3EBD"/>
    <w:pPr>
      <w:pBdr>
        <w:left w:val="single" w:sz="8" w:space="0" w:color="auto"/>
      </w:pBdr>
      <w:spacing w:before="100" w:beforeAutospacing="1" w:after="100" w:afterAutospacing="1"/>
    </w:pPr>
    <w:rPr>
      <w:rFonts w:ascii="Calibri" w:eastAsia="Arial Unicode MS" w:hAnsi="Calibri" w:cs="Arial"/>
      <w:color w:val="000000"/>
      <w:sz w:val="16"/>
      <w:szCs w:val="16"/>
    </w:rPr>
  </w:style>
  <w:style w:type="paragraph" w:customStyle="1" w:styleId="xl98">
    <w:name w:val="xl98"/>
    <w:basedOn w:val="Normal"/>
    <w:rsid w:val="004A3EBD"/>
    <w:pPr>
      <w:pBdr>
        <w:top w:val="single" w:sz="8" w:space="0" w:color="auto"/>
        <w:left w:val="single" w:sz="8" w:space="0" w:color="auto"/>
        <w:bottom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99">
    <w:name w:val="xl99"/>
    <w:basedOn w:val="Normal"/>
    <w:rsid w:val="004A3EBD"/>
    <w:pPr>
      <w:pBdr>
        <w:top w:val="single" w:sz="8" w:space="0" w:color="auto"/>
        <w:bottom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100">
    <w:name w:val="xl100"/>
    <w:basedOn w:val="Normal"/>
    <w:rsid w:val="004A3EBD"/>
    <w:pPr>
      <w:pBdr>
        <w:top w:val="single" w:sz="8" w:space="0" w:color="auto"/>
        <w:bottom w:val="single" w:sz="8" w:space="0" w:color="auto"/>
        <w:right w:val="single" w:sz="8" w:space="0" w:color="auto"/>
      </w:pBdr>
      <w:spacing w:before="100" w:beforeAutospacing="1" w:after="100" w:afterAutospacing="1"/>
      <w:jc w:val="right"/>
    </w:pPr>
    <w:rPr>
      <w:rFonts w:ascii="Calibri" w:eastAsia="Arial Unicode MS" w:hAnsi="Calibri" w:cs="Arial"/>
      <w:b/>
      <w:bCs/>
      <w:color w:val="000000"/>
      <w:sz w:val="16"/>
      <w:szCs w:val="16"/>
    </w:rPr>
  </w:style>
  <w:style w:type="paragraph" w:customStyle="1" w:styleId="xl101">
    <w:name w:val="xl101"/>
    <w:basedOn w:val="Normal"/>
    <w:rsid w:val="004A3EBD"/>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102">
    <w:name w:val="xl102"/>
    <w:basedOn w:val="Normal"/>
    <w:rsid w:val="004A3EBD"/>
    <w:pPr>
      <w:pBdr>
        <w:top w:val="single" w:sz="8" w:space="0" w:color="auto"/>
        <w:left w:val="single" w:sz="8" w:space="0" w:color="auto"/>
        <w:bottom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103">
    <w:name w:val="xl103"/>
    <w:basedOn w:val="Normal"/>
    <w:rsid w:val="004A3EBD"/>
    <w:pPr>
      <w:pBdr>
        <w:left w:val="single" w:sz="8" w:space="0" w:color="auto"/>
      </w:pBdr>
      <w:spacing w:before="100" w:beforeAutospacing="1" w:after="100" w:afterAutospacing="1"/>
      <w:jc w:val="right"/>
    </w:pPr>
    <w:rPr>
      <w:rFonts w:ascii="Calibri" w:eastAsia="Arial Unicode MS" w:hAnsi="Calibri" w:cs="Arial"/>
      <w:color w:val="000000"/>
      <w:sz w:val="16"/>
      <w:szCs w:val="16"/>
    </w:rPr>
  </w:style>
  <w:style w:type="paragraph" w:customStyle="1" w:styleId="xl104">
    <w:name w:val="xl104"/>
    <w:basedOn w:val="Normal"/>
    <w:rsid w:val="004A3EBD"/>
    <w:pPr>
      <w:pBdr>
        <w:left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xl105">
    <w:name w:val="xl105"/>
    <w:basedOn w:val="Normal"/>
    <w:rsid w:val="004A3EBD"/>
    <w:pPr>
      <w:pBdr>
        <w:left w:val="single" w:sz="8" w:space="0" w:color="auto"/>
        <w:right w:val="single" w:sz="8" w:space="0" w:color="auto"/>
      </w:pBdr>
      <w:spacing w:before="100" w:beforeAutospacing="1" w:after="100" w:afterAutospacing="1"/>
      <w:jc w:val="center"/>
    </w:pPr>
    <w:rPr>
      <w:rFonts w:ascii="Calibri" w:eastAsia="Arial Unicode MS" w:hAnsi="Calibri" w:cs="Arial"/>
      <w:b/>
      <w:bCs/>
      <w:color w:val="000000"/>
      <w:sz w:val="16"/>
      <w:szCs w:val="16"/>
    </w:rPr>
  </w:style>
  <w:style w:type="paragraph" w:customStyle="1" w:styleId="Style4">
    <w:name w:val="Style4"/>
    <w:basedOn w:val="Heading11"/>
    <w:autoRedefine/>
    <w:rsid w:val="004A3EBD"/>
    <w:pPr>
      <w:shd w:val="clear" w:color="auto" w:fill="DDEEFF"/>
      <w:spacing w:before="0" w:after="0"/>
      <w:jc w:val="left"/>
    </w:pPr>
    <w:rPr>
      <w:color w:val="003366"/>
      <w:sz w:val="28"/>
      <w:szCs w:val="28"/>
    </w:rPr>
  </w:style>
  <w:style w:type="paragraph" w:customStyle="1" w:styleId="StyleStyle3Allcaps">
    <w:name w:val="Style Style 3 + All caps"/>
    <w:basedOn w:val="Heading11"/>
    <w:rsid w:val="004A3EBD"/>
    <w:pPr>
      <w:spacing w:before="0" w:after="0"/>
    </w:pPr>
    <w:rPr>
      <w:bCs/>
      <w:caps/>
    </w:rPr>
  </w:style>
  <w:style w:type="paragraph" w:customStyle="1" w:styleId="StyleStyle4Allcaps">
    <w:name w:val="Style Style4 + All caps"/>
    <w:basedOn w:val="Style4"/>
    <w:rsid w:val="004A3EBD"/>
    <w:rPr>
      <w:bCs/>
    </w:rPr>
  </w:style>
  <w:style w:type="paragraph" w:customStyle="1" w:styleId="StyleStyle4Allcaps1">
    <w:name w:val="Style Style4 + All caps1"/>
    <w:basedOn w:val="Style4"/>
    <w:rsid w:val="004A3EBD"/>
    <w:rPr>
      <w:bCs/>
    </w:rPr>
  </w:style>
  <w:style w:type="paragraph" w:styleId="CommentText">
    <w:name w:val="annotation text"/>
    <w:basedOn w:val="Normal"/>
    <w:link w:val="CommentTextChar"/>
    <w:semiHidden/>
    <w:rsid w:val="004A3EBD"/>
    <w:rPr>
      <w:rFonts w:ascii="Times New Roman" w:eastAsia="Times New Roman" w:hAnsi="Times New Roman" w:cs="Times New Roman"/>
      <w:color w:val="000000"/>
      <w:sz w:val="23"/>
      <w:szCs w:val="20"/>
    </w:rPr>
  </w:style>
  <w:style w:type="character" w:customStyle="1" w:styleId="CommentTextChar">
    <w:name w:val="Comment Text Char"/>
    <w:basedOn w:val="DefaultParagraphFont"/>
    <w:link w:val="CommentText"/>
    <w:semiHidden/>
    <w:rsid w:val="004A3EBD"/>
    <w:rPr>
      <w:rFonts w:ascii="Times New Roman" w:eastAsia="Times New Roman" w:hAnsi="Times New Roman" w:cs="Times New Roman"/>
      <w:color w:val="000000"/>
      <w:sz w:val="23"/>
      <w:szCs w:val="20"/>
    </w:rPr>
  </w:style>
  <w:style w:type="paragraph" w:customStyle="1" w:styleId="StyleStyleStyle3AllcapsAllcaps">
    <w:name w:val="Style Style Style 3 + All caps + All caps"/>
    <w:basedOn w:val="StyleStyle3Allcaps"/>
    <w:autoRedefine/>
    <w:rsid w:val="004A3EBD"/>
    <w:pPr>
      <w:spacing w:before="60" w:after="60"/>
    </w:pPr>
    <w:rPr>
      <w:szCs w:val="22"/>
    </w:rPr>
  </w:style>
  <w:style w:type="paragraph" w:customStyle="1" w:styleId="Style30">
    <w:name w:val="Style3"/>
    <w:basedOn w:val="StyleStyleStyle3AllcapsAllcaps"/>
    <w:autoRedefine/>
    <w:rsid w:val="004A3EBD"/>
    <w:rPr>
      <w:szCs w:val="32"/>
    </w:rPr>
  </w:style>
  <w:style w:type="paragraph" w:customStyle="1" w:styleId="Style5">
    <w:name w:val="Style5"/>
    <w:basedOn w:val="Normal"/>
    <w:rsid w:val="004A3EBD"/>
    <w:pPr>
      <w:jc w:val="center"/>
    </w:pPr>
    <w:rPr>
      <w:rFonts w:ascii="Calibri" w:eastAsia="MS Mincho" w:hAnsi="Calibri" w:cs="Arial"/>
      <w:b/>
      <w:iCs/>
      <w:color w:val="003366"/>
      <w:sz w:val="36"/>
      <w:szCs w:val="20"/>
    </w:rPr>
  </w:style>
  <w:style w:type="paragraph" w:customStyle="1" w:styleId="TOC12">
    <w:name w:val="TOC 12"/>
    <w:basedOn w:val="TOAHeading"/>
    <w:rsid w:val="004A3EBD"/>
    <w:pPr>
      <w:tabs>
        <w:tab w:val="right" w:leader="dot" w:pos="600"/>
        <w:tab w:val="left" w:leader="dot" w:pos="1500"/>
        <w:tab w:val="left" w:pos="6000"/>
      </w:tabs>
      <w:ind w:right="200"/>
    </w:pPr>
    <w:rPr>
      <w:b w:val="0"/>
      <w:color w:val="003366"/>
      <w:sz w:val="20"/>
    </w:rPr>
  </w:style>
  <w:style w:type="paragraph" w:styleId="TOAHeading">
    <w:name w:val="toa heading"/>
    <w:basedOn w:val="Normal"/>
    <w:next w:val="Normal"/>
    <w:semiHidden/>
    <w:rsid w:val="004A3EBD"/>
    <w:pPr>
      <w:spacing w:before="120"/>
    </w:pPr>
    <w:rPr>
      <w:rFonts w:ascii="Calibri" w:eastAsia="Times New Roman" w:hAnsi="Calibri" w:cs="Arial"/>
      <w:b/>
      <w:bCs/>
      <w:color w:val="000000"/>
      <w:szCs w:val="23"/>
    </w:rPr>
  </w:style>
  <w:style w:type="paragraph" w:customStyle="1" w:styleId="TOC21">
    <w:name w:val="TOC 21"/>
    <w:basedOn w:val="TOC2"/>
    <w:autoRedefine/>
    <w:rsid w:val="004A3EBD"/>
    <w:rPr>
      <w:sz w:val="20"/>
    </w:rPr>
  </w:style>
  <w:style w:type="paragraph" w:customStyle="1" w:styleId="TOC22">
    <w:name w:val="TOC 22"/>
    <w:basedOn w:val="TOC1"/>
    <w:autoRedefine/>
    <w:rsid w:val="004A3EBD"/>
    <w:rPr>
      <w:b/>
    </w:rPr>
  </w:style>
  <w:style w:type="paragraph" w:customStyle="1" w:styleId="font5">
    <w:name w:val="font5"/>
    <w:basedOn w:val="Normal"/>
    <w:rsid w:val="004A3EBD"/>
    <w:pPr>
      <w:spacing w:before="100" w:beforeAutospacing="1" w:after="100" w:afterAutospacing="1"/>
    </w:pPr>
    <w:rPr>
      <w:rFonts w:ascii="Tahoma" w:eastAsia="Times New Roman" w:hAnsi="Tahoma" w:cs="Tahoma"/>
      <w:b/>
      <w:bCs/>
      <w:color w:val="000000"/>
      <w:sz w:val="16"/>
      <w:szCs w:val="16"/>
      <w:lang w:eastAsia="en-AU"/>
    </w:rPr>
  </w:style>
  <w:style w:type="paragraph" w:customStyle="1" w:styleId="font6">
    <w:name w:val="font6"/>
    <w:basedOn w:val="Normal"/>
    <w:rsid w:val="004A3EBD"/>
    <w:pPr>
      <w:spacing w:before="100" w:beforeAutospacing="1" w:after="100" w:afterAutospacing="1"/>
    </w:pPr>
    <w:rPr>
      <w:rFonts w:ascii="Tahoma" w:eastAsia="Times New Roman" w:hAnsi="Tahoma" w:cs="Tahoma"/>
      <w:color w:val="000000"/>
      <w:sz w:val="16"/>
      <w:szCs w:val="16"/>
      <w:lang w:eastAsia="en-AU"/>
    </w:rPr>
  </w:style>
  <w:style w:type="paragraph" w:customStyle="1" w:styleId="xl25">
    <w:name w:val="xl25"/>
    <w:basedOn w:val="Normal"/>
    <w:rsid w:val="004A3EBD"/>
    <w:pPr>
      <w:pBdr>
        <w:top w:val="single" w:sz="8" w:space="0" w:color="auto"/>
        <w:left w:val="single" w:sz="8" w:space="0" w:color="auto"/>
        <w:bottom w:val="single" w:sz="8" w:space="0" w:color="auto"/>
      </w:pBdr>
      <w:spacing w:before="100" w:beforeAutospacing="1" w:after="100" w:afterAutospacing="1"/>
    </w:pPr>
    <w:rPr>
      <w:rFonts w:ascii="Calibri" w:eastAsia="Times New Roman" w:hAnsi="Calibri" w:cs="Arial"/>
      <w:color w:val="000000"/>
      <w:sz w:val="16"/>
      <w:szCs w:val="16"/>
      <w:lang w:eastAsia="en-AU"/>
    </w:rPr>
  </w:style>
  <w:style w:type="paragraph" w:customStyle="1" w:styleId="xl106">
    <w:name w:val="xl106"/>
    <w:basedOn w:val="Normal"/>
    <w:rsid w:val="004A3EBD"/>
    <w:pPr>
      <w:pBdr>
        <w:top w:val="single" w:sz="8" w:space="0" w:color="auto"/>
        <w:left w:val="single" w:sz="4"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07">
    <w:name w:val="xl107"/>
    <w:basedOn w:val="Normal"/>
    <w:rsid w:val="004A3EBD"/>
    <w:pP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08">
    <w:name w:val="xl108"/>
    <w:basedOn w:val="Normal"/>
    <w:rsid w:val="004A3EBD"/>
    <w:pPr>
      <w:pBdr>
        <w:lef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09">
    <w:name w:val="xl109"/>
    <w:basedOn w:val="Normal"/>
    <w:rsid w:val="004A3EBD"/>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0">
    <w:name w:val="xl110"/>
    <w:basedOn w:val="Normal"/>
    <w:rsid w:val="004A3EBD"/>
    <w:pPr>
      <w:pBdr>
        <w:top w:val="single" w:sz="4" w:space="0" w:color="auto"/>
        <w:left w:val="single" w:sz="8" w:space="0" w:color="auto"/>
        <w:bottom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1">
    <w:name w:val="xl111"/>
    <w:basedOn w:val="Normal"/>
    <w:rsid w:val="004A3EBD"/>
    <w:pPr>
      <w:pBdr>
        <w:top w:val="single" w:sz="4" w:space="0" w:color="auto"/>
        <w:bottom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2">
    <w:name w:val="xl112"/>
    <w:basedOn w:val="Normal"/>
    <w:rsid w:val="004A3EBD"/>
    <w:pPr>
      <w:pBdr>
        <w:top w:val="single" w:sz="4" w:space="0" w:color="auto"/>
        <w:left w:val="single" w:sz="8" w:space="0" w:color="auto"/>
        <w:bottom w:val="single" w:sz="4"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3">
    <w:name w:val="xl113"/>
    <w:basedOn w:val="Normal"/>
    <w:rsid w:val="004A3EBD"/>
    <w:pPr>
      <w:pBdr>
        <w:top w:val="single" w:sz="4" w:space="0" w:color="auto"/>
        <w:left w:val="single" w:sz="4" w:space="0" w:color="auto"/>
        <w:bottom w:val="single" w:sz="4"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4">
    <w:name w:val="xl114"/>
    <w:basedOn w:val="Normal"/>
    <w:rsid w:val="004A3EB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5">
    <w:name w:val="xl115"/>
    <w:basedOn w:val="Normal"/>
    <w:rsid w:val="004A3EBD"/>
    <w:pPr>
      <w:pBdr>
        <w:top w:val="single" w:sz="4" w:space="0" w:color="auto"/>
        <w:left w:val="single" w:sz="8"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6">
    <w:name w:val="xl116"/>
    <w:basedOn w:val="Normal"/>
    <w:rsid w:val="004A3EBD"/>
    <w:pPr>
      <w:pBdr>
        <w:top w:val="single" w:sz="4"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7">
    <w:name w:val="xl117"/>
    <w:basedOn w:val="Normal"/>
    <w:rsid w:val="004A3EBD"/>
    <w:pPr>
      <w:pBdr>
        <w:top w:val="single" w:sz="4" w:space="0" w:color="auto"/>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8">
    <w:name w:val="xl118"/>
    <w:basedOn w:val="Normal"/>
    <w:rsid w:val="004A3EBD"/>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19">
    <w:name w:val="xl119"/>
    <w:basedOn w:val="Normal"/>
    <w:rsid w:val="004A3EBD"/>
    <w:pPr>
      <w:pBdr>
        <w:top w:val="single" w:sz="8" w:space="0" w:color="auto"/>
        <w:lef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0">
    <w:name w:val="xl120"/>
    <w:basedOn w:val="Normal"/>
    <w:rsid w:val="004A3EBD"/>
    <w:pPr>
      <w:pBdr>
        <w:top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1">
    <w:name w:val="xl121"/>
    <w:basedOn w:val="Normal"/>
    <w:rsid w:val="004A3EBD"/>
    <w:pPr>
      <w:pBdr>
        <w:top w:val="single" w:sz="8" w:space="0" w:color="auto"/>
        <w:left w:val="single" w:sz="4" w:space="0" w:color="auto"/>
        <w:righ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2">
    <w:name w:val="xl122"/>
    <w:basedOn w:val="Normal"/>
    <w:rsid w:val="004A3EBD"/>
    <w:pPr>
      <w:pBdr>
        <w:left w:val="single" w:sz="4" w:space="0" w:color="auto"/>
        <w:bottom w:val="single" w:sz="4"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23">
    <w:name w:val="xl123"/>
    <w:basedOn w:val="Normal"/>
    <w:rsid w:val="004A3EBD"/>
    <w:pPr>
      <w:pBdr>
        <w:top w:val="single" w:sz="8" w:space="0" w:color="auto"/>
        <w:left w:val="single" w:sz="8" w:space="0" w:color="auto"/>
      </w:pBdr>
      <w:spacing w:before="100" w:beforeAutospacing="1" w:after="100" w:afterAutospacing="1"/>
    </w:pPr>
    <w:rPr>
      <w:rFonts w:ascii="Calibri" w:eastAsia="Times New Roman" w:hAnsi="Calibri" w:cs="Arial"/>
      <w:color w:val="000000"/>
      <w:sz w:val="16"/>
      <w:szCs w:val="16"/>
      <w:lang w:eastAsia="en-AU"/>
    </w:rPr>
  </w:style>
  <w:style w:type="paragraph" w:customStyle="1" w:styleId="xl124">
    <w:name w:val="xl124"/>
    <w:basedOn w:val="Normal"/>
    <w:rsid w:val="004A3EBD"/>
    <w:pPr>
      <w:pBdr>
        <w:left w:val="single" w:sz="8" w:space="0" w:color="auto"/>
        <w:bottom w:val="single" w:sz="8" w:space="0" w:color="auto"/>
      </w:pBdr>
      <w:spacing w:before="100" w:beforeAutospacing="1" w:after="100" w:afterAutospacing="1"/>
    </w:pPr>
    <w:rPr>
      <w:rFonts w:ascii="Calibri" w:eastAsia="Times New Roman" w:hAnsi="Calibri" w:cs="Arial"/>
      <w:color w:val="000000"/>
      <w:sz w:val="16"/>
      <w:szCs w:val="16"/>
      <w:lang w:eastAsia="en-AU"/>
    </w:rPr>
  </w:style>
  <w:style w:type="paragraph" w:customStyle="1" w:styleId="xl125">
    <w:name w:val="xl125"/>
    <w:basedOn w:val="Normal"/>
    <w:rsid w:val="004A3EBD"/>
    <w:pPr>
      <w:pBdr>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6">
    <w:name w:val="xl126"/>
    <w:basedOn w:val="Normal"/>
    <w:rsid w:val="004A3EBD"/>
    <w:pPr>
      <w:pBdr>
        <w:left w:val="single" w:sz="8" w:space="0" w:color="auto"/>
        <w:bottom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7">
    <w:name w:val="xl127"/>
    <w:basedOn w:val="Normal"/>
    <w:rsid w:val="004A3EBD"/>
    <w:pPr>
      <w:pBdr>
        <w:bottom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8">
    <w:name w:val="xl128"/>
    <w:basedOn w:val="Normal"/>
    <w:rsid w:val="004A3EBD"/>
    <w:pPr>
      <w:pBdr>
        <w:bottom w:val="single" w:sz="8" w:space="0" w:color="auto"/>
        <w:righ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29">
    <w:name w:val="xl129"/>
    <w:basedOn w:val="Normal"/>
    <w:rsid w:val="004A3EBD"/>
    <w:pPr>
      <w:pBdr>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0">
    <w:name w:val="xl130"/>
    <w:basedOn w:val="Normal"/>
    <w:rsid w:val="004A3EBD"/>
    <w:pPr>
      <w:pBdr>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1">
    <w:name w:val="xl131"/>
    <w:basedOn w:val="Normal"/>
    <w:rsid w:val="004A3EBD"/>
    <w:pP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2">
    <w:name w:val="xl132"/>
    <w:basedOn w:val="Normal"/>
    <w:rsid w:val="004A3EBD"/>
    <w:pPr>
      <w:pBdr>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3">
    <w:name w:val="xl133"/>
    <w:basedOn w:val="Normal"/>
    <w:rsid w:val="004A3EBD"/>
    <w:pPr>
      <w:pBdr>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34">
    <w:name w:val="xl134"/>
    <w:basedOn w:val="Normal"/>
    <w:rsid w:val="004A3EBD"/>
    <w:pPr>
      <w:pBdr>
        <w:top w:val="single" w:sz="4" w:space="0" w:color="auto"/>
        <w:left w:val="single" w:sz="4"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5">
    <w:name w:val="xl135"/>
    <w:basedOn w:val="Normal"/>
    <w:rsid w:val="004A3EBD"/>
    <w:pPr>
      <w:pBdr>
        <w:top w:val="single" w:sz="4" w:space="0" w:color="auto"/>
        <w:left w:val="single" w:sz="8"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6">
    <w:name w:val="xl136"/>
    <w:basedOn w:val="Normal"/>
    <w:rsid w:val="004A3EBD"/>
    <w:pPr>
      <w:pBdr>
        <w:top w:val="single" w:sz="4"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7">
    <w:name w:val="xl137"/>
    <w:basedOn w:val="Normal"/>
    <w:rsid w:val="004A3EBD"/>
    <w:pPr>
      <w:pBdr>
        <w:top w:val="single" w:sz="4" w:space="0" w:color="auto"/>
        <w:left w:val="single" w:sz="8" w:space="0" w:color="auto"/>
        <w:bottom w:val="single" w:sz="8" w:space="0" w:color="auto"/>
        <w:right w:val="single" w:sz="4"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8">
    <w:name w:val="xl138"/>
    <w:basedOn w:val="Normal"/>
    <w:rsid w:val="004A3EBD"/>
    <w:pPr>
      <w:pBdr>
        <w:top w:val="single" w:sz="4" w:space="0" w:color="auto"/>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39">
    <w:name w:val="xl139"/>
    <w:basedOn w:val="Normal"/>
    <w:rsid w:val="004A3EBD"/>
    <w:pPr>
      <w:pBdr>
        <w:left w:val="single" w:sz="8" w:space="0" w:color="auto"/>
      </w:pBd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40">
    <w:name w:val="xl140"/>
    <w:basedOn w:val="Normal"/>
    <w:rsid w:val="004A3EBD"/>
    <w:pPr>
      <w:spacing w:before="100" w:beforeAutospacing="1" w:after="100" w:afterAutospacing="1"/>
      <w:jc w:val="right"/>
    </w:pPr>
    <w:rPr>
      <w:rFonts w:ascii="Calibri" w:eastAsia="Times New Roman" w:hAnsi="Calibri" w:cs="Arial"/>
      <w:color w:val="000000"/>
      <w:sz w:val="16"/>
      <w:szCs w:val="16"/>
      <w:lang w:eastAsia="en-AU"/>
    </w:rPr>
  </w:style>
  <w:style w:type="paragraph" w:customStyle="1" w:styleId="xl141">
    <w:name w:val="xl141"/>
    <w:basedOn w:val="Normal"/>
    <w:rsid w:val="004A3EBD"/>
    <w:pPr>
      <w:pBdr>
        <w:top w:val="single" w:sz="8" w:space="0" w:color="auto"/>
        <w:bottom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42">
    <w:name w:val="xl142"/>
    <w:basedOn w:val="Normal"/>
    <w:rsid w:val="004A3EBD"/>
    <w:pPr>
      <w:pBdr>
        <w:left w:val="single" w:sz="4" w:space="0" w:color="auto"/>
        <w:bottom w:val="single" w:sz="8" w:space="0" w:color="auto"/>
        <w:right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43">
    <w:name w:val="xl143"/>
    <w:basedOn w:val="Normal"/>
    <w:rsid w:val="004A3EBD"/>
    <w:pPr>
      <w:pBdr>
        <w:top w:val="single" w:sz="8" w:space="0" w:color="auto"/>
      </w:pBdr>
      <w:spacing w:before="100" w:beforeAutospacing="1" w:after="100" w:afterAutospacing="1"/>
      <w:jc w:val="right"/>
    </w:pPr>
    <w:rPr>
      <w:rFonts w:ascii="Calibri" w:eastAsia="Times New Roman" w:hAnsi="Calibri" w:cs="Arial"/>
      <w:b/>
      <w:bCs/>
      <w:color w:val="000000"/>
      <w:sz w:val="16"/>
      <w:szCs w:val="16"/>
      <w:lang w:eastAsia="en-AU"/>
    </w:rPr>
  </w:style>
  <w:style w:type="paragraph" w:customStyle="1" w:styleId="xl144">
    <w:name w:val="xl144"/>
    <w:basedOn w:val="Normal"/>
    <w:rsid w:val="004A3EBD"/>
    <w:pPr>
      <w:pBdr>
        <w:top w:val="single" w:sz="8" w:space="0" w:color="auto"/>
        <w:left w:val="single" w:sz="8" w:space="0" w:color="auto"/>
        <w:bottom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5">
    <w:name w:val="xl145"/>
    <w:basedOn w:val="Normal"/>
    <w:rsid w:val="004A3EBD"/>
    <w:pPr>
      <w:pBdr>
        <w:top w:val="single" w:sz="8" w:space="0" w:color="auto"/>
        <w:bottom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6">
    <w:name w:val="xl146"/>
    <w:basedOn w:val="Normal"/>
    <w:rsid w:val="004A3EBD"/>
    <w:pPr>
      <w:pBdr>
        <w:top w:val="single" w:sz="8" w:space="0" w:color="auto"/>
        <w:bottom w:val="single" w:sz="8" w:space="0" w:color="auto"/>
        <w:right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7">
    <w:name w:val="xl147"/>
    <w:basedOn w:val="Normal"/>
    <w:rsid w:val="004A3EBD"/>
    <w:pPr>
      <w:pBdr>
        <w:top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48">
    <w:name w:val="xl148"/>
    <w:basedOn w:val="Normal"/>
    <w:rsid w:val="004A3EBD"/>
    <w:pPr>
      <w:pBdr>
        <w:top w:val="single" w:sz="8" w:space="0" w:color="auto"/>
      </w:pBdr>
      <w:spacing w:before="100" w:beforeAutospacing="1" w:after="100" w:afterAutospacing="1"/>
      <w:jc w:val="center"/>
    </w:pPr>
    <w:rPr>
      <w:rFonts w:ascii="Times New Roman" w:eastAsia="Times New Roman" w:hAnsi="Times New Roman" w:cs="Times New Roman"/>
      <w:color w:val="000000"/>
      <w:szCs w:val="23"/>
      <w:lang w:eastAsia="en-AU"/>
    </w:rPr>
  </w:style>
  <w:style w:type="paragraph" w:customStyle="1" w:styleId="xl149">
    <w:name w:val="xl149"/>
    <w:basedOn w:val="Normal"/>
    <w:rsid w:val="004A3EBD"/>
    <w:pPr>
      <w:pBdr>
        <w:top w:val="single" w:sz="8" w:space="0" w:color="auto"/>
        <w:right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paragraph" w:customStyle="1" w:styleId="xl150">
    <w:name w:val="xl150"/>
    <w:basedOn w:val="Normal"/>
    <w:rsid w:val="004A3EBD"/>
    <w:pPr>
      <w:pBdr>
        <w:top w:val="single" w:sz="8" w:space="0" w:color="auto"/>
        <w:left w:val="single" w:sz="8" w:space="0" w:color="auto"/>
      </w:pBdr>
      <w:spacing w:before="100" w:beforeAutospacing="1" w:after="100" w:afterAutospacing="1"/>
      <w:jc w:val="center"/>
    </w:pPr>
    <w:rPr>
      <w:rFonts w:ascii="Calibri" w:eastAsia="Times New Roman" w:hAnsi="Calibri" w:cs="Arial"/>
      <w:b/>
      <w:bCs/>
      <w:color w:val="000000"/>
      <w:sz w:val="16"/>
      <w:szCs w:val="16"/>
      <w:lang w:eastAsia="en-AU"/>
    </w:rPr>
  </w:style>
  <w:style w:type="character" w:styleId="FollowedHyperlink">
    <w:name w:val="FollowedHyperlink"/>
    <w:basedOn w:val="DefaultParagraphFont"/>
    <w:rsid w:val="004A3EBD"/>
    <w:rPr>
      <w:color w:val="800080"/>
      <w:u w:val="single"/>
    </w:rPr>
  </w:style>
  <w:style w:type="paragraph" w:customStyle="1" w:styleId="xl151">
    <w:name w:val="xl151"/>
    <w:basedOn w:val="Normal"/>
    <w:rsid w:val="004A3EBD"/>
    <w:pPr>
      <w:pBdr>
        <w:top w:val="single" w:sz="4" w:space="0" w:color="auto"/>
        <w:left w:val="single" w:sz="4" w:space="0" w:color="auto"/>
        <w:right w:val="single" w:sz="8" w:space="0" w:color="auto"/>
      </w:pBdr>
      <w:spacing w:before="100" w:beforeAutospacing="1" w:after="100" w:afterAutospacing="1"/>
      <w:jc w:val="right"/>
    </w:pPr>
    <w:rPr>
      <w:rFonts w:eastAsia="Times New Roman" w:cs="Arial"/>
      <w:b/>
      <w:bCs/>
      <w:sz w:val="16"/>
      <w:szCs w:val="16"/>
      <w:lang w:eastAsia="en-AU"/>
    </w:rPr>
  </w:style>
  <w:style w:type="paragraph" w:customStyle="1" w:styleId="xl152">
    <w:name w:val="xl152"/>
    <w:basedOn w:val="Normal"/>
    <w:rsid w:val="004A3EBD"/>
    <w:pPr>
      <w:pBdr>
        <w:left w:val="single" w:sz="4" w:space="0" w:color="auto"/>
        <w:bottom w:val="single" w:sz="4" w:space="0" w:color="auto"/>
        <w:right w:val="single" w:sz="8" w:space="0" w:color="auto"/>
      </w:pBdr>
      <w:spacing w:before="100" w:beforeAutospacing="1" w:after="100" w:afterAutospacing="1"/>
      <w:jc w:val="right"/>
    </w:pPr>
    <w:rPr>
      <w:rFonts w:eastAsia="Times New Roman" w:cs="Arial"/>
      <w:sz w:val="16"/>
      <w:szCs w:val="16"/>
      <w:lang w:eastAsia="en-AU"/>
    </w:rPr>
  </w:style>
  <w:style w:type="paragraph" w:customStyle="1" w:styleId="xl153">
    <w:name w:val="xl153"/>
    <w:basedOn w:val="Normal"/>
    <w:rsid w:val="004A3EBD"/>
    <w:pPr>
      <w:pBdr>
        <w:top w:val="single" w:sz="8" w:space="0" w:color="auto"/>
        <w:bottom w:val="single" w:sz="8" w:space="0" w:color="auto"/>
        <w:right w:val="single" w:sz="8" w:space="0" w:color="auto"/>
      </w:pBdr>
      <w:spacing w:before="100" w:beforeAutospacing="1" w:after="100" w:afterAutospacing="1"/>
      <w:jc w:val="right"/>
    </w:pPr>
    <w:rPr>
      <w:rFonts w:eastAsia="Times New Roman" w:cs="Arial"/>
      <w:b/>
      <w:bCs/>
      <w:sz w:val="16"/>
      <w:szCs w:val="16"/>
      <w:lang w:eastAsia="en-AU"/>
    </w:rPr>
  </w:style>
  <w:style w:type="paragraph" w:customStyle="1" w:styleId="Paragraph">
    <w:name w:val="Paragraph"/>
    <w:basedOn w:val="Normal"/>
    <w:rsid w:val="004A3EBD"/>
    <w:pPr>
      <w:spacing w:after="200"/>
      <w:ind w:left="340" w:hanging="340"/>
    </w:pPr>
    <w:rPr>
      <w:rFonts w:eastAsia="Times New Roman" w:cs="Arial"/>
      <w:sz w:val="16"/>
      <w:szCs w:val="16"/>
      <w:lang w:eastAsia="en-AU"/>
    </w:rPr>
  </w:style>
  <w:style w:type="paragraph" w:customStyle="1" w:styleId="Numbera">
    <w:name w:val="Number a)"/>
    <w:basedOn w:val="Normal"/>
    <w:rsid w:val="004A3EBD"/>
    <w:pPr>
      <w:tabs>
        <w:tab w:val="num" w:pos="567"/>
      </w:tabs>
      <w:ind w:left="567" w:hanging="567"/>
      <w:jc w:val="both"/>
    </w:pPr>
    <w:rPr>
      <w:rFonts w:ascii="Arial Narrow" w:eastAsia="Times New Roman" w:hAnsi="Arial Narrow" w:cs="Times New Roman"/>
      <w:szCs w:val="20"/>
    </w:rPr>
  </w:style>
  <w:style w:type="paragraph" w:customStyle="1" w:styleId="Numberi">
    <w:name w:val="Number i)"/>
    <w:basedOn w:val="Normal"/>
    <w:rsid w:val="004A3EBD"/>
    <w:pPr>
      <w:ind w:left="1134" w:hanging="567"/>
      <w:jc w:val="both"/>
    </w:pPr>
    <w:rPr>
      <w:rFonts w:ascii="Arial Narrow" w:eastAsia="Times New Roman" w:hAnsi="Arial Narrow" w:cs="Times New Roman"/>
      <w:szCs w:val="20"/>
    </w:rPr>
  </w:style>
  <w:style w:type="paragraph" w:customStyle="1" w:styleId="BulletDash-">
    <w:name w:val="Bullet Dash -"/>
    <w:basedOn w:val="Normal"/>
    <w:rsid w:val="004A3EBD"/>
    <w:pPr>
      <w:tabs>
        <w:tab w:val="num" w:pos="1134"/>
      </w:tabs>
      <w:ind w:left="1134" w:hanging="567"/>
      <w:jc w:val="both"/>
    </w:pPr>
    <w:rPr>
      <w:rFonts w:ascii="Arial Narrow" w:eastAsia="Times New Roman" w:hAnsi="Arial Narrow" w:cs="Times New Roman"/>
      <w:szCs w:val="20"/>
    </w:rPr>
  </w:style>
  <w:style w:type="paragraph" w:customStyle="1" w:styleId="BulletDotPoint">
    <w:name w:val="Bullet Dot Point"/>
    <w:basedOn w:val="Normal"/>
    <w:rsid w:val="004A3EBD"/>
    <w:pPr>
      <w:tabs>
        <w:tab w:val="num" w:pos="567"/>
      </w:tabs>
      <w:ind w:left="567" w:hanging="567"/>
      <w:jc w:val="both"/>
    </w:pPr>
    <w:rPr>
      <w:rFonts w:ascii="Arial Narrow" w:eastAsia="Times New Roman" w:hAnsi="Arial Narrow" w:cs="Times New Roman"/>
      <w:szCs w:val="20"/>
    </w:rPr>
  </w:style>
  <w:style w:type="paragraph" w:customStyle="1" w:styleId="Normal3">
    <w:name w:val="Normal3"/>
    <w:aliases w:val="Heading3"/>
    <w:basedOn w:val="Normal"/>
    <w:rsid w:val="004A3EBD"/>
    <w:pPr>
      <w:jc w:val="both"/>
    </w:pPr>
    <w:rPr>
      <w:rFonts w:ascii="Arial Narrow" w:eastAsia="Times New Roman" w:hAnsi="Arial Narrow" w:cs="Times New Roman"/>
      <w:szCs w:val="20"/>
    </w:rPr>
  </w:style>
  <w:style w:type="paragraph" w:styleId="FootnoteText">
    <w:name w:val="footnote text"/>
    <w:basedOn w:val="Normal"/>
    <w:link w:val="FootnoteTextChar"/>
    <w:semiHidden/>
    <w:rsid w:val="004A3EBD"/>
    <w:rPr>
      <w:rFonts w:eastAsia="Times New Roman" w:cs="Times New Roman"/>
      <w:sz w:val="18"/>
      <w:szCs w:val="20"/>
      <w:lang w:val="en-US"/>
    </w:rPr>
  </w:style>
  <w:style w:type="character" w:customStyle="1" w:styleId="FootnoteTextChar">
    <w:name w:val="Footnote Text Char"/>
    <w:basedOn w:val="DefaultParagraphFont"/>
    <w:link w:val="FootnoteText"/>
    <w:semiHidden/>
    <w:rsid w:val="004A3EBD"/>
    <w:rPr>
      <w:rFonts w:eastAsia="Times New Roman" w:cs="Times New Roman"/>
      <w:sz w:val="18"/>
      <w:szCs w:val="20"/>
      <w:lang w:val="en-US"/>
    </w:rPr>
  </w:style>
  <w:style w:type="character" w:styleId="CommentReference">
    <w:name w:val="annotation reference"/>
    <w:basedOn w:val="DefaultParagraphFont"/>
    <w:uiPriority w:val="99"/>
    <w:rsid w:val="004A3EBD"/>
    <w:rPr>
      <w:sz w:val="16"/>
    </w:rPr>
  </w:style>
  <w:style w:type="numbering" w:customStyle="1" w:styleId="NoList1">
    <w:name w:val="No List1"/>
    <w:next w:val="NoList"/>
    <w:semiHidden/>
    <w:rsid w:val="004A3EBD"/>
  </w:style>
  <w:style w:type="paragraph" w:styleId="TOC4">
    <w:name w:val="toc 4"/>
    <w:basedOn w:val="Normal"/>
    <w:next w:val="Normal"/>
    <w:autoRedefine/>
    <w:uiPriority w:val="39"/>
    <w:rsid w:val="004A3EBD"/>
    <w:pPr>
      <w:ind w:left="660"/>
    </w:pPr>
    <w:rPr>
      <w:rFonts w:asciiTheme="minorHAnsi" w:hAnsiTheme="minorHAnsi"/>
      <w:sz w:val="18"/>
      <w:szCs w:val="18"/>
    </w:rPr>
  </w:style>
  <w:style w:type="paragraph" w:styleId="TOC5">
    <w:name w:val="toc 5"/>
    <w:basedOn w:val="Normal"/>
    <w:next w:val="Normal"/>
    <w:autoRedefine/>
    <w:uiPriority w:val="39"/>
    <w:rsid w:val="004A3EBD"/>
    <w:pPr>
      <w:ind w:left="880"/>
    </w:pPr>
    <w:rPr>
      <w:rFonts w:asciiTheme="minorHAnsi" w:hAnsiTheme="minorHAnsi"/>
      <w:sz w:val="18"/>
      <w:szCs w:val="18"/>
    </w:rPr>
  </w:style>
  <w:style w:type="paragraph" w:styleId="TOC6">
    <w:name w:val="toc 6"/>
    <w:basedOn w:val="Normal"/>
    <w:next w:val="Normal"/>
    <w:autoRedefine/>
    <w:uiPriority w:val="39"/>
    <w:rsid w:val="004A3EBD"/>
    <w:pPr>
      <w:ind w:left="1100"/>
    </w:pPr>
    <w:rPr>
      <w:rFonts w:asciiTheme="minorHAnsi" w:hAnsiTheme="minorHAnsi"/>
      <w:sz w:val="18"/>
      <w:szCs w:val="18"/>
    </w:rPr>
  </w:style>
  <w:style w:type="paragraph" w:styleId="TOC7">
    <w:name w:val="toc 7"/>
    <w:basedOn w:val="Normal"/>
    <w:next w:val="Normal"/>
    <w:autoRedefine/>
    <w:uiPriority w:val="39"/>
    <w:rsid w:val="004A3EBD"/>
    <w:pPr>
      <w:ind w:left="1320"/>
    </w:pPr>
    <w:rPr>
      <w:rFonts w:asciiTheme="minorHAnsi" w:hAnsiTheme="minorHAnsi"/>
      <w:sz w:val="18"/>
      <w:szCs w:val="18"/>
    </w:rPr>
  </w:style>
  <w:style w:type="paragraph" w:styleId="TOC8">
    <w:name w:val="toc 8"/>
    <w:basedOn w:val="Normal"/>
    <w:next w:val="Normal"/>
    <w:autoRedefine/>
    <w:uiPriority w:val="39"/>
    <w:rsid w:val="004A3EBD"/>
    <w:pPr>
      <w:ind w:left="1540"/>
    </w:pPr>
    <w:rPr>
      <w:rFonts w:asciiTheme="minorHAnsi" w:hAnsiTheme="minorHAnsi"/>
      <w:sz w:val="18"/>
      <w:szCs w:val="18"/>
    </w:rPr>
  </w:style>
  <w:style w:type="paragraph" w:styleId="TOC9">
    <w:name w:val="toc 9"/>
    <w:basedOn w:val="Normal"/>
    <w:next w:val="Normal"/>
    <w:autoRedefine/>
    <w:uiPriority w:val="39"/>
    <w:rsid w:val="004A3EBD"/>
    <w:pPr>
      <w:ind w:left="1760"/>
    </w:pPr>
    <w:rPr>
      <w:rFonts w:asciiTheme="minorHAnsi" w:hAnsiTheme="minorHAnsi"/>
      <w:sz w:val="18"/>
      <w:szCs w:val="18"/>
    </w:rPr>
  </w:style>
  <w:style w:type="paragraph" w:customStyle="1" w:styleId="xl24">
    <w:name w:val="xl24"/>
    <w:basedOn w:val="Normal"/>
    <w:rsid w:val="004A3EBD"/>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eastAsia="Arial Unicode MS" w:cs="Arial"/>
      <w:b/>
      <w:bCs/>
      <w:sz w:val="16"/>
      <w:szCs w:val="16"/>
    </w:rPr>
  </w:style>
  <w:style w:type="paragraph" w:styleId="BodyText3">
    <w:name w:val="Body Text 3"/>
    <w:basedOn w:val="Normal"/>
    <w:link w:val="BodyText3Char"/>
    <w:rsid w:val="004A3EBD"/>
    <w:pPr>
      <w:tabs>
        <w:tab w:val="left" w:leader="dot" w:pos="10206"/>
      </w:tabs>
      <w:jc w:val="center"/>
    </w:pPr>
    <w:rPr>
      <w:rFonts w:eastAsia="Times New Roman" w:cs="Arial"/>
      <w:sz w:val="18"/>
      <w:szCs w:val="20"/>
    </w:rPr>
  </w:style>
  <w:style w:type="character" w:customStyle="1" w:styleId="BodyText3Char">
    <w:name w:val="Body Text 3 Char"/>
    <w:basedOn w:val="DefaultParagraphFont"/>
    <w:link w:val="BodyText3"/>
    <w:rsid w:val="004A3EBD"/>
    <w:rPr>
      <w:rFonts w:eastAsia="Times New Roman" w:cs="Arial"/>
      <w:sz w:val="18"/>
      <w:szCs w:val="20"/>
    </w:rPr>
  </w:style>
  <w:style w:type="paragraph" w:styleId="Title">
    <w:name w:val="Title"/>
    <w:basedOn w:val="Normal"/>
    <w:link w:val="TitleChar"/>
    <w:uiPriority w:val="10"/>
    <w:qFormat/>
    <w:rsid w:val="004A3EBD"/>
    <w:pPr>
      <w:jc w:val="center"/>
    </w:pPr>
    <w:rPr>
      <w:rFonts w:eastAsia="Times New Roman" w:cs="Times New Roman"/>
      <w:b/>
      <w:sz w:val="30"/>
      <w:szCs w:val="20"/>
    </w:rPr>
  </w:style>
  <w:style w:type="character" w:customStyle="1" w:styleId="TitleChar">
    <w:name w:val="Title Char"/>
    <w:basedOn w:val="DefaultParagraphFont"/>
    <w:link w:val="Title"/>
    <w:uiPriority w:val="10"/>
    <w:rsid w:val="004A3EBD"/>
    <w:rPr>
      <w:rFonts w:eastAsia="Times New Roman" w:cs="Times New Roman"/>
      <w:b/>
      <w:sz w:val="30"/>
      <w:szCs w:val="20"/>
    </w:rPr>
  </w:style>
  <w:style w:type="character" w:styleId="Strong">
    <w:name w:val="Strong"/>
    <w:basedOn w:val="DefaultParagraphFont"/>
    <w:uiPriority w:val="22"/>
    <w:qFormat/>
    <w:rsid w:val="004A3EBD"/>
    <w:rPr>
      <w:b/>
      <w:bCs/>
    </w:rPr>
  </w:style>
  <w:style w:type="numbering" w:customStyle="1" w:styleId="NoList2">
    <w:name w:val="No List2"/>
    <w:next w:val="NoList"/>
    <w:semiHidden/>
    <w:rsid w:val="004A3EBD"/>
  </w:style>
  <w:style w:type="numbering" w:customStyle="1" w:styleId="NoList3">
    <w:name w:val="No List3"/>
    <w:next w:val="NoList"/>
    <w:semiHidden/>
    <w:rsid w:val="004A3EBD"/>
  </w:style>
  <w:style w:type="numbering" w:customStyle="1" w:styleId="NoList4">
    <w:name w:val="No List4"/>
    <w:next w:val="NoList"/>
    <w:semiHidden/>
    <w:rsid w:val="004A3EBD"/>
  </w:style>
  <w:style w:type="numbering" w:customStyle="1" w:styleId="NoList5">
    <w:name w:val="No List5"/>
    <w:next w:val="NoList"/>
    <w:semiHidden/>
    <w:rsid w:val="004A3EBD"/>
  </w:style>
  <w:style w:type="paragraph" w:customStyle="1" w:styleId="NormalRight">
    <w:name w:val="Normal + Right"/>
    <w:basedOn w:val="Normal"/>
    <w:rsid w:val="004A3EBD"/>
    <w:pPr>
      <w:tabs>
        <w:tab w:val="left" w:leader="dot" w:pos="10206"/>
      </w:tabs>
      <w:jc w:val="right"/>
    </w:pPr>
    <w:rPr>
      <w:rFonts w:eastAsia="Times New Roman" w:cs="Arial"/>
      <w:sz w:val="18"/>
      <w:szCs w:val="20"/>
    </w:rPr>
  </w:style>
  <w:style w:type="paragraph" w:customStyle="1" w:styleId="NormalCentered">
    <w:name w:val="Normal + Centered"/>
    <w:basedOn w:val="Normal"/>
    <w:rsid w:val="004A3EBD"/>
    <w:pPr>
      <w:tabs>
        <w:tab w:val="left" w:leader="dot" w:pos="10206"/>
      </w:tabs>
      <w:spacing w:before="60"/>
      <w:jc w:val="center"/>
    </w:pPr>
    <w:rPr>
      <w:rFonts w:eastAsia="Times New Roman" w:cs="Arial"/>
      <w:sz w:val="18"/>
      <w:szCs w:val="20"/>
    </w:rPr>
  </w:style>
  <w:style w:type="paragraph" w:customStyle="1" w:styleId="Nomal">
    <w:name w:val="Nomal"/>
    <w:basedOn w:val="Heading3"/>
    <w:rsid w:val="004A3EBD"/>
    <w:pPr>
      <w:tabs>
        <w:tab w:val="right" w:leader="dot" w:pos="5727"/>
        <w:tab w:val="left" w:leader="dot" w:pos="10206"/>
      </w:tabs>
      <w:spacing w:before="60"/>
    </w:pPr>
    <w:rPr>
      <w:rFonts w:ascii="Arial" w:hAnsi="Arial"/>
      <w:b w:val="0"/>
      <w:sz w:val="18"/>
      <w:szCs w:val="26"/>
    </w:rPr>
  </w:style>
  <w:style w:type="paragraph" w:customStyle="1" w:styleId="StyleHeading3Arial9ptNounderline">
    <w:name w:val="Style Heading 3 + Arial 9 pt No underline"/>
    <w:basedOn w:val="Heading3"/>
    <w:link w:val="StyleHeading3Arial9ptNounderlineChar"/>
    <w:rsid w:val="004A3EBD"/>
    <w:pPr>
      <w:spacing w:before="60" w:after="20"/>
    </w:pPr>
    <w:rPr>
      <w:sz w:val="18"/>
    </w:rPr>
  </w:style>
  <w:style w:type="character" w:customStyle="1" w:styleId="StyleHeading3Arial9ptNounderlineChar">
    <w:name w:val="Style Heading 3 + Arial 9 pt No underline Char"/>
    <w:basedOn w:val="Heading3Char"/>
    <w:link w:val="StyleHeading3Arial9ptNounderline"/>
    <w:rsid w:val="004A3EBD"/>
    <w:rPr>
      <w:rFonts w:ascii="Calibri" w:eastAsia="Times New Roman" w:hAnsi="Calibri" w:cs="Arial"/>
      <w:b/>
      <w:bCs/>
      <w:noProof/>
      <w:color w:val="000000"/>
      <w:sz w:val="18"/>
      <w:szCs w:val="23"/>
      <w:u w:val="single"/>
      <w:lang w:eastAsia="en-AU"/>
    </w:rPr>
  </w:style>
  <w:style w:type="paragraph" w:customStyle="1" w:styleId="StyleHeading2Arial9ptGreenLeft">
    <w:name w:val="Style Heading 2 + Arial 9 pt Green Left"/>
    <w:basedOn w:val="Heading2"/>
    <w:autoRedefine/>
    <w:rsid w:val="004A3EBD"/>
    <w:pPr>
      <w:spacing w:before="20" w:after="20"/>
    </w:pPr>
    <w:rPr>
      <w:rFonts w:ascii="Arial" w:hAnsi="Arial"/>
      <w:bCs w:val="0"/>
      <w:color w:val="008000"/>
      <w:sz w:val="18"/>
      <w:szCs w:val="20"/>
    </w:rPr>
  </w:style>
  <w:style w:type="paragraph" w:customStyle="1" w:styleId="Default">
    <w:name w:val="Default"/>
    <w:rsid w:val="004A3EBD"/>
    <w:pPr>
      <w:autoSpaceDE w:val="0"/>
      <w:autoSpaceDN w:val="0"/>
      <w:adjustRightInd w:val="0"/>
    </w:pPr>
    <w:rPr>
      <w:rFonts w:eastAsia="Times New Roman" w:cs="Arial"/>
      <w:color w:val="000000"/>
      <w:sz w:val="24"/>
      <w:szCs w:val="24"/>
      <w:lang w:eastAsia="en-AU"/>
    </w:rPr>
  </w:style>
  <w:style w:type="paragraph" w:styleId="BlockText">
    <w:name w:val="Block Text"/>
    <w:basedOn w:val="Normal"/>
    <w:rsid w:val="004A3EBD"/>
    <w:pPr>
      <w:pBdr>
        <w:top w:val="single" w:sz="6" w:space="10" w:color="auto"/>
        <w:left w:val="single" w:sz="6" w:space="10" w:color="auto"/>
        <w:bottom w:val="single" w:sz="6" w:space="10" w:color="auto"/>
        <w:right w:val="single" w:sz="6" w:space="10" w:color="auto"/>
      </w:pBdr>
      <w:tabs>
        <w:tab w:val="left" w:pos="2127"/>
      </w:tabs>
      <w:ind w:left="2880" w:right="-51" w:hanging="2880"/>
    </w:pPr>
    <w:rPr>
      <w:rFonts w:ascii="Times New Roman" w:eastAsia="Times New Roman" w:hAnsi="Times New Roman" w:cs="Times New Roman"/>
      <w:sz w:val="20"/>
      <w:szCs w:val="20"/>
      <w:lang w:val="en-GB"/>
    </w:rPr>
  </w:style>
  <w:style w:type="paragraph" w:customStyle="1" w:styleId="Heading15">
    <w:name w:val="Heading 15"/>
    <w:basedOn w:val="ManagementPlanHeading1"/>
    <w:rsid w:val="004A3EBD"/>
    <w:pPr>
      <w:shd w:val="clear" w:color="auto" w:fill="auto"/>
    </w:pPr>
    <w:rPr>
      <w:rFonts w:ascii="Calibri" w:hAnsi="Calibri"/>
      <w:color w:val="00737F"/>
      <w:sz w:val="96"/>
      <w:szCs w:val="96"/>
    </w:rPr>
  </w:style>
  <w:style w:type="paragraph" w:customStyle="1" w:styleId="StyleManagementPlanHeading1Calibri48ptCustomColorRGB">
    <w:name w:val="Style Management Plan Heading 1 + Calibri 48 pt Custom Color(RGB(..."/>
    <w:basedOn w:val="ManagementPlanHeading1"/>
    <w:next w:val="TOC2"/>
    <w:rsid w:val="004A3EBD"/>
    <w:pPr>
      <w:shd w:val="clear" w:color="auto" w:fill="auto"/>
    </w:pPr>
    <w:rPr>
      <w:rFonts w:ascii="Calibri" w:hAnsi="Calibri"/>
      <w:b w:val="0"/>
      <w:color w:val="00737F"/>
      <w:sz w:val="96"/>
    </w:rPr>
  </w:style>
  <w:style w:type="paragraph" w:styleId="TOCHeading">
    <w:name w:val="TOC Heading"/>
    <w:basedOn w:val="Heading1"/>
    <w:next w:val="Normal"/>
    <w:uiPriority w:val="39"/>
    <w:unhideWhenUsed/>
    <w:qFormat/>
    <w:rsid w:val="007359E2"/>
    <w:pPr>
      <w:keepNext/>
      <w:keepLines/>
      <w:spacing w:after="0" w:line="276" w:lineRule="auto"/>
      <w:outlineLvl w:val="9"/>
    </w:pPr>
    <w:rPr>
      <w:rFonts w:asciiTheme="majorHAnsi" w:eastAsiaTheme="majorEastAsia" w:hAnsiTheme="majorHAnsi" w:cstheme="majorBidi"/>
      <w:bCs/>
      <w:smallCaps/>
      <w:color w:val="00555F" w:themeColor="accent1" w:themeShade="BF"/>
      <w:kern w:val="0"/>
      <w:sz w:val="28"/>
      <w:szCs w:val="28"/>
      <w:lang w:val="en-US" w:eastAsia="ja-JP"/>
    </w:rPr>
  </w:style>
  <w:style w:type="paragraph" w:customStyle="1" w:styleId="NoParagraphStyle">
    <w:name w:val="[No Paragraph Style]"/>
    <w:rsid w:val="00E859A5"/>
    <w:pPr>
      <w:autoSpaceDE w:val="0"/>
      <w:autoSpaceDN w:val="0"/>
      <w:adjustRightInd w:val="0"/>
      <w:spacing w:line="288" w:lineRule="auto"/>
      <w:textAlignment w:val="center"/>
    </w:pPr>
    <w:rPr>
      <w:rFonts w:ascii="Helvetica Neue 47 Light Condens" w:hAnsi="Helvetica Neue 47 Light Condens"/>
      <w:color w:val="000000"/>
      <w:sz w:val="24"/>
      <w:szCs w:val="24"/>
      <w:lang w:val="en-GB"/>
    </w:rPr>
  </w:style>
  <w:style w:type="paragraph" w:customStyle="1" w:styleId="BasicParagraph">
    <w:name w:val="[Basic Paragraph]"/>
    <w:basedOn w:val="NoParagraphStyle"/>
    <w:rsid w:val="00E859A5"/>
  </w:style>
  <w:style w:type="character" w:customStyle="1" w:styleId="SubHeading2">
    <w:name w:val="Sub Heading 2"/>
    <w:uiPriority w:val="99"/>
    <w:rsid w:val="00E859A5"/>
    <w:rPr>
      <w:rFonts w:ascii="Helvetica Neue 47 Light Condens" w:hAnsi="Helvetica Neue 47 Light Condens" w:cs="Helvetica Neue 47 Light Condens"/>
      <w:b/>
      <w:bCs/>
      <w:color w:val="000000"/>
      <w:sz w:val="32"/>
      <w:szCs w:val="32"/>
    </w:rPr>
  </w:style>
  <w:style w:type="paragraph" w:styleId="NormalWeb">
    <w:name w:val="Normal (Web)"/>
    <w:basedOn w:val="Normal"/>
    <w:uiPriority w:val="99"/>
    <w:unhideWhenUsed/>
    <w:rsid w:val="00AF2C0C"/>
    <w:pPr>
      <w:spacing w:before="100" w:beforeAutospacing="1" w:after="100" w:afterAutospacing="1"/>
    </w:pPr>
    <w:rPr>
      <w:rFonts w:ascii="Times New Roman" w:eastAsia="Times New Roman" w:hAnsi="Times New Roman" w:cs="Times New Roman"/>
      <w:szCs w:val="24"/>
      <w:lang w:eastAsia="en-AU"/>
    </w:rPr>
  </w:style>
  <w:style w:type="character" w:styleId="IntenseEmphasis">
    <w:name w:val="Intense Emphasis"/>
    <w:uiPriority w:val="21"/>
    <w:qFormat/>
    <w:rsid w:val="00C80C64"/>
    <w:rPr>
      <w:rFonts w:ascii="Calibri" w:hAnsi="Calibri"/>
      <w:b/>
      <w:bCs/>
      <w:color w:val="1F497D"/>
      <w:sz w:val="28"/>
      <w:szCs w:val="28"/>
    </w:rPr>
  </w:style>
  <w:style w:type="paragraph" w:customStyle="1" w:styleId="ColorfulList-Accent11">
    <w:name w:val="Colorful List - Accent 11"/>
    <w:basedOn w:val="Normal"/>
    <w:link w:val="ColorfulList-Accent1Char"/>
    <w:uiPriority w:val="34"/>
    <w:qFormat/>
    <w:rsid w:val="00793FD8"/>
    <w:pPr>
      <w:ind w:left="720"/>
      <w:contextualSpacing/>
    </w:pPr>
    <w:rPr>
      <w:rFonts w:ascii="Calibri" w:eastAsia="Times New Roman" w:hAnsi="Calibri" w:cs="Times New Roman"/>
      <w:szCs w:val="24"/>
      <w:lang w:val="x-none" w:eastAsia="x-none"/>
    </w:rPr>
  </w:style>
  <w:style w:type="character" w:customStyle="1" w:styleId="ColorfulList-Accent1Char">
    <w:name w:val="Colorful List - Accent 1 Char"/>
    <w:link w:val="ColorfulList-Accent11"/>
    <w:uiPriority w:val="34"/>
    <w:rsid w:val="00793FD8"/>
    <w:rPr>
      <w:rFonts w:ascii="Calibri" w:eastAsia="Times New Roman" w:hAnsi="Calibri" w:cs="Times New Roman"/>
      <w:sz w:val="24"/>
      <w:szCs w:val="24"/>
      <w:lang w:val="x-none" w:eastAsia="x-none"/>
    </w:rPr>
  </w:style>
  <w:style w:type="character" w:customStyle="1" w:styleId="apple-converted-space">
    <w:name w:val="apple-converted-space"/>
    <w:basedOn w:val="DefaultParagraphFont"/>
    <w:rsid w:val="005E4AFB"/>
  </w:style>
  <w:style w:type="paragraph" w:styleId="CommentSubject">
    <w:name w:val="annotation subject"/>
    <w:basedOn w:val="CommentText"/>
    <w:next w:val="CommentText"/>
    <w:link w:val="CommentSubjectChar"/>
    <w:uiPriority w:val="99"/>
    <w:semiHidden/>
    <w:unhideWhenUsed/>
    <w:rsid w:val="005E4AFB"/>
    <w:rPr>
      <w:rFonts w:asciiTheme="minorHAnsi" w:eastAsiaTheme="minorEastAsia" w:hAnsiTheme="minorHAnsi" w:cstheme="minorBidi"/>
      <w:b/>
      <w:bCs/>
      <w:color w:val="auto"/>
      <w:sz w:val="20"/>
    </w:rPr>
  </w:style>
  <w:style w:type="character" w:customStyle="1" w:styleId="CommentSubjectChar">
    <w:name w:val="Comment Subject Char"/>
    <w:basedOn w:val="CommentTextChar"/>
    <w:link w:val="CommentSubject"/>
    <w:uiPriority w:val="99"/>
    <w:semiHidden/>
    <w:rsid w:val="005E4AFB"/>
    <w:rPr>
      <w:rFonts w:asciiTheme="minorHAnsi" w:eastAsiaTheme="minorEastAsia" w:hAnsiTheme="minorHAnsi" w:cs="Times New Roman"/>
      <w:b/>
      <w:bCs/>
      <w:color w:val="000000"/>
      <w:sz w:val="20"/>
      <w:szCs w:val="20"/>
    </w:rPr>
  </w:style>
  <w:style w:type="paragraph" w:styleId="Revision">
    <w:name w:val="Revision"/>
    <w:hidden/>
    <w:uiPriority w:val="99"/>
    <w:semiHidden/>
    <w:rsid w:val="001670FC"/>
    <w:rPr>
      <w:rFonts w:asciiTheme="minorHAnsi" w:eastAsiaTheme="minorEastAsia" w:hAnsiTheme="minorHAnsi"/>
      <w:sz w:val="24"/>
      <w:szCs w:val="24"/>
      <w:lang w:val="en-US"/>
    </w:rPr>
  </w:style>
  <w:style w:type="character" w:customStyle="1" w:styleId="A20">
    <w:name w:val="A20"/>
    <w:uiPriority w:val="99"/>
    <w:rsid w:val="00045023"/>
    <w:rPr>
      <w:rFonts w:cs="Helvetica 55 Roman"/>
      <w:b/>
      <w:bCs/>
      <w:color w:val="221E1F"/>
      <w:sz w:val="18"/>
      <w:szCs w:val="18"/>
    </w:rPr>
  </w:style>
  <w:style w:type="paragraph" w:customStyle="1" w:styleId="Pa26">
    <w:name w:val="Pa26"/>
    <w:basedOn w:val="Default"/>
    <w:next w:val="Default"/>
    <w:uiPriority w:val="99"/>
    <w:rsid w:val="00045023"/>
    <w:pPr>
      <w:spacing w:line="211" w:lineRule="atLeast"/>
    </w:pPr>
    <w:rPr>
      <w:rFonts w:ascii="Helvetica 55 Roman" w:eastAsiaTheme="minorHAnsi" w:hAnsi="Helvetica 55 Roman" w:cstheme="minorBidi"/>
      <w:color w:val="auto"/>
      <w:lang w:eastAsia="en-US"/>
    </w:rPr>
  </w:style>
  <w:style w:type="character" w:styleId="Emphasis">
    <w:name w:val="Emphasis"/>
    <w:basedOn w:val="DefaultParagraphFont"/>
    <w:uiPriority w:val="20"/>
    <w:qFormat/>
    <w:rsid w:val="005C4A14"/>
    <w:rPr>
      <w:i/>
      <w:iCs/>
    </w:rPr>
  </w:style>
  <w:style w:type="table" w:styleId="LightList-Accent4">
    <w:name w:val="Light List Accent 4"/>
    <w:basedOn w:val="TableNormal"/>
    <w:uiPriority w:val="61"/>
    <w:rsid w:val="00F65ED0"/>
    <w:tblPr>
      <w:tblStyleRowBandSize w:val="1"/>
      <w:tblStyleColBandSize w:val="1"/>
      <w:tblBorders>
        <w:top w:val="single" w:sz="8" w:space="0" w:color="872657" w:themeColor="accent4"/>
        <w:left w:val="single" w:sz="8" w:space="0" w:color="872657" w:themeColor="accent4"/>
        <w:bottom w:val="single" w:sz="8" w:space="0" w:color="872657" w:themeColor="accent4"/>
        <w:right w:val="single" w:sz="8" w:space="0" w:color="872657" w:themeColor="accent4"/>
      </w:tblBorders>
    </w:tblPr>
    <w:tblStylePr w:type="firstRow">
      <w:pPr>
        <w:spacing w:before="0" w:after="0" w:line="240" w:lineRule="auto"/>
      </w:pPr>
      <w:rPr>
        <w:b/>
        <w:bCs/>
        <w:color w:val="FFFFFF" w:themeColor="background1"/>
      </w:rPr>
      <w:tblPr/>
      <w:tcPr>
        <w:shd w:val="clear" w:color="auto" w:fill="872657" w:themeFill="accent4"/>
      </w:tcPr>
    </w:tblStylePr>
    <w:tblStylePr w:type="lastRow">
      <w:pPr>
        <w:spacing w:before="0" w:after="0" w:line="240" w:lineRule="auto"/>
      </w:pPr>
      <w:rPr>
        <w:b/>
        <w:bCs/>
      </w:rPr>
      <w:tblPr/>
      <w:tcPr>
        <w:tcBorders>
          <w:top w:val="double" w:sz="6" w:space="0" w:color="872657" w:themeColor="accent4"/>
          <w:left w:val="single" w:sz="8" w:space="0" w:color="872657" w:themeColor="accent4"/>
          <w:bottom w:val="single" w:sz="8" w:space="0" w:color="872657" w:themeColor="accent4"/>
          <w:right w:val="single" w:sz="8" w:space="0" w:color="872657" w:themeColor="accent4"/>
        </w:tcBorders>
      </w:tcPr>
    </w:tblStylePr>
    <w:tblStylePr w:type="firstCol">
      <w:rPr>
        <w:b/>
        <w:bCs/>
      </w:rPr>
    </w:tblStylePr>
    <w:tblStylePr w:type="lastCol">
      <w:rPr>
        <w:b/>
        <w:bCs/>
      </w:rPr>
    </w:tblStylePr>
    <w:tblStylePr w:type="band1Vert">
      <w:tblPr/>
      <w:tcPr>
        <w:tcBorders>
          <w:top w:val="single" w:sz="8" w:space="0" w:color="872657" w:themeColor="accent4"/>
          <w:left w:val="single" w:sz="8" w:space="0" w:color="872657" w:themeColor="accent4"/>
          <w:bottom w:val="single" w:sz="8" w:space="0" w:color="872657" w:themeColor="accent4"/>
          <w:right w:val="single" w:sz="8" w:space="0" w:color="872657" w:themeColor="accent4"/>
        </w:tcBorders>
      </w:tcPr>
    </w:tblStylePr>
    <w:tblStylePr w:type="band1Horz">
      <w:tblPr/>
      <w:tcPr>
        <w:tcBorders>
          <w:top w:val="single" w:sz="8" w:space="0" w:color="872657" w:themeColor="accent4"/>
          <w:left w:val="single" w:sz="8" w:space="0" w:color="872657" w:themeColor="accent4"/>
          <w:bottom w:val="single" w:sz="8" w:space="0" w:color="872657" w:themeColor="accent4"/>
          <w:right w:val="single" w:sz="8" w:space="0" w:color="872657" w:themeColor="accent4"/>
        </w:tcBorders>
      </w:tcPr>
    </w:tblStylePr>
  </w:style>
  <w:style w:type="table" w:styleId="LightShading-Accent4">
    <w:name w:val="Light Shading Accent 4"/>
    <w:basedOn w:val="TableNormal"/>
    <w:uiPriority w:val="60"/>
    <w:rsid w:val="00F65ED0"/>
    <w:rPr>
      <w:color w:val="641C40" w:themeColor="accent4" w:themeShade="BF"/>
    </w:rPr>
    <w:tblPr>
      <w:tblStyleRowBandSize w:val="1"/>
      <w:tblStyleColBandSize w:val="1"/>
      <w:tblBorders>
        <w:top w:val="single" w:sz="8" w:space="0" w:color="872657" w:themeColor="accent4"/>
        <w:bottom w:val="single" w:sz="8" w:space="0" w:color="872657" w:themeColor="accent4"/>
      </w:tblBorders>
    </w:tblPr>
    <w:tblStylePr w:type="firstRow">
      <w:pPr>
        <w:spacing w:before="0" w:after="0" w:line="240" w:lineRule="auto"/>
      </w:pPr>
      <w:rPr>
        <w:b/>
        <w:bCs/>
      </w:rPr>
      <w:tblPr/>
      <w:tcPr>
        <w:tcBorders>
          <w:top w:val="single" w:sz="8" w:space="0" w:color="872657" w:themeColor="accent4"/>
          <w:left w:val="nil"/>
          <w:bottom w:val="single" w:sz="8" w:space="0" w:color="872657" w:themeColor="accent4"/>
          <w:right w:val="nil"/>
          <w:insideH w:val="nil"/>
          <w:insideV w:val="nil"/>
        </w:tcBorders>
      </w:tcPr>
    </w:tblStylePr>
    <w:tblStylePr w:type="lastRow">
      <w:pPr>
        <w:spacing w:before="0" w:after="0" w:line="240" w:lineRule="auto"/>
      </w:pPr>
      <w:rPr>
        <w:b/>
        <w:bCs/>
      </w:rPr>
      <w:tblPr/>
      <w:tcPr>
        <w:tcBorders>
          <w:top w:val="single" w:sz="8" w:space="0" w:color="872657" w:themeColor="accent4"/>
          <w:left w:val="nil"/>
          <w:bottom w:val="single" w:sz="8" w:space="0" w:color="87265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BDD5" w:themeFill="accent4" w:themeFillTint="3F"/>
      </w:tcPr>
    </w:tblStylePr>
    <w:tblStylePr w:type="band1Horz">
      <w:tblPr/>
      <w:tcPr>
        <w:tcBorders>
          <w:left w:val="nil"/>
          <w:right w:val="nil"/>
          <w:insideH w:val="nil"/>
          <w:insideV w:val="nil"/>
        </w:tcBorders>
        <w:shd w:val="clear" w:color="auto" w:fill="ECBDD5" w:themeFill="accent4" w:themeFillTint="3F"/>
      </w:tcPr>
    </w:tblStylePr>
  </w:style>
  <w:style w:type="paragraph" w:styleId="NoSpacing">
    <w:name w:val="No Spacing"/>
    <w:basedOn w:val="Normal"/>
    <w:link w:val="NoSpacingChar"/>
    <w:uiPriority w:val="1"/>
    <w:qFormat/>
    <w:rsid w:val="009904CD"/>
    <w:pPr>
      <w:jc w:val="both"/>
    </w:pPr>
    <w:rPr>
      <w:rFonts w:asciiTheme="minorHAnsi" w:eastAsiaTheme="minorEastAsia" w:hAnsiTheme="minorHAnsi"/>
      <w:sz w:val="20"/>
      <w:szCs w:val="20"/>
    </w:rPr>
  </w:style>
  <w:style w:type="character" w:customStyle="1" w:styleId="NoSpacingChar">
    <w:name w:val="No Spacing Char"/>
    <w:link w:val="NoSpacing"/>
    <w:uiPriority w:val="1"/>
    <w:rsid w:val="009904CD"/>
    <w:rPr>
      <w:rFonts w:asciiTheme="minorHAnsi" w:eastAsiaTheme="minorEastAsia" w:hAnsiTheme="minorHAnsi"/>
      <w:sz w:val="20"/>
      <w:szCs w:val="20"/>
    </w:rPr>
  </w:style>
  <w:style w:type="character" w:customStyle="1" w:styleId="NormalAnnualReport">
    <w:name w:val="Normal Annual Report"/>
    <w:rsid w:val="002F4EBC"/>
    <w:rPr>
      <w:rFonts w:ascii="HelveticaNeueLT Std Cn" w:hAnsi="HelveticaNeueLT Std Cn" w:cs="HelveticaNeueLT Std Cn"/>
      <w:color w:val="000000"/>
      <w:sz w:val="24"/>
      <w:szCs w:val="24"/>
    </w:rPr>
  </w:style>
  <w:style w:type="character" w:customStyle="1" w:styleId="Heading2AnnualReport">
    <w:name w:val="Heading 2 Annual Report"/>
    <w:basedOn w:val="NormalAnnualReport"/>
    <w:rsid w:val="002F4EBC"/>
    <w:rPr>
      <w:rFonts w:ascii="HelveticaNeueLT Std Cn" w:hAnsi="HelveticaNeueLT Std Cn" w:cs="HelveticaNeueLT Std Cn"/>
      <w:b/>
      <w:bCs/>
      <w:color w:val="5C5C5C"/>
      <w:w w:val="98"/>
      <w:sz w:val="32"/>
      <w:szCs w:val="32"/>
    </w:rPr>
  </w:style>
  <w:style w:type="character" w:customStyle="1" w:styleId="QuoteAnnualReport">
    <w:name w:val="Quote Annual Report"/>
    <w:rsid w:val="002F4EBC"/>
    <w:rPr>
      <w:rFonts w:ascii="HelveticaNeueLT Std Cn" w:hAnsi="HelveticaNeueLT Std Cn" w:cs="HelveticaNeueLT Std Cn"/>
      <w:color w:val="000000"/>
      <w:sz w:val="28"/>
      <w:szCs w:val="28"/>
    </w:rPr>
  </w:style>
  <w:style w:type="paragraph" w:customStyle="1" w:styleId="2011ActHeadingParaStyle">
    <w:name w:val="2011 Act Heading Para Style"/>
    <w:basedOn w:val="Normal"/>
    <w:next w:val="Normal"/>
    <w:rsid w:val="002F4EBC"/>
    <w:pPr>
      <w:suppressAutoHyphens/>
      <w:autoSpaceDE w:val="0"/>
      <w:autoSpaceDN w:val="0"/>
      <w:adjustRightInd w:val="0"/>
      <w:spacing w:line="288" w:lineRule="auto"/>
      <w:textAlignment w:val="center"/>
    </w:pPr>
    <w:rPr>
      <w:rFonts w:ascii="HelveticaNeueLT Std Cn" w:eastAsia="Times New Roman" w:hAnsi="HelveticaNeueLT Std Cn" w:cs="HelveticaNeueLT Std Cn"/>
      <w:b/>
      <w:bCs/>
      <w:color w:val="130749"/>
      <w:spacing w:val="-3"/>
      <w:sz w:val="32"/>
      <w:szCs w:val="32"/>
      <w:lang w:val="en-GB" w:eastAsia="en-AU"/>
    </w:rPr>
  </w:style>
  <w:style w:type="table" w:styleId="LightList-Accent5">
    <w:name w:val="Light List Accent 5"/>
    <w:basedOn w:val="TableNormal"/>
    <w:uiPriority w:val="61"/>
    <w:rsid w:val="002D0C27"/>
    <w:rPr>
      <w:rFonts w:asciiTheme="majorHAnsi" w:hAnsiTheme="majorHAnsi" w:cstheme="majorBidi"/>
    </w:rPr>
    <w:tblPr>
      <w:tblStyleRowBandSize w:val="1"/>
      <w:tblStyleColBandSize w:val="1"/>
      <w:tblBorders>
        <w:top w:val="single" w:sz="8" w:space="0" w:color="566C11" w:themeColor="accent5"/>
        <w:left w:val="single" w:sz="8" w:space="0" w:color="566C11" w:themeColor="accent5"/>
        <w:bottom w:val="single" w:sz="8" w:space="0" w:color="566C11" w:themeColor="accent5"/>
        <w:right w:val="single" w:sz="8" w:space="0" w:color="566C11" w:themeColor="accent5"/>
      </w:tblBorders>
    </w:tblPr>
    <w:tblStylePr w:type="firstRow">
      <w:pPr>
        <w:spacing w:before="0" w:after="0" w:line="240" w:lineRule="auto"/>
      </w:pPr>
      <w:rPr>
        <w:b/>
        <w:bCs/>
        <w:color w:val="FFFFFF" w:themeColor="background1"/>
      </w:rPr>
      <w:tblPr/>
      <w:tcPr>
        <w:shd w:val="clear" w:color="auto" w:fill="566C11" w:themeFill="accent5"/>
      </w:tcPr>
    </w:tblStylePr>
    <w:tblStylePr w:type="lastRow">
      <w:pPr>
        <w:spacing w:before="0" w:after="0" w:line="240" w:lineRule="auto"/>
      </w:pPr>
      <w:rPr>
        <w:b/>
        <w:bCs/>
      </w:rPr>
      <w:tblPr/>
      <w:tcPr>
        <w:tcBorders>
          <w:top w:val="double" w:sz="6" w:space="0" w:color="566C11" w:themeColor="accent5"/>
          <w:left w:val="single" w:sz="8" w:space="0" w:color="566C11" w:themeColor="accent5"/>
          <w:bottom w:val="single" w:sz="8" w:space="0" w:color="566C11" w:themeColor="accent5"/>
          <w:right w:val="single" w:sz="8" w:space="0" w:color="566C11" w:themeColor="accent5"/>
        </w:tcBorders>
      </w:tcPr>
    </w:tblStylePr>
    <w:tblStylePr w:type="firstCol">
      <w:rPr>
        <w:b/>
        <w:bCs/>
      </w:rPr>
    </w:tblStylePr>
    <w:tblStylePr w:type="lastCol">
      <w:rPr>
        <w:b/>
        <w:bCs/>
      </w:rPr>
    </w:tblStylePr>
    <w:tblStylePr w:type="band1Vert">
      <w:tblPr/>
      <w:tcPr>
        <w:tcBorders>
          <w:top w:val="single" w:sz="8" w:space="0" w:color="566C11" w:themeColor="accent5"/>
          <w:left w:val="single" w:sz="8" w:space="0" w:color="566C11" w:themeColor="accent5"/>
          <w:bottom w:val="single" w:sz="8" w:space="0" w:color="566C11" w:themeColor="accent5"/>
          <w:right w:val="single" w:sz="8" w:space="0" w:color="566C11" w:themeColor="accent5"/>
        </w:tcBorders>
      </w:tcPr>
    </w:tblStylePr>
    <w:tblStylePr w:type="band1Horz">
      <w:tblPr/>
      <w:tcPr>
        <w:tcBorders>
          <w:top w:val="single" w:sz="8" w:space="0" w:color="566C11" w:themeColor="accent5"/>
          <w:left w:val="single" w:sz="8" w:space="0" w:color="566C11" w:themeColor="accent5"/>
          <w:bottom w:val="single" w:sz="8" w:space="0" w:color="566C11" w:themeColor="accent5"/>
          <w:right w:val="single" w:sz="8" w:space="0" w:color="566C11" w:themeColor="accent5"/>
        </w:tcBorders>
      </w:tcPr>
    </w:tblStylePr>
  </w:style>
  <w:style w:type="table" w:styleId="LightList-Accent2">
    <w:name w:val="Light List Accent 2"/>
    <w:basedOn w:val="TableNormal"/>
    <w:uiPriority w:val="61"/>
    <w:rsid w:val="00F41285"/>
    <w:tblPr>
      <w:tblStyleRowBandSize w:val="1"/>
      <w:tblStyleColBandSize w:val="1"/>
      <w:tblBorders>
        <w:top w:val="single" w:sz="8" w:space="0" w:color="00A4A8" w:themeColor="accent2"/>
        <w:left w:val="single" w:sz="8" w:space="0" w:color="00A4A8" w:themeColor="accent2"/>
        <w:bottom w:val="single" w:sz="8" w:space="0" w:color="00A4A8" w:themeColor="accent2"/>
        <w:right w:val="single" w:sz="8" w:space="0" w:color="00A4A8" w:themeColor="accent2"/>
      </w:tblBorders>
    </w:tblPr>
    <w:tblStylePr w:type="firstRow">
      <w:pPr>
        <w:spacing w:before="0" w:after="0" w:line="240" w:lineRule="auto"/>
      </w:pPr>
      <w:rPr>
        <w:rFonts w:ascii="Montserrat" w:hAnsi="Montserrat"/>
        <w:b w:val="0"/>
        <w:bCs/>
        <w:color w:val="FFFFFF" w:themeColor="background1"/>
        <w:sz w:val="22"/>
      </w:rPr>
      <w:tblPr/>
      <w:tcPr>
        <w:shd w:val="clear" w:color="auto" w:fill="00A4A8" w:themeFill="accent2"/>
      </w:tcPr>
    </w:tblStylePr>
    <w:tblStylePr w:type="lastRow">
      <w:pPr>
        <w:spacing w:before="0" w:after="0" w:line="240" w:lineRule="auto"/>
      </w:pPr>
      <w:rPr>
        <w:b/>
        <w:bCs/>
      </w:rPr>
      <w:tblPr/>
      <w:tcPr>
        <w:tcBorders>
          <w:top w:val="double" w:sz="6" w:space="0" w:color="00A4A8" w:themeColor="accent2"/>
          <w:left w:val="single" w:sz="8" w:space="0" w:color="00A4A8" w:themeColor="accent2"/>
          <w:bottom w:val="single" w:sz="8" w:space="0" w:color="00A4A8" w:themeColor="accent2"/>
          <w:right w:val="single" w:sz="8" w:space="0" w:color="00A4A8" w:themeColor="accent2"/>
        </w:tcBorders>
      </w:tcPr>
    </w:tblStylePr>
    <w:tblStylePr w:type="firstCol">
      <w:rPr>
        <w:b/>
        <w:bCs/>
      </w:rPr>
    </w:tblStylePr>
    <w:tblStylePr w:type="lastCol">
      <w:rPr>
        <w:b/>
        <w:bCs/>
      </w:rPr>
    </w:tblStylePr>
    <w:tblStylePr w:type="band1Vert">
      <w:tblPr/>
      <w:tcPr>
        <w:tcBorders>
          <w:top w:val="single" w:sz="8" w:space="0" w:color="00A4A8" w:themeColor="accent2"/>
          <w:left w:val="single" w:sz="8" w:space="0" w:color="00A4A8" w:themeColor="accent2"/>
          <w:bottom w:val="single" w:sz="8" w:space="0" w:color="00A4A8" w:themeColor="accent2"/>
          <w:right w:val="single" w:sz="8" w:space="0" w:color="00A4A8" w:themeColor="accent2"/>
        </w:tcBorders>
      </w:tcPr>
    </w:tblStylePr>
    <w:tblStylePr w:type="band1Horz">
      <w:tblPr/>
      <w:tcPr>
        <w:tcBorders>
          <w:top w:val="single" w:sz="8" w:space="0" w:color="00A4A8" w:themeColor="accent2"/>
          <w:left w:val="single" w:sz="8" w:space="0" w:color="00A4A8" w:themeColor="accent2"/>
          <w:bottom w:val="single" w:sz="8" w:space="0" w:color="00A4A8" w:themeColor="accent2"/>
          <w:right w:val="single" w:sz="8" w:space="0" w:color="00A4A8" w:themeColor="accent2"/>
        </w:tcBorders>
      </w:tcPr>
    </w:tblStylePr>
  </w:style>
  <w:style w:type="table" w:styleId="LightList-Accent1">
    <w:name w:val="Light List Accent 1"/>
    <w:basedOn w:val="TableNormal"/>
    <w:uiPriority w:val="61"/>
    <w:rsid w:val="00DB7219"/>
    <w:tblPr>
      <w:tblStyleRowBandSize w:val="1"/>
      <w:tblStyleColBandSize w:val="1"/>
      <w:tblBorders>
        <w:top w:val="single" w:sz="8" w:space="0" w:color="00737F" w:themeColor="accent1"/>
        <w:left w:val="single" w:sz="8" w:space="0" w:color="00737F" w:themeColor="accent1"/>
        <w:bottom w:val="single" w:sz="8" w:space="0" w:color="00737F" w:themeColor="accent1"/>
        <w:right w:val="single" w:sz="8" w:space="0" w:color="00737F" w:themeColor="accent1"/>
      </w:tblBorders>
    </w:tblPr>
    <w:tblStylePr w:type="firstRow">
      <w:pPr>
        <w:spacing w:before="0" w:after="0" w:line="240" w:lineRule="auto"/>
      </w:pPr>
      <w:rPr>
        <w:rFonts w:ascii="Montserrat" w:hAnsi="Montserrat"/>
        <w:b/>
        <w:bCs/>
        <w:color w:val="FFFFFF" w:themeColor="background1"/>
        <w:sz w:val="22"/>
      </w:rPr>
      <w:tblPr/>
      <w:tcPr>
        <w:shd w:val="clear" w:color="auto" w:fill="00737F" w:themeFill="accent1"/>
      </w:tcPr>
    </w:tblStylePr>
    <w:tblStylePr w:type="lastRow">
      <w:pPr>
        <w:spacing w:before="0" w:after="0" w:line="240" w:lineRule="auto"/>
      </w:pPr>
      <w:rPr>
        <w:b/>
        <w:bCs/>
      </w:rPr>
      <w:tblPr/>
      <w:tcPr>
        <w:tcBorders>
          <w:top w:val="double" w:sz="6" w:space="0" w:color="00737F" w:themeColor="accent1"/>
          <w:left w:val="single" w:sz="8" w:space="0" w:color="00737F" w:themeColor="accent1"/>
          <w:bottom w:val="single" w:sz="8" w:space="0" w:color="00737F" w:themeColor="accent1"/>
          <w:right w:val="single" w:sz="8" w:space="0" w:color="00737F" w:themeColor="accent1"/>
        </w:tcBorders>
      </w:tcPr>
    </w:tblStylePr>
    <w:tblStylePr w:type="firstCol">
      <w:rPr>
        <w:b/>
        <w:bCs/>
      </w:rPr>
    </w:tblStylePr>
    <w:tblStylePr w:type="lastCol">
      <w:rPr>
        <w:b/>
        <w:bCs/>
      </w:rPr>
    </w:tblStylePr>
    <w:tblStylePr w:type="band1Vert">
      <w:tblPr/>
      <w:tcPr>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tblStylePr>
    <w:tblStylePr w:type="band1Horz">
      <w:tblPr/>
      <w:tcPr>
        <w:tcBorders>
          <w:top w:val="single" w:sz="8" w:space="0" w:color="00737F" w:themeColor="accent1"/>
          <w:left w:val="single" w:sz="8" w:space="0" w:color="00737F" w:themeColor="accent1"/>
          <w:bottom w:val="single" w:sz="8" w:space="0" w:color="00737F" w:themeColor="accent1"/>
          <w:right w:val="single" w:sz="8" w:space="0" w:color="00737F" w:themeColor="accent1"/>
        </w:tcBorders>
      </w:tcPr>
    </w:tblStylePr>
  </w:style>
  <w:style w:type="paragraph" w:customStyle="1" w:styleId="OrangeObjectives">
    <w:name w:val="Orange Objectives"/>
    <w:basedOn w:val="Normal"/>
    <w:link w:val="OrangeObjectivesChar"/>
    <w:qFormat/>
    <w:rsid w:val="003C093A"/>
    <w:rPr>
      <w:rFonts w:ascii="Montserrat" w:eastAsia="Times New Roman" w:hAnsi="Montserrat" w:cs="Arial"/>
      <w:b/>
      <w:bCs/>
      <w:color w:val="D95A27" w:themeColor="accent3"/>
      <w:sz w:val="48"/>
      <w:szCs w:val="24"/>
      <w:lang w:eastAsia="en-AU"/>
    </w:rPr>
  </w:style>
  <w:style w:type="paragraph" w:customStyle="1" w:styleId="GreenObjective">
    <w:name w:val="Green Objective"/>
    <w:basedOn w:val="OrangeObjectives"/>
    <w:link w:val="GreenObjectiveChar"/>
    <w:qFormat/>
    <w:rsid w:val="006210FF"/>
    <w:rPr>
      <w:noProof/>
      <w:color w:val="566C11" w:themeColor="accent5"/>
    </w:rPr>
  </w:style>
  <w:style w:type="character" w:customStyle="1" w:styleId="OrangeObjectivesChar">
    <w:name w:val="Orange Objectives Char"/>
    <w:basedOn w:val="DefaultParagraphFont"/>
    <w:link w:val="OrangeObjectives"/>
    <w:rsid w:val="003C093A"/>
    <w:rPr>
      <w:rFonts w:ascii="Montserrat" w:eastAsia="Times New Roman" w:hAnsi="Montserrat" w:cs="Arial"/>
      <w:b/>
      <w:bCs/>
      <w:color w:val="D95A27" w:themeColor="accent3"/>
      <w:sz w:val="48"/>
      <w:szCs w:val="24"/>
      <w:lang w:eastAsia="en-AU"/>
    </w:rPr>
  </w:style>
  <w:style w:type="paragraph" w:customStyle="1" w:styleId="PurpleObjective">
    <w:name w:val="Purple Objective"/>
    <w:basedOn w:val="GreenObjective"/>
    <w:link w:val="PurpleObjectiveChar"/>
    <w:qFormat/>
    <w:rsid w:val="00137A26"/>
    <w:rPr>
      <w:color w:val="543F7D" w:themeColor="accent6"/>
    </w:rPr>
  </w:style>
  <w:style w:type="character" w:customStyle="1" w:styleId="GreenObjectiveChar">
    <w:name w:val="Green Objective Char"/>
    <w:basedOn w:val="OrangeObjectivesChar"/>
    <w:link w:val="GreenObjective"/>
    <w:rsid w:val="006210FF"/>
    <w:rPr>
      <w:rFonts w:ascii="Montserrat" w:eastAsia="Times New Roman" w:hAnsi="Montserrat" w:cs="Arial"/>
      <w:b/>
      <w:bCs/>
      <w:noProof/>
      <w:color w:val="566C11" w:themeColor="accent5"/>
      <w:sz w:val="48"/>
      <w:szCs w:val="24"/>
      <w:lang w:eastAsia="en-AU"/>
    </w:rPr>
  </w:style>
  <w:style w:type="paragraph" w:customStyle="1" w:styleId="BlueObjective">
    <w:name w:val="Blue Objective"/>
    <w:basedOn w:val="GreenObjective"/>
    <w:link w:val="BlueObjectiveChar"/>
    <w:qFormat/>
    <w:rsid w:val="003677AA"/>
    <w:rPr>
      <w:color w:val="00A4A8" w:themeColor="accent2"/>
    </w:rPr>
  </w:style>
  <w:style w:type="character" w:customStyle="1" w:styleId="PurpleObjectiveChar">
    <w:name w:val="Purple Objective Char"/>
    <w:basedOn w:val="GreenObjectiveChar"/>
    <w:link w:val="PurpleObjective"/>
    <w:rsid w:val="00137A26"/>
    <w:rPr>
      <w:rFonts w:ascii="Montserrat" w:eastAsia="Times New Roman" w:hAnsi="Montserrat" w:cs="Arial"/>
      <w:b/>
      <w:bCs/>
      <w:noProof/>
      <w:color w:val="543F7D" w:themeColor="accent6"/>
      <w:sz w:val="40"/>
      <w:szCs w:val="24"/>
      <w:lang w:eastAsia="en-AU"/>
    </w:rPr>
  </w:style>
  <w:style w:type="paragraph" w:customStyle="1" w:styleId="MaroonObjective">
    <w:name w:val="Maroon Objective"/>
    <w:basedOn w:val="BlueObjective"/>
    <w:link w:val="MaroonObjectiveChar"/>
    <w:qFormat/>
    <w:rsid w:val="00F026CF"/>
    <w:rPr>
      <w:color w:val="872657" w:themeColor="accent4"/>
      <w:sz w:val="40"/>
      <w:szCs w:val="40"/>
    </w:rPr>
  </w:style>
  <w:style w:type="character" w:customStyle="1" w:styleId="BlueObjectiveChar">
    <w:name w:val="Blue Objective Char"/>
    <w:basedOn w:val="GreenObjectiveChar"/>
    <w:link w:val="BlueObjective"/>
    <w:rsid w:val="003677AA"/>
    <w:rPr>
      <w:rFonts w:ascii="Montserrat" w:eastAsia="Times New Roman" w:hAnsi="Montserrat" w:cs="Arial"/>
      <w:b/>
      <w:bCs/>
      <w:noProof/>
      <w:color w:val="00A4A8" w:themeColor="accent2"/>
      <w:sz w:val="48"/>
      <w:szCs w:val="24"/>
      <w:lang w:eastAsia="en-AU"/>
    </w:rPr>
  </w:style>
  <w:style w:type="paragraph" w:styleId="Quote">
    <w:name w:val="Quote"/>
    <w:basedOn w:val="Normal"/>
    <w:next w:val="Normal"/>
    <w:link w:val="QuoteChar"/>
    <w:uiPriority w:val="29"/>
    <w:qFormat/>
    <w:rsid w:val="008E038B"/>
    <w:pPr>
      <w:spacing w:after="200" w:line="276" w:lineRule="auto"/>
    </w:pPr>
    <w:rPr>
      <w:rFonts w:asciiTheme="minorHAnsi" w:eastAsiaTheme="minorEastAsia" w:hAnsiTheme="minorHAnsi"/>
      <w:i/>
      <w:iCs/>
      <w:color w:val="000000" w:themeColor="text1"/>
      <w:lang w:val="en-US" w:eastAsia="ja-JP"/>
    </w:rPr>
  </w:style>
  <w:style w:type="character" w:customStyle="1" w:styleId="MaroonObjectiveChar">
    <w:name w:val="Maroon Objective Char"/>
    <w:basedOn w:val="BlueObjectiveChar"/>
    <w:link w:val="MaroonObjective"/>
    <w:rsid w:val="00F026CF"/>
    <w:rPr>
      <w:rFonts w:ascii="Montserrat" w:eastAsia="Times New Roman" w:hAnsi="Montserrat" w:cs="Arial"/>
      <w:b/>
      <w:bCs/>
      <w:noProof/>
      <w:color w:val="872657" w:themeColor="accent4"/>
      <w:sz w:val="40"/>
      <w:szCs w:val="40"/>
      <w:lang w:eastAsia="en-AU"/>
    </w:rPr>
  </w:style>
  <w:style w:type="character" w:customStyle="1" w:styleId="QuoteChar">
    <w:name w:val="Quote Char"/>
    <w:basedOn w:val="DefaultParagraphFont"/>
    <w:link w:val="Quote"/>
    <w:uiPriority w:val="29"/>
    <w:rsid w:val="008E038B"/>
    <w:rPr>
      <w:rFonts w:asciiTheme="minorHAnsi" w:eastAsiaTheme="minorEastAsia" w:hAnsiTheme="minorHAnsi"/>
      <w:i/>
      <w:iCs/>
      <w:color w:val="000000" w:themeColor="text1"/>
      <w:lang w:val="en-US" w:eastAsia="ja-JP"/>
    </w:rPr>
  </w:style>
  <w:style w:type="table" w:styleId="LightList-Accent3">
    <w:name w:val="Light List Accent 3"/>
    <w:basedOn w:val="TableNormal"/>
    <w:uiPriority w:val="61"/>
    <w:rsid w:val="00E93D29"/>
    <w:tblPr>
      <w:tblStyleRowBandSize w:val="1"/>
      <w:tblStyleColBandSize w:val="1"/>
      <w:tblBorders>
        <w:top w:val="single" w:sz="8" w:space="0" w:color="D95A27" w:themeColor="accent3"/>
        <w:left w:val="single" w:sz="8" w:space="0" w:color="D95A27" w:themeColor="accent3"/>
        <w:bottom w:val="single" w:sz="8" w:space="0" w:color="D95A27" w:themeColor="accent3"/>
        <w:right w:val="single" w:sz="8" w:space="0" w:color="D95A27" w:themeColor="accent3"/>
      </w:tblBorders>
    </w:tblPr>
    <w:tblStylePr w:type="firstRow">
      <w:pPr>
        <w:spacing w:before="0" w:after="0" w:line="240" w:lineRule="auto"/>
      </w:pPr>
      <w:rPr>
        <w:b/>
        <w:bCs/>
        <w:color w:val="FFFFFF" w:themeColor="background1"/>
      </w:rPr>
      <w:tblPr/>
      <w:tcPr>
        <w:shd w:val="clear" w:color="auto" w:fill="D95A27" w:themeFill="accent3"/>
      </w:tcPr>
    </w:tblStylePr>
    <w:tblStylePr w:type="lastRow">
      <w:pPr>
        <w:spacing w:before="0" w:after="0" w:line="240" w:lineRule="auto"/>
      </w:pPr>
      <w:rPr>
        <w:b/>
        <w:bCs/>
      </w:rPr>
      <w:tblPr/>
      <w:tcPr>
        <w:tcBorders>
          <w:top w:val="double" w:sz="6" w:space="0" w:color="D95A27" w:themeColor="accent3"/>
          <w:left w:val="single" w:sz="8" w:space="0" w:color="D95A27" w:themeColor="accent3"/>
          <w:bottom w:val="single" w:sz="8" w:space="0" w:color="D95A27" w:themeColor="accent3"/>
          <w:right w:val="single" w:sz="8" w:space="0" w:color="D95A27" w:themeColor="accent3"/>
        </w:tcBorders>
      </w:tcPr>
    </w:tblStylePr>
    <w:tblStylePr w:type="firstCol">
      <w:rPr>
        <w:b/>
        <w:bCs/>
      </w:rPr>
    </w:tblStylePr>
    <w:tblStylePr w:type="lastCol">
      <w:rPr>
        <w:b/>
        <w:bCs/>
      </w:rPr>
    </w:tblStylePr>
    <w:tblStylePr w:type="band1Vert">
      <w:tblPr/>
      <w:tcPr>
        <w:tcBorders>
          <w:top w:val="single" w:sz="8" w:space="0" w:color="D95A27" w:themeColor="accent3"/>
          <w:left w:val="single" w:sz="8" w:space="0" w:color="D95A27" w:themeColor="accent3"/>
          <w:bottom w:val="single" w:sz="8" w:space="0" w:color="D95A27" w:themeColor="accent3"/>
          <w:right w:val="single" w:sz="8" w:space="0" w:color="D95A27" w:themeColor="accent3"/>
        </w:tcBorders>
      </w:tcPr>
    </w:tblStylePr>
    <w:tblStylePr w:type="band1Horz">
      <w:tblPr/>
      <w:tcPr>
        <w:tcBorders>
          <w:top w:val="single" w:sz="8" w:space="0" w:color="D95A27" w:themeColor="accent3"/>
          <w:left w:val="single" w:sz="8" w:space="0" w:color="D95A27" w:themeColor="accent3"/>
          <w:bottom w:val="single" w:sz="8" w:space="0" w:color="D95A27" w:themeColor="accent3"/>
          <w:right w:val="single" w:sz="8" w:space="0" w:color="D95A27" w:themeColor="accent3"/>
        </w:tcBorders>
      </w:tcPr>
    </w:tblStylePr>
  </w:style>
  <w:style w:type="paragraph" w:customStyle="1" w:styleId="BrandedHeader">
    <w:name w:val="Branded Header"/>
    <w:basedOn w:val="Normal"/>
    <w:link w:val="BrandedHeaderChar"/>
    <w:qFormat/>
    <w:rsid w:val="009B61B1"/>
    <w:pPr>
      <w:tabs>
        <w:tab w:val="left" w:pos="3599"/>
      </w:tabs>
      <w:spacing w:before="120" w:after="120" w:line="276" w:lineRule="auto"/>
    </w:pPr>
    <w:rPr>
      <w:rFonts w:ascii="Montserrat" w:eastAsia="Arial" w:hAnsi="Montserrat" w:cs="Times New Roman"/>
      <w:b/>
      <w:color w:val="007A7D" w:themeColor="accent2" w:themeShade="BF"/>
      <w:sz w:val="56"/>
    </w:rPr>
  </w:style>
  <w:style w:type="character" w:customStyle="1" w:styleId="BrandedHeaderChar">
    <w:name w:val="Branded Header Char"/>
    <w:basedOn w:val="DefaultParagraphFont"/>
    <w:link w:val="BrandedHeader"/>
    <w:rsid w:val="009B61B1"/>
    <w:rPr>
      <w:rFonts w:ascii="Montserrat" w:eastAsia="Arial" w:hAnsi="Montserrat" w:cs="Times New Roman"/>
      <w:b/>
      <w:color w:val="007A7D" w:themeColor="accent2" w:themeShade="BF"/>
      <w:sz w:val="56"/>
    </w:rPr>
  </w:style>
  <w:style w:type="paragraph" w:customStyle="1" w:styleId="BlueHeading">
    <w:name w:val="Blue Heading"/>
    <w:basedOn w:val="BlueObjective"/>
    <w:link w:val="BlueHeadingChar"/>
    <w:qFormat/>
    <w:rsid w:val="008517D8"/>
    <w:rPr>
      <w:sz w:val="36"/>
    </w:rPr>
  </w:style>
  <w:style w:type="paragraph" w:customStyle="1" w:styleId="MaroonHeading">
    <w:name w:val="Maroon Heading"/>
    <w:basedOn w:val="BlueHeading"/>
    <w:link w:val="MaroonHeadingChar"/>
    <w:qFormat/>
    <w:rsid w:val="005C5223"/>
    <w:rPr>
      <w:color w:val="872657" w:themeColor="accent4"/>
    </w:rPr>
  </w:style>
  <w:style w:type="character" w:customStyle="1" w:styleId="BlueHeadingChar">
    <w:name w:val="Blue Heading Char"/>
    <w:basedOn w:val="BlueObjectiveChar"/>
    <w:link w:val="BlueHeading"/>
    <w:rsid w:val="008517D8"/>
    <w:rPr>
      <w:rFonts w:ascii="Montserrat" w:eastAsia="Times New Roman" w:hAnsi="Montserrat" w:cs="Arial"/>
      <w:b/>
      <w:bCs/>
      <w:noProof/>
      <w:color w:val="00A4A8" w:themeColor="accent2"/>
      <w:sz w:val="36"/>
      <w:szCs w:val="24"/>
      <w:lang w:eastAsia="en-AU"/>
    </w:rPr>
  </w:style>
  <w:style w:type="paragraph" w:customStyle="1" w:styleId="GreenHeading">
    <w:name w:val="Green Heading"/>
    <w:basedOn w:val="BlueHeading"/>
    <w:link w:val="GreenHeadingChar"/>
    <w:qFormat/>
    <w:rsid w:val="006210FF"/>
    <w:rPr>
      <w:color w:val="566C11" w:themeColor="accent5"/>
    </w:rPr>
  </w:style>
  <w:style w:type="character" w:customStyle="1" w:styleId="MaroonHeadingChar">
    <w:name w:val="Maroon Heading Char"/>
    <w:basedOn w:val="BlueHeadingChar"/>
    <w:link w:val="MaroonHeading"/>
    <w:rsid w:val="005C5223"/>
    <w:rPr>
      <w:rFonts w:ascii="Montserrat" w:eastAsia="Times New Roman" w:hAnsi="Montserrat" w:cs="Arial"/>
      <w:b/>
      <w:bCs/>
      <w:noProof/>
      <w:color w:val="872657" w:themeColor="accent4"/>
      <w:sz w:val="36"/>
      <w:szCs w:val="24"/>
      <w:lang w:eastAsia="en-AU"/>
    </w:rPr>
  </w:style>
  <w:style w:type="paragraph" w:customStyle="1" w:styleId="OrangeHeading">
    <w:name w:val="Orange Heading"/>
    <w:basedOn w:val="BlueHeading"/>
    <w:link w:val="OrangeHeadingChar"/>
    <w:qFormat/>
    <w:rsid w:val="003C093A"/>
    <w:rPr>
      <w:color w:val="D95A27" w:themeColor="accent3"/>
    </w:rPr>
  </w:style>
  <w:style w:type="character" w:customStyle="1" w:styleId="GreenHeadingChar">
    <w:name w:val="Green Heading Char"/>
    <w:basedOn w:val="BlueHeadingChar"/>
    <w:link w:val="GreenHeading"/>
    <w:rsid w:val="006210FF"/>
    <w:rPr>
      <w:rFonts w:ascii="Montserrat" w:eastAsia="Times New Roman" w:hAnsi="Montserrat" w:cs="Arial"/>
      <w:b/>
      <w:bCs/>
      <w:noProof/>
      <w:color w:val="566C11" w:themeColor="accent5"/>
      <w:sz w:val="36"/>
      <w:szCs w:val="24"/>
      <w:lang w:eastAsia="en-AU"/>
    </w:rPr>
  </w:style>
  <w:style w:type="paragraph" w:customStyle="1" w:styleId="BrandedHeading">
    <w:name w:val="Branded Heading"/>
    <w:basedOn w:val="BlueHeading"/>
    <w:link w:val="BrandedHeadingChar"/>
    <w:qFormat/>
    <w:rsid w:val="00F13AFE"/>
    <w:rPr>
      <w:color w:val="00737F" w:themeColor="accent1"/>
    </w:rPr>
  </w:style>
  <w:style w:type="character" w:customStyle="1" w:styleId="OrangeHeadingChar">
    <w:name w:val="Orange Heading Char"/>
    <w:basedOn w:val="BlueHeadingChar"/>
    <w:link w:val="OrangeHeading"/>
    <w:rsid w:val="003C093A"/>
    <w:rPr>
      <w:rFonts w:ascii="Montserrat" w:eastAsia="Times New Roman" w:hAnsi="Montserrat" w:cs="Arial"/>
      <w:b/>
      <w:bCs/>
      <w:noProof/>
      <w:color w:val="D95A27" w:themeColor="accent3"/>
      <w:sz w:val="36"/>
      <w:szCs w:val="24"/>
      <w:lang w:eastAsia="en-AU"/>
    </w:rPr>
  </w:style>
  <w:style w:type="paragraph" w:customStyle="1" w:styleId="BlueHeading2">
    <w:name w:val="Blue Heading 2"/>
    <w:basedOn w:val="Heading2"/>
    <w:link w:val="BlueHeading2Char"/>
    <w:qFormat/>
    <w:rsid w:val="009D4CD7"/>
    <w:rPr>
      <w:color w:val="00A4A8" w:themeColor="accent2"/>
    </w:rPr>
  </w:style>
  <w:style w:type="character" w:customStyle="1" w:styleId="BrandedHeadingChar">
    <w:name w:val="Branded Heading Char"/>
    <w:basedOn w:val="BlueHeadingChar"/>
    <w:link w:val="BrandedHeading"/>
    <w:rsid w:val="00F13AFE"/>
    <w:rPr>
      <w:rFonts w:ascii="Montserrat" w:eastAsia="Times New Roman" w:hAnsi="Montserrat" w:cs="Arial"/>
      <w:b/>
      <w:bCs/>
      <w:noProof/>
      <w:color w:val="00737F" w:themeColor="accent1"/>
      <w:sz w:val="36"/>
      <w:szCs w:val="24"/>
      <w:lang w:eastAsia="en-AU"/>
    </w:rPr>
  </w:style>
  <w:style w:type="paragraph" w:customStyle="1" w:styleId="MaroonHeading2">
    <w:name w:val="Maroon Heading 2"/>
    <w:basedOn w:val="BlueHeading2"/>
    <w:link w:val="MaroonHeading2Char"/>
    <w:qFormat/>
    <w:rsid w:val="00F96275"/>
    <w:rPr>
      <w:color w:val="872657" w:themeColor="accent4"/>
    </w:rPr>
  </w:style>
  <w:style w:type="character" w:customStyle="1" w:styleId="BlueHeading2Char">
    <w:name w:val="Blue Heading 2 Char"/>
    <w:basedOn w:val="Heading2Char"/>
    <w:link w:val="BlueHeading2"/>
    <w:rsid w:val="009D4CD7"/>
    <w:rPr>
      <w:rFonts w:ascii="Montserrat" w:eastAsia="Times New Roman" w:hAnsi="Montserrat" w:cs="Arial"/>
      <w:b/>
      <w:bCs/>
      <w:noProof/>
      <w:color w:val="00A4A8" w:themeColor="accent2"/>
      <w:sz w:val="28"/>
      <w:szCs w:val="24"/>
      <w:lang w:eastAsia="en-AU"/>
    </w:rPr>
  </w:style>
  <w:style w:type="paragraph" w:customStyle="1" w:styleId="GreenHeading2">
    <w:name w:val="Green Heading 2"/>
    <w:basedOn w:val="MaroonHeading2"/>
    <w:link w:val="GreenHeading2Char"/>
    <w:qFormat/>
    <w:rsid w:val="005A1500"/>
    <w:rPr>
      <w:color w:val="566C11" w:themeColor="accent5"/>
    </w:rPr>
  </w:style>
  <w:style w:type="character" w:customStyle="1" w:styleId="MaroonHeading2Char">
    <w:name w:val="Maroon Heading 2 Char"/>
    <w:basedOn w:val="BlueHeading2Char"/>
    <w:link w:val="MaroonHeading2"/>
    <w:rsid w:val="00F96275"/>
    <w:rPr>
      <w:rFonts w:ascii="Montserrat" w:eastAsia="Times New Roman" w:hAnsi="Montserrat" w:cs="Arial"/>
      <w:b/>
      <w:bCs/>
      <w:noProof/>
      <w:color w:val="872657" w:themeColor="accent4"/>
      <w:sz w:val="28"/>
      <w:szCs w:val="24"/>
      <w:lang w:eastAsia="en-AU"/>
    </w:rPr>
  </w:style>
  <w:style w:type="paragraph" w:customStyle="1" w:styleId="Quotes">
    <w:name w:val="Quotes"/>
    <w:basedOn w:val="Heading2"/>
    <w:link w:val="QuotesChar"/>
    <w:qFormat/>
    <w:rsid w:val="001B2722"/>
    <w:rPr>
      <w:sz w:val="40"/>
    </w:rPr>
  </w:style>
  <w:style w:type="character" w:customStyle="1" w:styleId="GreenHeading2Char">
    <w:name w:val="Green Heading 2 Char"/>
    <w:basedOn w:val="MaroonHeading2Char"/>
    <w:link w:val="GreenHeading2"/>
    <w:rsid w:val="005A1500"/>
    <w:rPr>
      <w:rFonts w:ascii="Montserrat" w:eastAsia="Times New Roman" w:hAnsi="Montserrat" w:cs="Arial"/>
      <w:b/>
      <w:bCs/>
      <w:noProof/>
      <w:color w:val="566C11" w:themeColor="accent5"/>
      <w:sz w:val="28"/>
      <w:szCs w:val="24"/>
      <w:lang w:eastAsia="en-AU"/>
    </w:rPr>
  </w:style>
  <w:style w:type="character" w:customStyle="1" w:styleId="QuotesChar">
    <w:name w:val="Quotes Char"/>
    <w:basedOn w:val="Heading2Char"/>
    <w:link w:val="Quotes"/>
    <w:rsid w:val="001B2722"/>
    <w:rPr>
      <w:rFonts w:ascii="Montserrat" w:eastAsia="Times New Roman" w:hAnsi="Montserrat" w:cs="Arial"/>
      <w:b/>
      <w:bCs/>
      <w:noProof/>
      <w:color w:val="1F497D" w:themeColor="text2"/>
      <w:sz w:val="40"/>
      <w:szCs w:val="24"/>
      <w:lang w:eastAsia="en-AU"/>
    </w:rPr>
  </w:style>
  <w:style w:type="paragraph" w:customStyle="1" w:styleId="PurpleHeading">
    <w:name w:val="Purple Heading"/>
    <w:basedOn w:val="GreenHeading"/>
    <w:link w:val="PurpleHeadingChar"/>
    <w:qFormat/>
    <w:rsid w:val="009255DD"/>
    <w:rPr>
      <w:color w:val="543F7D" w:themeColor="accent6"/>
    </w:rPr>
  </w:style>
  <w:style w:type="paragraph" w:customStyle="1" w:styleId="OrangeHeading2">
    <w:name w:val="Orange Heading 2"/>
    <w:basedOn w:val="GreenHeading2"/>
    <w:link w:val="OrangeHeading2Char"/>
    <w:qFormat/>
    <w:rsid w:val="002A438E"/>
    <w:rPr>
      <w:color w:val="D95A27" w:themeColor="accent3"/>
    </w:rPr>
  </w:style>
  <w:style w:type="character" w:customStyle="1" w:styleId="PurpleHeadingChar">
    <w:name w:val="Purple Heading Char"/>
    <w:basedOn w:val="GreenHeadingChar"/>
    <w:link w:val="PurpleHeading"/>
    <w:rsid w:val="009255DD"/>
    <w:rPr>
      <w:rFonts w:ascii="Montserrat" w:eastAsia="Times New Roman" w:hAnsi="Montserrat" w:cs="Arial"/>
      <w:b/>
      <w:bCs/>
      <w:noProof/>
      <w:color w:val="543F7D" w:themeColor="accent6"/>
      <w:sz w:val="36"/>
      <w:szCs w:val="24"/>
      <w:lang w:eastAsia="en-AU"/>
    </w:rPr>
  </w:style>
  <w:style w:type="character" w:customStyle="1" w:styleId="OrangeHeading2Char">
    <w:name w:val="Orange Heading 2 Char"/>
    <w:basedOn w:val="GreenHeading2Char"/>
    <w:link w:val="OrangeHeading2"/>
    <w:rsid w:val="002A438E"/>
    <w:rPr>
      <w:rFonts w:ascii="Montserrat" w:eastAsia="Times New Roman" w:hAnsi="Montserrat" w:cs="Arial"/>
      <w:b/>
      <w:bCs/>
      <w:noProof/>
      <w:color w:val="D95A27" w:themeColor="accent3"/>
      <w:sz w:val="28"/>
      <w:szCs w:val="24"/>
      <w:lang w:eastAsia="en-AU"/>
    </w:rPr>
  </w:style>
  <w:style w:type="paragraph" w:customStyle="1" w:styleId="TableParagraph">
    <w:name w:val="Table Paragraph"/>
    <w:basedOn w:val="Normal"/>
    <w:uiPriority w:val="1"/>
    <w:qFormat/>
    <w:rsid w:val="00E4075E"/>
    <w:pPr>
      <w:widowControl w:val="0"/>
    </w:pPr>
    <w:rPr>
      <w:rFonts w:asciiTheme="minorHAnsi" w:hAnsiTheme="minorHAnsi"/>
      <w:lang w:val="en-US"/>
    </w:rPr>
  </w:style>
  <w:style w:type="table" w:styleId="LightList-Accent6">
    <w:name w:val="Light List Accent 6"/>
    <w:basedOn w:val="TableNormal"/>
    <w:uiPriority w:val="61"/>
    <w:rsid w:val="000211E8"/>
    <w:tblPr>
      <w:tblStyleRowBandSize w:val="1"/>
      <w:tblStyleColBandSize w:val="1"/>
      <w:tblBorders>
        <w:top w:val="single" w:sz="8" w:space="0" w:color="543F7D" w:themeColor="accent6"/>
        <w:left w:val="single" w:sz="8" w:space="0" w:color="543F7D" w:themeColor="accent6"/>
        <w:bottom w:val="single" w:sz="8" w:space="0" w:color="543F7D" w:themeColor="accent6"/>
        <w:right w:val="single" w:sz="8" w:space="0" w:color="543F7D" w:themeColor="accent6"/>
      </w:tblBorders>
    </w:tblPr>
    <w:tblStylePr w:type="firstRow">
      <w:pPr>
        <w:spacing w:before="0" w:after="0" w:line="240" w:lineRule="auto"/>
      </w:pPr>
      <w:rPr>
        <w:b/>
        <w:bCs/>
        <w:color w:val="FFFFFF" w:themeColor="background1"/>
      </w:rPr>
      <w:tblPr/>
      <w:tcPr>
        <w:shd w:val="clear" w:color="auto" w:fill="543F7D" w:themeFill="accent6"/>
      </w:tcPr>
    </w:tblStylePr>
    <w:tblStylePr w:type="lastRow">
      <w:pPr>
        <w:spacing w:before="0" w:after="0" w:line="240" w:lineRule="auto"/>
      </w:pPr>
      <w:rPr>
        <w:b/>
        <w:bCs/>
      </w:rPr>
      <w:tblPr/>
      <w:tcPr>
        <w:tcBorders>
          <w:top w:val="double" w:sz="6" w:space="0" w:color="543F7D" w:themeColor="accent6"/>
          <w:left w:val="single" w:sz="8" w:space="0" w:color="543F7D" w:themeColor="accent6"/>
          <w:bottom w:val="single" w:sz="8" w:space="0" w:color="543F7D" w:themeColor="accent6"/>
          <w:right w:val="single" w:sz="8" w:space="0" w:color="543F7D" w:themeColor="accent6"/>
        </w:tcBorders>
      </w:tcPr>
    </w:tblStylePr>
    <w:tblStylePr w:type="firstCol">
      <w:rPr>
        <w:b/>
        <w:bCs/>
      </w:rPr>
    </w:tblStylePr>
    <w:tblStylePr w:type="lastCol">
      <w:rPr>
        <w:b/>
        <w:bCs/>
      </w:rPr>
    </w:tblStylePr>
    <w:tblStylePr w:type="band1Vert">
      <w:tblPr/>
      <w:tcPr>
        <w:tcBorders>
          <w:top w:val="single" w:sz="8" w:space="0" w:color="543F7D" w:themeColor="accent6"/>
          <w:left w:val="single" w:sz="8" w:space="0" w:color="543F7D" w:themeColor="accent6"/>
          <w:bottom w:val="single" w:sz="8" w:space="0" w:color="543F7D" w:themeColor="accent6"/>
          <w:right w:val="single" w:sz="8" w:space="0" w:color="543F7D" w:themeColor="accent6"/>
        </w:tcBorders>
      </w:tcPr>
    </w:tblStylePr>
    <w:tblStylePr w:type="band1Horz">
      <w:tblPr/>
      <w:tcPr>
        <w:tcBorders>
          <w:top w:val="single" w:sz="8" w:space="0" w:color="543F7D" w:themeColor="accent6"/>
          <w:left w:val="single" w:sz="8" w:space="0" w:color="543F7D" w:themeColor="accent6"/>
          <w:bottom w:val="single" w:sz="8" w:space="0" w:color="543F7D" w:themeColor="accent6"/>
          <w:right w:val="single" w:sz="8" w:space="0" w:color="543F7D" w:themeColor="accent6"/>
        </w:tcBorders>
      </w:tcPr>
    </w:tblStylePr>
  </w:style>
  <w:style w:type="paragraph" w:customStyle="1" w:styleId="StyleBrand">
    <w:name w:val="Style Brand"/>
    <w:basedOn w:val="BrandedHeader"/>
    <w:link w:val="StyleBrandChar"/>
    <w:qFormat/>
    <w:rsid w:val="00756BCF"/>
  </w:style>
  <w:style w:type="paragraph" w:customStyle="1" w:styleId="AR">
    <w:name w:val="AR"/>
    <w:basedOn w:val="BrandedHeader"/>
    <w:link w:val="ARChar"/>
    <w:qFormat/>
    <w:rsid w:val="00756BCF"/>
    <w:pPr>
      <w:spacing w:before="0" w:after="0" w:line="240" w:lineRule="auto"/>
      <w:jc w:val="center"/>
    </w:pPr>
    <w:rPr>
      <w:lang w:eastAsia="en-AU"/>
    </w:rPr>
  </w:style>
  <w:style w:type="character" w:customStyle="1" w:styleId="StyleBrandChar">
    <w:name w:val="Style Brand Char"/>
    <w:basedOn w:val="BrandedHeaderChar"/>
    <w:link w:val="StyleBrand"/>
    <w:rsid w:val="00756BCF"/>
    <w:rPr>
      <w:rFonts w:ascii="Montserrat" w:eastAsia="Arial" w:hAnsi="Montserrat" w:cs="Times New Roman"/>
      <w:b/>
      <w:color w:val="007A7D" w:themeColor="accent2" w:themeShade="BF"/>
      <w:sz w:val="56"/>
    </w:rPr>
  </w:style>
  <w:style w:type="character" w:customStyle="1" w:styleId="ARChar">
    <w:name w:val="AR Char"/>
    <w:basedOn w:val="BrandedHeaderChar"/>
    <w:link w:val="AR"/>
    <w:rsid w:val="00756BCF"/>
    <w:rPr>
      <w:rFonts w:ascii="Montserrat" w:eastAsia="Arial" w:hAnsi="Montserrat" w:cs="Times New Roman"/>
      <w:b/>
      <w:color w:val="007A7D" w:themeColor="accent2" w:themeShade="BF"/>
      <w:sz w:val="56"/>
      <w:lang w:eastAsia="en-AU"/>
    </w:rPr>
  </w:style>
  <w:style w:type="character" w:customStyle="1" w:styleId="Heading3AnnualReport">
    <w:name w:val="Heading 3 Annual Report"/>
    <w:basedOn w:val="DefaultParagraphFont"/>
    <w:uiPriority w:val="99"/>
    <w:rsid w:val="00CC4A25"/>
  </w:style>
  <w:style w:type="table" w:styleId="MediumShading1-Accent6">
    <w:name w:val="Medium Shading 1 Accent 6"/>
    <w:aliases w:val="Annual Report table"/>
    <w:basedOn w:val="TableNormal"/>
    <w:uiPriority w:val="63"/>
    <w:rsid w:val="00CC4A25"/>
    <w:rPr>
      <w:rFonts w:ascii="Calibri" w:eastAsiaTheme="minorEastAsia" w:hAnsi="Calibri"/>
      <w:sz w:val="20"/>
      <w:lang w:eastAsia="en-AU"/>
    </w:rPr>
    <w:tblPr>
      <w:tblStyleRowBandSize w:val="1"/>
      <w:tblStyleColBandSize w:val="1"/>
    </w:tblPr>
    <w:tblStylePr w:type="firstRow">
      <w:pPr>
        <w:spacing w:before="0" w:after="0" w:line="240" w:lineRule="auto"/>
      </w:pPr>
      <w:rPr>
        <w:rFonts w:ascii="Calibri" w:hAnsi="Calibri"/>
        <w:b/>
        <w:bCs/>
        <w:color w:val="FFFFFF" w:themeColor="background1"/>
        <w:sz w:val="20"/>
      </w:rPr>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shd w:val="clear" w:color="auto" w:fill="19848F"/>
      </w:tcPr>
    </w:tblStylePr>
    <w:tblStylePr w:type="lastRow">
      <w:pPr>
        <w:spacing w:before="0" w:after="0" w:line="240" w:lineRule="auto"/>
      </w:pPr>
      <w:rPr>
        <w:rFonts w:ascii="Calibri" w:hAnsi="Calibri"/>
        <w:b/>
        <w:bCs/>
        <w:sz w:val="20"/>
      </w:rPr>
      <w:tblPr/>
      <w:tcPr>
        <w:tcBorders>
          <w:top w:val="nil"/>
          <w:left w:val="single" w:sz="8" w:space="0" w:color="795EAE" w:themeColor="accent6" w:themeTint="BF"/>
          <w:bottom w:val="single" w:sz="8" w:space="0" w:color="795EAE" w:themeColor="accent6" w:themeTint="BF"/>
          <w:right w:val="single" w:sz="8" w:space="0" w:color="795EAE" w:themeColor="accent6" w:themeTint="BF"/>
          <w:insideH w:val="nil"/>
          <w:insideV w:val="nil"/>
        </w:tcBorders>
      </w:tcPr>
    </w:tblStylePr>
    <w:tblStylePr w:type="firstCol">
      <w:rPr>
        <w:b/>
        <w:bCs/>
      </w:rPr>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tcPr>
    </w:tblStylePr>
    <w:tblStylePr w:type="lastCol">
      <w:rPr>
        <w:b/>
        <w:bCs/>
      </w:rPr>
    </w:tblStylePr>
    <w:tblStylePr w:type="band1Vert">
      <w:tblPr/>
      <w:tcPr>
        <w:tcBorders>
          <w:top w:val="nil"/>
          <w:left w:val="nil"/>
          <w:bottom w:val="nil"/>
          <w:right w:val="nil"/>
          <w:insideH w:val="nil"/>
          <w:insideV w:val="nil"/>
        </w:tcBorders>
        <w:shd w:val="clear" w:color="auto" w:fill="D9D9D9" w:themeFill="background1" w:themeFillShade="D9"/>
      </w:tcPr>
    </w:tblStylePr>
    <w:tblStylePr w:type="band2Vert">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shd w:val="clear" w:color="auto" w:fill="FFFFFF" w:themeFill="background1"/>
      </w:tcPr>
    </w:tblStylePr>
    <w:tblStylePr w:type="band1Horz">
      <w:rPr>
        <w:rFonts w:ascii="Calibri" w:hAnsi="Calibri"/>
        <w:sz w:val="20"/>
      </w:rPr>
      <w:tblPr/>
      <w:tcPr>
        <w:tcBorders>
          <w:top w:val="single" w:sz="4" w:space="0" w:color="23BBC7"/>
          <w:left w:val="single" w:sz="4" w:space="0" w:color="23BBC7"/>
          <w:bottom w:val="single" w:sz="4" w:space="0" w:color="23BBC7"/>
          <w:right w:val="single" w:sz="4" w:space="0" w:color="23BBC7"/>
          <w:insideH w:val="single" w:sz="4" w:space="0" w:color="23BBC7"/>
          <w:insideV w:val="single" w:sz="4" w:space="0" w:color="23BBC7"/>
        </w:tcBorders>
        <w:shd w:val="clear" w:color="auto" w:fill="D9D9D9" w:themeFill="background1" w:themeFillShade="D9"/>
      </w:tcPr>
    </w:tblStylePr>
    <w:tblStylePr w:type="band2Horz">
      <w:rPr>
        <w:rFonts w:ascii="Calibri" w:hAnsi="Calibri"/>
        <w:sz w:val="20"/>
      </w:rPr>
      <w:tblPr/>
      <w:tcPr>
        <w:tcBorders>
          <w:top w:val="nil"/>
          <w:left w:val="nil"/>
          <w:bottom w:val="nil"/>
          <w:right w:val="nil"/>
          <w:insideH w:val="nil"/>
          <w:insideV w:val="nil"/>
        </w:tcBorders>
      </w:tcPr>
    </w:tblStylePr>
  </w:style>
  <w:style w:type="paragraph" w:customStyle="1" w:styleId="tparagraph">
    <w:name w:val="tparagraph"/>
    <w:basedOn w:val="Normal"/>
    <w:rsid w:val="00C419AE"/>
    <w:rPr>
      <w:rFonts w:ascii="Times New Roman" w:eastAsia="Times New Roman" w:hAnsi="Times New Roman" w:cs="Times New Roman"/>
      <w:sz w:val="20"/>
      <w:szCs w:val="20"/>
      <w:lang w:eastAsia="en-AU"/>
    </w:rPr>
  </w:style>
  <w:style w:type="paragraph" w:customStyle="1" w:styleId="note">
    <w:name w:val="note"/>
    <w:basedOn w:val="Normal"/>
    <w:rsid w:val="00C419AE"/>
    <w:pPr>
      <w:spacing w:before="160" w:after="200"/>
    </w:pPr>
    <w:rPr>
      <w:rFonts w:eastAsia="Times New Roman" w:cs="Arial"/>
      <w:sz w:val="20"/>
      <w:szCs w:val="20"/>
      <w:lang w:eastAsia="en-AU"/>
    </w:rPr>
  </w:style>
  <w:style w:type="paragraph" w:customStyle="1" w:styleId="leftparagraph">
    <w:name w:val="leftparagraph"/>
    <w:basedOn w:val="Normal"/>
    <w:rsid w:val="00C419AE"/>
    <w:pPr>
      <w:spacing w:before="160" w:after="200"/>
    </w:pPr>
    <w:rPr>
      <w:rFonts w:ascii="Times New Roman" w:eastAsia="Times New Roman" w:hAnsi="Times New Roman" w:cs="Times New Roman"/>
      <w:szCs w:val="24"/>
      <w:lang w:eastAsia="en-AU"/>
    </w:rPr>
  </w:style>
  <w:style w:type="table" w:customStyle="1" w:styleId="TableMainReportGreen">
    <w:name w:val="Table Main Report Green"/>
    <w:basedOn w:val="TableNormal"/>
    <w:uiPriority w:val="99"/>
    <w:rsid w:val="00DF4987"/>
    <w:pPr>
      <w:spacing w:before="60" w:after="60"/>
    </w:pPr>
    <w:rPr>
      <w:color w:val="222221"/>
      <w:sz w:val="20"/>
    </w:rPr>
    <w:tblPr>
      <w:tblStyleRowBandSize w:val="1"/>
      <w:tblBorders>
        <w:top w:val="single" w:sz="4" w:space="0" w:color="D9D9D9" w:themeColor="background1" w:themeShade="D9"/>
        <w:bottom w:val="single" w:sz="4" w:space="0" w:color="D9D9D9" w:themeColor="background1" w:themeShade="D9"/>
        <w:insideH w:val="single" w:sz="4" w:space="0" w:color="D9D9D9" w:themeColor="background1" w:themeShade="D9"/>
      </w:tblBorders>
    </w:tblPr>
    <w:tblStylePr w:type="firstRow">
      <w:rPr>
        <w:b/>
        <w:color w:val="FFFFFF" w:themeColor="background1"/>
        <w:sz w:val="20"/>
      </w:rPr>
      <w:tblPr/>
      <w:tcPr>
        <w:shd w:val="clear" w:color="auto" w:fill="008850"/>
      </w:tcPr>
    </w:tblStylePr>
    <w:tblStylePr w:type="lastRow">
      <w:pPr>
        <w:jc w:val="left"/>
      </w:pPr>
    </w:tblStylePr>
    <w:tblStylePr w:type="lastCol">
      <w:pPr>
        <w:jc w:val="right"/>
      </w:pPr>
    </w:tblStylePr>
    <w:tblStylePr w:type="band2Horz">
      <w:tblPr/>
      <w:tcPr>
        <w:shd w:val="clear" w:color="auto" w:fill="D2EEE1"/>
      </w:tcPr>
    </w:tblStylePr>
  </w:style>
  <w:style w:type="table" w:styleId="MediumShading1-Accent3">
    <w:name w:val="Medium Shading 1 Accent 3"/>
    <w:basedOn w:val="TableNormal"/>
    <w:uiPriority w:val="63"/>
    <w:rsid w:val="00DF4987"/>
    <w:tblPr>
      <w:tblStyleRowBandSize w:val="1"/>
      <w:tblStyleColBandSize w:val="1"/>
      <w:tblBorders>
        <w:top w:val="single" w:sz="8" w:space="0" w:color="E2835D" w:themeColor="accent3" w:themeTint="BF"/>
        <w:left w:val="single" w:sz="8" w:space="0" w:color="E2835D" w:themeColor="accent3" w:themeTint="BF"/>
        <w:bottom w:val="single" w:sz="8" w:space="0" w:color="E2835D" w:themeColor="accent3" w:themeTint="BF"/>
        <w:right w:val="single" w:sz="8" w:space="0" w:color="E2835D" w:themeColor="accent3" w:themeTint="BF"/>
        <w:insideH w:val="single" w:sz="8" w:space="0" w:color="E2835D" w:themeColor="accent3" w:themeTint="BF"/>
      </w:tblBorders>
    </w:tblPr>
    <w:tblStylePr w:type="firstRow">
      <w:pPr>
        <w:spacing w:before="0" w:after="0" w:line="240" w:lineRule="auto"/>
      </w:pPr>
      <w:rPr>
        <w:b/>
        <w:bCs/>
        <w:color w:val="FFFFFF" w:themeColor="background1"/>
      </w:rPr>
      <w:tblPr/>
      <w:tcPr>
        <w:tcBorders>
          <w:top w:val="single" w:sz="8" w:space="0" w:color="E2835D" w:themeColor="accent3" w:themeTint="BF"/>
          <w:left w:val="single" w:sz="8" w:space="0" w:color="E2835D" w:themeColor="accent3" w:themeTint="BF"/>
          <w:bottom w:val="single" w:sz="8" w:space="0" w:color="E2835D" w:themeColor="accent3" w:themeTint="BF"/>
          <w:right w:val="single" w:sz="8" w:space="0" w:color="E2835D" w:themeColor="accent3" w:themeTint="BF"/>
          <w:insideH w:val="nil"/>
          <w:insideV w:val="nil"/>
        </w:tcBorders>
        <w:shd w:val="clear" w:color="auto" w:fill="D95A27" w:themeFill="accent3"/>
      </w:tcPr>
    </w:tblStylePr>
    <w:tblStylePr w:type="lastRow">
      <w:pPr>
        <w:spacing w:before="0" w:after="0" w:line="240" w:lineRule="auto"/>
      </w:pPr>
      <w:rPr>
        <w:b/>
        <w:bCs/>
      </w:rPr>
      <w:tblPr/>
      <w:tcPr>
        <w:tcBorders>
          <w:top w:val="double" w:sz="6" w:space="0" w:color="E2835D" w:themeColor="accent3" w:themeTint="BF"/>
          <w:left w:val="single" w:sz="8" w:space="0" w:color="E2835D" w:themeColor="accent3" w:themeTint="BF"/>
          <w:bottom w:val="single" w:sz="8" w:space="0" w:color="E2835D" w:themeColor="accent3" w:themeTint="BF"/>
          <w:right w:val="single" w:sz="8" w:space="0" w:color="E2835D"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D6C9" w:themeFill="accent3" w:themeFillTint="3F"/>
      </w:tcPr>
    </w:tblStylePr>
    <w:tblStylePr w:type="band1Horz">
      <w:tblPr/>
      <w:tcPr>
        <w:tcBorders>
          <w:insideH w:val="nil"/>
          <w:insideV w:val="nil"/>
        </w:tcBorders>
        <w:shd w:val="clear" w:color="auto" w:fill="F5D6C9" w:themeFill="accent3" w:themeFillTint="3F"/>
      </w:tcPr>
    </w:tblStylePr>
    <w:tblStylePr w:type="band2Horz">
      <w:tblPr/>
      <w:tcPr>
        <w:tcBorders>
          <w:insideH w:val="nil"/>
          <w:insideV w:val="nil"/>
        </w:tcBorders>
      </w:tcPr>
    </w:tblStylePr>
  </w:style>
  <w:style w:type="paragraph" w:styleId="Subtitle">
    <w:name w:val="Subtitle"/>
    <w:basedOn w:val="Normal"/>
    <w:next w:val="Normal"/>
    <w:link w:val="SubtitleChar"/>
    <w:uiPriority w:val="11"/>
    <w:qFormat/>
    <w:rsid w:val="008F6A72"/>
    <w:pPr>
      <w:numPr>
        <w:ilvl w:val="1"/>
      </w:numPr>
      <w:spacing w:after="200" w:line="276" w:lineRule="auto"/>
    </w:pPr>
    <w:rPr>
      <w:rFonts w:asciiTheme="majorHAnsi" w:eastAsiaTheme="majorEastAsia" w:hAnsiTheme="majorHAnsi" w:cstheme="majorBidi"/>
      <w:i/>
      <w:iCs/>
      <w:color w:val="00737F" w:themeColor="accent1"/>
      <w:spacing w:val="15"/>
      <w:szCs w:val="24"/>
      <w:lang w:val="en-US" w:eastAsia="ja-JP"/>
    </w:rPr>
  </w:style>
  <w:style w:type="character" w:customStyle="1" w:styleId="SubtitleChar">
    <w:name w:val="Subtitle Char"/>
    <w:basedOn w:val="DefaultParagraphFont"/>
    <w:link w:val="Subtitle"/>
    <w:uiPriority w:val="11"/>
    <w:rsid w:val="008F6A72"/>
    <w:rPr>
      <w:rFonts w:asciiTheme="majorHAnsi" w:eastAsiaTheme="majorEastAsia" w:hAnsiTheme="majorHAnsi" w:cstheme="majorBidi"/>
      <w:i/>
      <w:iCs/>
      <w:color w:val="00737F" w:themeColor="accent1"/>
      <w:spacing w:val="15"/>
      <w:sz w:val="24"/>
      <w:szCs w:val="24"/>
      <w:lang w:val="en-US" w:eastAsia="ja-JP"/>
    </w:rPr>
  </w:style>
  <w:style w:type="paragraph" w:styleId="EndnoteText">
    <w:name w:val="endnote text"/>
    <w:basedOn w:val="Normal"/>
    <w:link w:val="EndnoteTextChar"/>
    <w:uiPriority w:val="99"/>
    <w:semiHidden/>
    <w:unhideWhenUsed/>
    <w:rsid w:val="00CA6D29"/>
    <w:rPr>
      <w:sz w:val="20"/>
      <w:szCs w:val="20"/>
    </w:rPr>
  </w:style>
  <w:style w:type="character" w:customStyle="1" w:styleId="EndnoteTextChar">
    <w:name w:val="Endnote Text Char"/>
    <w:basedOn w:val="DefaultParagraphFont"/>
    <w:link w:val="EndnoteText"/>
    <w:uiPriority w:val="99"/>
    <w:semiHidden/>
    <w:rsid w:val="00CA6D29"/>
    <w:rPr>
      <w:sz w:val="20"/>
      <w:szCs w:val="20"/>
    </w:rPr>
  </w:style>
  <w:style w:type="character" w:styleId="EndnoteReference">
    <w:name w:val="endnote reference"/>
    <w:basedOn w:val="DefaultParagraphFont"/>
    <w:uiPriority w:val="99"/>
    <w:semiHidden/>
    <w:unhideWhenUsed/>
    <w:rsid w:val="00CA6D29"/>
    <w:rPr>
      <w:vertAlign w:val="superscript"/>
    </w:rPr>
  </w:style>
  <w:style w:type="character" w:styleId="FootnoteReference">
    <w:name w:val="footnote reference"/>
    <w:basedOn w:val="DefaultParagraphFont"/>
    <w:uiPriority w:val="99"/>
    <w:semiHidden/>
    <w:unhideWhenUsed/>
    <w:rsid w:val="00CA6D29"/>
    <w:rPr>
      <w:vertAlign w:val="superscript"/>
    </w:rPr>
  </w:style>
  <w:style w:type="paragraph" w:customStyle="1" w:styleId="TableHeading">
    <w:name w:val="Table Heading"/>
    <w:basedOn w:val="Normal"/>
    <w:qFormat/>
    <w:rsid w:val="00DB5C28"/>
    <w:rPr>
      <w:rFonts w:ascii="Montserrat" w:hAnsi="Montserrat"/>
      <w:b/>
      <w:bCs/>
      <w:color w:val="FFFFFF" w:themeColor="background1"/>
      <w:szCs w:val="20"/>
    </w:rPr>
  </w:style>
  <w:style w:type="table" w:customStyle="1" w:styleId="LightList-Accent21">
    <w:name w:val="Light List - Accent 21"/>
    <w:basedOn w:val="TableNormal"/>
    <w:next w:val="LightList-Accent2"/>
    <w:uiPriority w:val="61"/>
    <w:rsid w:val="00842592"/>
    <w:rPr>
      <w:rFonts w:eastAsia="Calibri" w:cs="Times New Roman"/>
    </w:rPr>
    <w:tblPr>
      <w:tblStyleRowBandSize w:val="1"/>
      <w:tblStyleColBandSize w:val="1"/>
      <w:tblBorders>
        <w:top w:val="single" w:sz="8" w:space="0" w:color="00A4A8"/>
        <w:left w:val="single" w:sz="8" w:space="0" w:color="00A4A8"/>
        <w:bottom w:val="single" w:sz="8" w:space="0" w:color="00A4A8"/>
        <w:right w:val="single" w:sz="8" w:space="0" w:color="00A4A8"/>
      </w:tblBorders>
    </w:tblPr>
    <w:tblStylePr w:type="firstRow">
      <w:pPr>
        <w:spacing w:before="0" w:after="0" w:line="240" w:lineRule="auto"/>
      </w:pPr>
      <w:rPr>
        <w:b/>
        <w:bCs/>
        <w:color w:val="FFFFFF"/>
      </w:rPr>
      <w:tblPr/>
      <w:tcPr>
        <w:shd w:val="clear" w:color="auto" w:fill="00A4A8"/>
      </w:tcPr>
    </w:tblStylePr>
    <w:tblStylePr w:type="lastRow">
      <w:pPr>
        <w:spacing w:before="0" w:after="0" w:line="240" w:lineRule="auto"/>
      </w:pPr>
      <w:rPr>
        <w:b/>
        <w:bCs/>
      </w:rPr>
      <w:tblPr/>
      <w:tcPr>
        <w:tcBorders>
          <w:top w:val="double" w:sz="6" w:space="0" w:color="00A4A8"/>
          <w:left w:val="single" w:sz="8" w:space="0" w:color="00A4A8"/>
          <w:bottom w:val="single" w:sz="8" w:space="0" w:color="00A4A8"/>
          <w:right w:val="single" w:sz="8" w:space="0" w:color="00A4A8"/>
        </w:tcBorders>
      </w:tcPr>
    </w:tblStylePr>
    <w:tblStylePr w:type="firstCol">
      <w:rPr>
        <w:b/>
        <w:bCs/>
      </w:rPr>
    </w:tblStylePr>
    <w:tblStylePr w:type="lastCol">
      <w:rPr>
        <w:b/>
        <w:bCs/>
      </w:rPr>
    </w:tblStylePr>
    <w:tblStylePr w:type="band1Vert">
      <w:tblPr/>
      <w:tcPr>
        <w:tcBorders>
          <w:top w:val="single" w:sz="8" w:space="0" w:color="00A4A8"/>
          <w:left w:val="single" w:sz="8" w:space="0" w:color="00A4A8"/>
          <w:bottom w:val="single" w:sz="8" w:space="0" w:color="00A4A8"/>
          <w:right w:val="single" w:sz="8" w:space="0" w:color="00A4A8"/>
        </w:tcBorders>
      </w:tcPr>
    </w:tblStylePr>
    <w:tblStylePr w:type="band1Horz">
      <w:tblPr/>
      <w:tcPr>
        <w:tcBorders>
          <w:top w:val="single" w:sz="8" w:space="0" w:color="00A4A8"/>
          <w:left w:val="single" w:sz="8" w:space="0" w:color="00A4A8"/>
          <w:bottom w:val="single" w:sz="8" w:space="0" w:color="00A4A8"/>
          <w:right w:val="single" w:sz="8" w:space="0" w:color="00A4A8"/>
        </w:tcBorders>
      </w:tcPr>
    </w:tblStylePr>
  </w:style>
  <w:style w:type="paragraph" w:customStyle="1" w:styleId="xmsonormal">
    <w:name w:val="x_msonormal"/>
    <w:basedOn w:val="Normal"/>
    <w:rsid w:val="00E5374E"/>
    <w:rPr>
      <w:rFonts w:ascii="Calibri" w:eastAsia="Calibri" w:hAnsi="Calibri" w:cs="Times New Roman"/>
      <w:lang w:eastAsia="en-AU"/>
    </w:rPr>
  </w:style>
  <w:style w:type="paragraph" w:customStyle="1" w:styleId="Contact">
    <w:name w:val="Contact"/>
    <w:basedOn w:val="Heading4"/>
    <w:link w:val="ContactChar"/>
    <w:qFormat/>
    <w:rsid w:val="00ED6A6D"/>
    <w:rPr>
      <w:sz w:val="32"/>
    </w:rPr>
  </w:style>
  <w:style w:type="paragraph" w:customStyle="1" w:styleId="Objective">
    <w:name w:val="Objective"/>
    <w:basedOn w:val="BlueObjective"/>
    <w:link w:val="ObjectiveChar"/>
    <w:qFormat/>
    <w:rsid w:val="002F0737"/>
    <w:pPr>
      <w:ind w:left="1026"/>
    </w:pPr>
    <w:rPr>
      <w:color w:val="FFFFFF" w:themeColor="background1"/>
      <w:sz w:val="72"/>
    </w:rPr>
  </w:style>
  <w:style w:type="character" w:customStyle="1" w:styleId="ContactChar">
    <w:name w:val="Contact Char"/>
    <w:basedOn w:val="Heading4Char"/>
    <w:link w:val="Contact"/>
    <w:rsid w:val="00ED6A6D"/>
    <w:rPr>
      <w:rFonts w:ascii="Montserrat" w:eastAsia="Times New Roman" w:hAnsi="Montserrat" w:cs="Arial"/>
      <w:b/>
      <w:bCs/>
      <w:noProof/>
      <w:color w:val="1F497D" w:themeColor="text2"/>
      <w:sz w:val="32"/>
      <w:szCs w:val="24"/>
      <w:lang w:eastAsia="en-AU"/>
    </w:rPr>
  </w:style>
  <w:style w:type="character" w:customStyle="1" w:styleId="ObjectiveChar">
    <w:name w:val="Objective Char"/>
    <w:basedOn w:val="BlueObjectiveChar"/>
    <w:link w:val="Objective"/>
    <w:rsid w:val="002F0737"/>
    <w:rPr>
      <w:rFonts w:ascii="Montserrat" w:eastAsia="Times New Roman" w:hAnsi="Montserrat" w:cs="Arial"/>
      <w:b/>
      <w:bCs/>
      <w:noProof/>
      <w:color w:val="FFFFFF" w:themeColor="background1"/>
      <w:sz w:val="72"/>
      <w:szCs w:val="24"/>
      <w:lang w:eastAsia="en-AU"/>
    </w:rPr>
  </w:style>
  <w:style w:type="paragraph" w:customStyle="1" w:styleId="DPTableHeading">
    <w:name w:val="DP Table Heading"/>
    <w:basedOn w:val="BlueHeading2"/>
    <w:link w:val="DPTableHeadingChar"/>
    <w:qFormat/>
    <w:rsid w:val="00045B3A"/>
    <w:pPr>
      <w:jc w:val="center"/>
      <w:outlineLvl w:val="9"/>
    </w:pPr>
    <w:rPr>
      <w:b w:val="0"/>
      <w:noProof w:val="0"/>
      <w:color w:val="FFFFFF" w:themeColor="background1"/>
    </w:rPr>
  </w:style>
  <w:style w:type="character" w:customStyle="1" w:styleId="DPTableHeadingChar">
    <w:name w:val="DP Table Heading Char"/>
    <w:basedOn w:val="BlueHeading2Char"/>
    <w:link w:val="DPTableHeading"/>
    <w:rsid w:val="00045B3A"/>
    <w:rPr>
      <w:rFonts w:ascii="Montserrat" w:eastAsia="Times New Roman" w:hAnsi="Montserrat" w:cs="Arial"/>
      <w:b w:val="0"/>
      <w:bCs/>
      <w:noProof/>
      <w:color w:val="FFFFFF" w:themeColor="background1"/>
      <w:sz w:val="32"/>
      <w:szCs w:val="24"/>
      <w:lang w:eastAsia="en-AU"/>
    </w:rPr>
  </w:style>
  <w:style w:type="paragraph" w:customStyle="1" w:styleId="Numbers">
    <w:name w:val="Numbers"/>
    <w:basedOn w:val="Normal"/>
    <w:rsid w:val="00556C10"/>
    <w:pPr>
      <w:numPr>
        <w:numId w:val="31"/>
      </w:numPr>
      <w:spacing w:before="120" w:after="120" w:line="360" w:lineRule="auto"/>
    </w:pPr>
    <w:rPr>
      <w:rFonts w:eastAsia="Times New Roman" w:cs="Times New Roman"/>
      <w:szCs w:val="24"/>
    </w:rPr>
  </w:style>
  <w:style w:type="paragraph" w:customStyle="1" w:styleId="BlueDeliveryProgramAction">
    <w:name w:val="Blue Delivery Program Action"/>
    <w:basedOn w:val="Normal"/>
    <w:link w:val="BlueDeliveryProgramActionChar"/>
    <w:qFormat/>
    <w:rsid w:val="002D0677"/>
    <w:pPr>
      <w:keepNext/>
    </w:pPr>
    <w:rPr>
      <w:rFonts w:ascii="Montserrat" w:eastAsia="Times New Roman" w:hAnsi="Montserrat" w:cs="Arial"/>
      <w:b/>
      <w:bCs/>
      <w:noProof/>
      <w:color w:val="00A4A8" w:themeColor="accent2"/>
      <w:lang w:eastAsia="en-AU"/>
    </w:rPr>
  </w:style>
  <w:style w:type="character" w:customStyle="1" w:styleId="BlueDeliveryProgramActionChar">
    <w:name w:val="Blue Delivery Program Action Char"/>
    <w:basedOn w:val="DefaultParagraphFont"/>
    <w:link w:val="BlueDeliveryProgramAction"/>
    <w:rsid w:val="002D0677"/>
    <w:rPr>
      <w:rFonts w:ascii="Montserrat" w:eastAsia="Times New Roman" w:hAnsi="Montserrat" w:cs="Arial"/>
      <w:b/>
      <w:bCs/>
      <w:noProof/>
      <w:color w:val="00A4A8" w:themeColor="accent2"/>
      <w:sz w:val="24"/>
      <w:lang w:eastAsia="en-AU"/>
    </w:rPr>
  </w:style>
  <w:style w:type="table" w:styleId="LightList">
    <w:name w:val="Light List"/>
    <w:basedOn w:val="TableNormal"/>
    <w:uiPriority w:val="61"/>
    <w:rsid w:val="0008637A"/>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Accent6">
    <w:name w:val="Light Shading Accent 6"/>
    <w:basedOn w:val="TableNormal"/>
    <w:uiPriority w:val="60"/>
    <w:rsid w:val="00E056A0"/>
    <w:rPr>
      <w:color w:val="3E2F5D" w:themeColor="accent6" w:themeShade="BF"/>
    </w:rPr>
    <w:tblPr>
      <w:tblStyleRowBandSize w:val="1"/>
      <w:tblStyleColBandSize w:val="1"/>
      <w:tblBorders>
        <w:top w:val="single" w:sz="8" w:space="0" w:color="543F7D" w:themeColor="accent6"/>
        <w:bottom w:val="single" w:sz="8" w:space="0" w:color="543F7D" w:themeColor="accent6"/>
      </w:tblBorders>
    </w:tblPr>
    <w:tblStylePr w:type="firstRow">
      <w:pPr>
        <w:spacing w:before="0" w:after="0" w:line="240" w:lineRule="auto"/>
      </w:pPr>
      <w:rPr>
        <w:b/>
        <w:bCs/>
      </w:rPr>
      <w:tblPr/>
      <w:tcPr>
        <w:tcBorders>
          <w:top w:val="single" w:sz="8" w:space="0" w:color="543F7D" w:themeColor="accent6"/>
          <w:left w:val="nil"/>
          <w:bottom w:val="single" w:sz="8" w:space="0" w:color="543F7D" w:themeColor="accent6"/>
          <w:right w:val="nil"/>
          <w:insideH w:val="nil"/>
          <w:insideV w:val="nil"/>
        </w:tcBorders>
      </w:tcPr>
    </w:tblStylePr>
    <w:tblStylePr w:type="lastRow">
      <w:pPr>
        <w:spacing w:before="0" w:after="0" w:line="240" w:lineRule="auto"/>
      </w:pPr>
      <w:rPr>
        <w:b/>
        <w:bCs/>
      </w:rPr>
      <w:tblPr/>
      <w:tcPr>
        <w:tcBorders>
          <w:top w:val="single" w:sz="8" w:space="0" w:color="543F7D" w:themeColor="accent6"/>
          <w:left w:val="nil"/>
          <w:bottom w:val="single" w:sz="8" w:space="0" w:color="543F7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CAE4" w:themeFill="accent6" w:themeFillTint="3F"/>
      </w:tcPr>
    </w:tblStylePr>
    <w:tblStylePr w:type="band1Horz">
      <w:tblPr/>
      <w:tcPr>
        <w:tcBorders>
          <w:left w:val="nil"/>
          <w:right w:val="nil"/>
          <w:insideH w:val="nil"/>
          <w:insideV w:val="nil"/>
        </w:tcBorders>
        <w:shd w:val="clear" w:color="auto" w:fill="D2CAE4" w:themeFill="accent6"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7982">
      <w:bodyDiv w:val="1"/>
      <w:marLeft w:val="0"/>
      <w:marRight w:val="0"/>
      <w:marTop w:val="0"/>
      <w:marBottom w:val="0"/>
      <w:divBdr>
        <w:top w:val="none" w:sz="0" w:space="0" w:color="auto"/>
        <w:left w:val="none" w:sz="0" w:space="0" w:color="auto"/>
        <w:bottom w:val="none" w:sz="0" w:space="0" w:color="auto"/>
        <w:right w:val="none" w:sz="0" w:space="0" w:color="auto"/>
      </w:divBdr>
    </w:div>
    <w:div w:id="15080975">
      <w:bodyDiv w:val="1"/>
      <w:marLeft w:val="0"/>
      <w:marRight w:val="0"/>
      <w:marTop w:val="0"/>
      <w:marBottom w:val="0"/>
      <w:divBdr>
        <w:top w:val="none" w:sz="0" w:space="0" w:color="auto"/>
        <w:left w:val="none" w:sz="0" w:space="0" w:color="auto"/>
        <w:bottom w:val="none" w:sz="0" w:space="0" w:color="auto"/>
        <w:right w:val="none" w:sz="0" w:space="0" w:color="auto"/>
      </w:divBdr>
    </w:div>
    <w:div w:id="28990963">
      <w:bodyDiv w:val="1"/>
      <w:marLeft w:val="0"/>
      <w:marRight w:val="0"/>
      <w:marTop w:val="0"/>
      <w:marBottom w:val="0"/>
      <w:divBdr>
        <w:top w:val="none" w:sz="0" w:space="0" w:color="auto"/>
        <w:left w:val="none" w:sz="0" w:space="0" w:color="auto"/>
        <w:bottom w:val="none" w:sz="0" w:space="0" w:color="auto"/>
        <w:right w:val="none" w:sz="0" w:space="0" w:color="auto"/>
      </w:divBdr>
    </w:div>
    <w:div w:id="91555380">
      <w:bodyDiv w:val="1"/>
      <w:marLeft w:val="0"/>
      <w:marRight w:val="0"/>
      <w:marTop w:val="0"/>
      <w:marBottom w:val="0"/>
      <w:divBdr>
        <w:top w:val="none" w:sz="0" w:space="0" w:color="auto"/>
        <w:left w:val="none" w:sz="0" w:space="0" w:color="auto"/>
        <w:bottom w:val="none" w:sz="0" w:space="0" w:color="auto"/>
        <w:right w:val="none" w:sz="0" w:space="0" w:color="auto"/>
      </w:divBdr>
    </w:div>
    <w:div w:id="96221185">
      <w:bodyDiv w:val="1"/>
      <w:marLeft w:val="0"/>
      <w:marRight w:val="0"/>
      <w:marTop w:val="0"/>
      <w:marBottom w:val="0"/>
      <w:divBdr>
        <w:top w:val="none" w:sz="0" w:space="0" w:color="auto"/>
        <w:left w:val="none" w:sz="0" w:space="0" w:color="auto"/>
        <w:bottom w:val="none" w:sz="0" w:space="0" w:color="auto"/>
        <w:right w:val="none" w:sz="0" w:space="0" w:color="auto"/>
      </w:divBdr>
    </w:div>
    <w:div w:id="134027412">
      <w:bodyDiv w:val="1"/>
      <w:marLeft w:val="0"/>
      <w:marRight w:val="0"/>
      <w:marTop w:val="0"/>
      <w:marBottom w:val="0"/>
      <w:divBdr>
        <w:top w:val="none" w:sz="0" w:space="0" w:color="auto"/>
        <w:left w:val="none" w:sz="0" w:space="0" w:color="auto"/>
        <w:bottom w:val="none" w:sz="0" w:space="0" w:color="auto"/>
        <w:right w:val="none" w:sz="0" w:space="0" w:color="auto"/>
      </w:divBdr>
    </w:div>
    <w:div w:id="152767881">
      <w:bodyDiv w:val="1"/>
      <w:marLeft w:val="0"/>
      <w:marRight w:val="0"/>
      <w:marTop w:val="0"/>
      <w:marBottom w:val="0"/>
      <w:divBdr>
        <w:top w:val="none" w:sz="0" w:space="0" w:color="auto"/>
        <w:left w:val="none" w:sz="0" w:space="0" w:color="auto"/>
        <w:bottom w:val="none" w:sz="0" w:space="0" w:color="auto"/>
        <w:right w:val="none" w:sz="0" w:space="0" w:color="auto"/>
      </w:divBdr>
    </w:div>
    <w:div w:id="156464761">
      <w:bodyDiv w:val="1"/>
      <w:marLeft w:val="0"/>
      <w:marRight w:val="0"/>
      <w:marTop w:val="0"/>
      <w:marBottom w:val="0"/>
      <w:divBdr>
        <w:top w:val="none" w:sz="0" w:space="0" w:color="auto"/>
        <w:left w:val="none" w:sz="0" w:space="0" w:color="auto"/>
        <w:bottom w:val="none" w:sz="0" w:space="0" w:color="auto"/>
        <w:right w:val="none" w:sz="0" w:space="0" w:color="auto"/>
      </w:divBdr>
    </w:div>
    <w:div w:id="177543886">
      <w:bodyDiv w:val="1"/>
      <w:marLeft w:val="0"/>
      <w:marRight w:val="0"/>
      <w:marTop w:val="0"/>
      <w:marBottom w:val="0"/>
      <w:divBdr>
        <w:top w:val="none" w:sz="0" w:space="0" w:color="auto"/>
        <w:left w:val="none" w:sz="0" w:space="0" w:color="auto"/>
        <w:bottom w:val="none" w:sz="0" w:space="0" w:color="auto"/>
        <w:right w:val="none" w:sz="0" w:space="0" w:color="auto"/>
      </w:divBdr>
    </w:div>
    <w:div w:id="182674585">
      <w:bodyDiv w:val="1"/>
      <w:marLeft w:val="0"/>
      <w:marRight w:val="0"/>
      <w:marTop w:val="0"/>
      <w:marBottom w:val="0"/>
      <w:divBdr>
        <w:top w:val="none" w:sz="0" w:space="0" w:color="auto"/>
        <w:left w:val="none" w:sz="0" w:space="0" w:color="auto"/>
        <w:bottom w:val="none" w:sz="0" w:space="0" w:color="auto"/>
        <w:right w:val="none" w:sz="0" w:space="0" w:color="auto"/>
      </w:divBdr>
    </w:div>
    <w:div w:id="213003180">
      <w:bodyDiv w:val="1"/>
      <w:marLeft w:val="0"/>
      <w:marRight w:val="0"/>
      <w:marTop w:val="0"/>
      <w:marBottom w:val="0"/>
      <w:divBdr>
        <w:top w:val="none" w:sz="0" w:space="0" w:color="auto"/>
        <w:left w:val="none" w:sz="0" w:space="0" w:color="auto"/>
        <w:bottom w:val="none" w:sz="0" w:space="0" w:color="auto"/>
        <w:right w:val="none" w:sz="0" w:space="0" w:color="auto"/>
      </w:divBdr>
    </w:div>
    <w:div w:id="213348256">
      <w:bodyDiv w:val="1"/>
      <w:marLeft w:val="0"/>
      <w:marRight w:val="0"/>
      <w:marTop w:val="0"/>
      <w:marBottom w:val="0"/>
      <w:divBdr>
        <w:top w:val="none" w:sz="0" w:space="0" w:color="auto"/>
        <w:left w:val="none" w:sz="0" w:space="0" w:color="auto"/>
        <w:bottom w:val="none" w:sz="0" w:space="0" w:color="auto"/>
        <w:right w:val="none" w:sz="0" w:space="0" w:color="auto"/>
      </w:divBdr>
    </w:div>
    <w:div w:id="269168742">
      <w:bodyDiv w:val="1"/>
      <w:marLeft w:val="0"/>
      <w:marRight w:val="0"/>
      <w:marTop w:val="0"/>
      <w:marBottom w:val="0"/>
      <w:divBdr>
        <w:top w:val="none" w:sz="0" w:space="0" w:color="auto"/>
        <w:left w:val="none" w:sz="0" w:space="0" w:color="auto"/>
        <w:bottom w:val="none" w:sz="0" w:space="0" w:color="auto"/>
        <w:right w:val="none" w:sz="0" w:space="0" w:color="auto"/>
      </w:divBdr>
    </w:div>
    <w:div w:id="276181058">
      <w:bodyDiv w:val="1"/>
      <w:marLeft w:val="0"/>
      <w:marRight w:val="0"/>
      <w:marTop w:val="0"/>
      <w:marBottom w:val="0"/>
      <w:divBdr>
        <w:top w:val="none" w:sz="0" w:space="0" w:color="auto"/>
        <w:left w:val="none" w:sz="0" w:space="0" w:color="auto"/>
        <w:bottom w:val="none" w:sz="0" w:space="0" w:color="auto"/>
        <w:right w:val="none" w:sz="0" w:space="0" w:color="auto"/>
      </w:divBdr>
    </w:div>
    <w:div w:id="277373684">
      <w:bodyDiv w:val="1"/>
      <w:marLeft w:val="0"/>
      <w:marRight w:val="0"/>
      <w:marTop w:val="0"/>
      <w:marBottom w:val="0"/>
      <w:divBdr>
        <w:top w:val="none" w:sz="0" w:space="0" w:color="auto"/>
        <w:left w:val="none" w:sz="0" w:space="0" w:color="auto"/>
        <w:bottom w:val="none" w:sz="0" w:space="0" w:color="auto"/>
        <w:right w:val="none" w:sz="0" w:space="0" w:color="auto"/>
      </w:divBdr>
    </w:div>
    <w:div w:id="281615360">
      <w:bodyDiv w:val="1"/>
      <w:marLeft w:val="0"/>
      <w:marRight w:val="0"/>
      <w:marTop w:val="0"/>
      <w:marBottom w:val="0"/>
      <w:divBdr>
        <w:top w:val="none" w:sz="0" w:space="0" w:color="auto"/>
        <w:left w:val="none" w:sz="0" w:space="0" w:color="auto"/>
        <w:bottom w:val="none" w:sz="0" w:space="0" w:color="auto"/>
        <w:right w:val="none" w:sz="0" w:space="0" w:color="auto"/>
      </w:divBdr>
    </w:div>
    <w:div w:id="287057041">
      <w:bodyDiv w:val="1"/>
      <w:marLeft w:val="0"/>
      <w:marRight w:val="0"/>
      <w:marTop w:val="0"/>
      <w:marBottom w:val="0"/>
      <w:divBdr>
        <w:top w:val="none" w:sz="0" w:space="0" w:color="auto"/>
        <w:left w:val="none" w:sz="0" w:space="0" w:color="auto"/>
        <w:bottom w:val="none" w:sz="0" w:space="0" w:color="auto"/>
        <w:right w:val="none" w:sz="0" w:space="0" w:color="auto"/>
      </w:divBdr>
    </w:div>
    <w:div w:id="300623523">
      <w:bodyDiv w:val="1"/>
      <w:marLeft w:val="0"/>
      <w:marRight w:val="0"/>
      <w:marTop w:val="0"/>
      <w:marBottom w:val="0"/>
      <w:divBdr>
        <w:top w:val="none" w:sz="0" w:space="0" w:color="auto"/>
        <w:left w:val="none" w:sz="0" w:space="0" w:color="auto"/>
        <w:bottom w:val="none" w:sz="0" w:space="0" w:color="auto"/>
        <w:right w:val="none" w:sz="0" w:space="0" w:color="auto"/>
      </w:divBdr>
    </w:div>
    <w:div w:id="305862944">
      <w:bodyDiv w:val="1"/>
      <w:marLeft w:val="0"/>
      <w:marRight w:val="0"/>
      <w:marTop w:val="0"/>
      <w:marBottom w:val="0"/>
      <w:divBdr>
        <w:top w:val="none" w:sz="0" w:space="0" w:color="auto"/>
        <w:left w:val="none" w:sz="0" w:space="0" w:color="auto"/>
        <w:bottom w:val="none" w:sz="0" w:space="0" w:color="auto"/>
        <w:right w:val="none" w:sz="0" w:space="0" w:color="auto"/>
      </w:divBdr>
    </w:div>
    <w:div w:id="341665890">
      <w:bodyDiv w:val="1"/>
      <w:marLeft w:val="0"/>
      <w:marRight w:val="0"/>
      <w:marTop w:val="0"/>
      <w:marBottom w:val="0"/>
      <w:divBdr>
        <w:top w:val="none" w:sz="0" w:space="0" w:color="auto"/>
        <w:left w:val="none" w:sz="0" w:space="0" w:color="auto"/>
        <w:bottom w:val="none" w:sz="0" w:space="0" w:color="auto"/>
        <w:right w:val="none" w:sz="0" w:space="0" w:color="auto"/>
      </w:divBdr>
    </w:div>
    <w:div w:id="354113126">
      <w:bodyDiv w:val="1"/>
      <w:marLeft w:val="0"/>
      <w:marRight w:val="0"/>
      <w:marTop w:val="0"/>
      <w:marBottom w:val="0"/>
      <w:divBdr>
        <w:top w:val="none" w:sz="0" w:space="0" w:color="auto"/>
        <w:left w:val="none" w:sz="0" w:space="0" w:color="auto"/>
        <w:bottom w:val="none" w:sz="0" w:space="0" w:color="auto"/>
        <w:right w:val="none" w:sz="0" w:space="0" w:color="auto"/>
      </w:divBdr>
    </w:div>
    <w:div w:id="364258239">
      <w:bodyDiv w:val="1"/>
      <w:marLeft w:val="0"/>
      <w:marRight w:val="0"/>
      <w:marTop w:val="0"/>
      <w:marBottom w:val="0"/>
      <w:divBdr>
        <w:top w:val="none" w:sz="0" w:space="0" w:color="auto"/>
        <w:left w:val="none" w:sz="0" w:space="0" w:color="auto"/>
        <w:bottom w:val="none" w:sz="0" w:space="0" w:color="auto"/>
        <w:right w:val="none" w:sz="0" w:space="0" w:color="auto"/>
      </w:divBdr>
    </w:div>
    <w:div w:id="367803171">
      <w:bodyDiv w:val="1"/>
      <w:marLeft w:val="0"/>
      <w:marRight w:val="0"/>
      <w:marTop w:val="0"/>
      <w:marBottom w:val="0"/>
      <w:divBdr>
        <w:top w:val="none" w:sz="0" w:space="0" w:color="auto"/>
        <w:left w:val="none" w:sz="0" w:space="0" w:color="auto"/>
        <w:bottom w:val="none" w:sz="0" w:space="0" w:color="auto"/>
        <w:right w:val="none" w:sz="0" w:space="0" w:color="auto"/>
      </w:divBdr>
    </w:div>
    <w:div w:id="369569988">
      <w:bodyDiv w:val="1"/>
      <w:marLeft w:val="0"/>
      <w:marRight w:val="0"/>
      <w:marTop w:val="0"/>
      <w:marBottom w:val="0"/>
      <w:divBdr>
        <w:top w:val="none" w:sz="0" w:space="0" w:color="auto"/>
        <w:left w:val="none" w:sz="0" w:space="0" w:color="auto"/>
        <w:bottom w:val="none" w:sz="0" w:space="0" w:color="auto"/>
        <w:right w:val="none" w:sz="0" w:space="0" w:color="auto"/>
      </w:divBdr>
    </w:div>
    <w:div w:id="370228539">
      <w:bodyDiv w:val="1"/>
      <w:marLeft w:val="0"/>
      <w:marRight w:val="0"/>
      <w:marTop w:val="0"/>
      <w:marBottom w:val="0"/>
      <w:divBdr>
        <w:top w:val="none" w:sz="0" w:space="0" w:color="auto"/>
        <w:left w:val="none" w:sz="0" w:space="0" w:color="auto"/>
        <w:bottom w:val="none" w:sz="0" w:space="0" w:color="auto"/>
        <w:right w:val="none" w:sz="0" w:space="0" w:color="auto"/>
      </w:divBdr>
    </w:div>
    <w:div w:id="379865432">
      <w:bodyDiv w:val="1"/>
      <w:marLeft w:val="0"/>
      <w:marRight w:val="0"/>
      <w:marTop w:val="0"/>
      <w:marBottom w:val="0"/>
      <w:divBdr>
        <w:top w:val="none" w:sz="0" w:space="0" w:color="auto"/>
        <w:left w:val="none" w:sz="0" w:space="0" w:color="auto"/>
        <w:bottom w:val="none" w:sz="0" w:space="0" w:color="auto"/>
        <w:right w:val="none" w:sz="0" w:space="0" w:color="auto"/>
      </w:divBdr>
    </w:div>
    <w:div w:id="382218941">
      <w:bodyDiv w:val="1"/>
      <w:marLeft w:val="0"/>
      <w:marRight w:val="0"/>
      <w:marTop w:val="0"/>
      <w:marBottom w:val="0"/>
      <w:divBdr>
        <w:top w:val="none" w:sz="0" w:space="0" w:color="auto"/>
        <w:left w:val="none" w:sz="0" w:space="0" w:color="auto"/>
        <w:bottom w:val="none" w:sz="0" w:space="0" w:color="auto"/>
        <w:right w:val="none" w:sz="0" w:space="0" w:color="auto"/>
      </w:divBdr>
    </w:div>
    <w:div w:id="382680701">
      <w:bodyDiv w:val="1"/>
      <w:marLeft w:val="0"/>
      <w:marRight w:val="0"/>
      <w:marTop w:val="0"/>
      <w:marBottom w:val="0"/>
      <w:divBdr>
        <w:top w:val="none" w:sz="0" w:space="0" w:color="auto"/>
        <w:left w:val="none" w:sz="0" w:space="0" w:color="auto"/>
        <w:bottom w:val="none" w:sz="0" w:space="0" w:color="auto"/>
        <w:right w:val="none" w:sz="0" w:space="0" w:color="auto"/>
      </w:divBdr>
      <w:divsChild>
        <w:div w:id="2076585998">
          <w:marLeft w:val="547"/>
          <w:marRight w:val="0"/>
          <w:marTop w:val="0"/>
          <w:marBottom w:val="0"/>
          <w:divBdr>
            <w:top w:val="none" w:sz="0" w:space="0" w:color="auto"/>
            <w:left w:val="none" w:sz="0" w:space="0" w:color="auto"/>
            <w:bottom w:val="none" w:sz="0" w:space="0" w:color="auto"/>
            <w:right w:val="none" w:sz="0" w:space="0" w:color="auto"/>
          </w:divBdr>
        </w:div>
      </w:divsChild>
    </w:div>
    <w:div w:id="382751867">
      <w:bodyDiv w:val="1"/>
      <w:marLeft w:val="0"/>
      <w:marRight w:val="0"/>
      <w:marTop w:val="0"/>
      <w:marBottom w:val="0"/>
      <w:divBdr>
        <w:top w:val="none" w:sz="0" w:space="0" w:color="auto"/>
        <w:left w:val="none" w:sz="0" w:space="0" w:color="auto"/>
        <w:bottom w:val="none" w:sz="0" w:space="0" w:color="auto"/>
        <w:right w:val="none" w:sz="0" w:space="0" w:color="auto"/>
      </w:divBdr>
    </w:div>
    <w:div w:id="383797642">
      <w:bodyDiv w:val="1"/>
      <w:marLeft w:val="0"/>
      <w:marRight w:val="0"/>
      <w:marTop w:val="0"/>
      <w:marBottom w:val="0"/>
      <w:divBdr>
        <w:top w:val="none" w:sz="0" w:space="0" w:color="auto"/>
        <w:left w:val="none" w:sz="0" w:space="0" w:color="auto"/>
        <w:bottom w:val="none" w:sz="0" w:space="0" w:color="auto"/>
        <w:right w:val="none" w:sz="0" w:space="0" w:color="auto"/>
      </w:divBdr>
    </w:div>
    <w:div w:id="407070124">
      <w:bodyDiv w:val="1"/>
      <w:marLeft w:val="0"/>
      <w:marRight w:val="0"/>
      <w:marTop w:val="0"/>
      <w:marBottom w:val="0"/>
      <w:divBdr>
        <w:top w:val="none" w:sz="0" w:space="0" w:color="auto"/>
        <w:left w:val="none" w:sz="0" w:space="0" w:color="auto"/>
        <w:bottom w:val="none" w:sz="0" w:space="0" w:color="auto"/>
        <w:right w:val="none" w:sz="0" w:space="0" w:color="auto"/>
      </w:divBdr>
    </w:div>
    <w:div w:id="411781975">
      <w:bodyDiv w:val="1"/>
      <w:marLeft w:val="0"/>
      <w:marRight w:val="0"/>
      <w:marTop w:val="0"/>
      <w:marBottom w:val="0"/>
      <w:divBdr>
        <w:top w:val="none" w:sz="0" w:space="0" w:color="auto"/>
        <w:left w:val="none" w:sz="0" w:space="0" w:color="auto"/>
        <w:bottom w:val="none" w:sz="0" w:space="0" w:color="auto"/>
        <w:right w:val="none" w:sz="0" w:space="0" w:color="auto"/>
      </w:divBdr>
    </w:div>
    <w:div w:id="415975264">
      <w:bodyDiv w:val="1"/>
      <w:marLeft w:val="0"/>
      <w:marRight w:val="0"/>
      <w:marTop w:val="0"/>
      <w:marBottom w:val="0"/>
      <w:divBdr>
        <w:top w:val="none" w:sz="0" w:space="0" w:color="auto"/>
        <w:left w:val="none" w:sz="0" w:space="0" w:color="auto"/>
        <w:bottom w:val="none" w:sz="0" w:space="0" w:color="auto"/>
        <w:right w:val="none" w:sz="0" w:space="0" w:color="auto"/>
      </w:divBdr>
    </w:div>
    <w:div w:id="483619922">
      <w:bodyDiv w:val="1"/>
      <w:marLeft w:val="0"/>
      <w:marRight w:val="0"/>
      <w:marTop w:val="0"/>
      <w:marBottom w:val="0"/>
      <w:divBdr>
        <w:top w:val="none" w:sz="0" w:space="0" w:color="auto"/>
        <w:left w:val="none" w:sz="0" w:space="0" w:color="auto"/>
        <w:bottom w:val="none" w:sz="0" w:space="0" w:color="auto"/>
        <w:right w:val="none" w:sz="0" w:space="0" w:color="auto"/>
      </w:divBdr>
    </w:div>
    <w:div w:id="493181229">
      <w:bodyDiv w:val="1"/>
      <w:marLeft w:val="0"/>
      <w:marRight w:val="0"/>
      <w:marTop w:val="0"/>
      <w:marBottom w:val="0"/>
      <w:divBdr>
        <w:top w:val="none" w:sz="0" w:space="0" w:color="auto"/>
        <w:left w:val="none" w:sz="0" w:space="0" w:color="auto"/>
        <w:bottom w:val="none" w:sz="0" w:space="0" w:color="auto"/>
        <w:right w:val="none" w:sz="0" w:space="0" w:color="auto"/>
      </w:divBdr>
    </w:div>
    <w:div w:id="509174286">
      <w:bodyDiv w:val="1"/>
      <w:marLeft w:val="0"/>
      <w:marRight w:val="0"/>
      <w:marTop w:val="0"/>
      <w:marBottom w:val="0"/>
      <w:divBdr>
        <w:top w:val="none" w:sz="0" w:space="0" w:color="auto"/>
        <w:left w:val="none" w:sz="0" w:space="0" w:color="auto"/>
        <w:bottom w:val="none" w:sz="0" w:space="0" w:color="auto"/>
        <w:right w:val="none" w:sz="0" w:space="0" w:color="auto"/>
      </w:divBdr>
    </w:div>
    <w:div w:id="521363137">
      <w:bodyDiv w:val="1"/>
      <w:marLeft w:val="0"/>
      <w:marRight w:val="0"/>
      <w:marTop w:val="0"/>
      <w:marBottom w:val="0"/>
      <w:divBdr>
        <w:top w:val="none" w:sz="0" w:space="0" w:color="auto"/>
        <w:left w:val="none" w:sz="0" w:space="0" w:color="auto"/>
        <w:bottom w:val="none" w:sz="0" w:space="0" w:color="auto"/>
        <w:right w:val="none" w:sz="0" w:space="0" w:color="auto"/>
      </w:divBdr>
    </w:div>
    <w:div w:id="538904481">
      <w:bodyDiv w:val="1"/>
      <w:marLeft w:val="0"/>
      <w:marRight w:val="0"/>
      <w:marTop w:val="0"/>
      <w:marBottom w:val="0"/>
      <w:divBdr>
        <w:top w:val="none" w:sz="0" w:space="0" w:color="auto"/>
        <w:left w:val="none" w:sz="0" w:space="0" w:color="auto"/>
        <w:bottom w:val="none" w:sz="0" w:space="0" w:color="auto"/>
        <w:right w:val="none" w:sz="0" w:space="0" w:color="auto"/>
      </w:divBdr>
    </w:div>
    <w:div w:id="544635813">
      <w:bodyDiv w:val="1"/>
      <w:marLeft w:val="0"/>
      <w:marRight w:val="0"/>
      <w:marTop w:val="0"/>
      <w:marBottom w:val="0"/>
      <w:divBdr>
        <w:top w:val="none" w:sz="0" w:space="0" w:color="auto"/>
        <w:left w:val="none" w:sz="0" w:space="0" w:color="auto"/>
        <w:bottom w:val="none" w:sz="0" w:space="0" w:color="auto"/>
        <w:right w:val="none" w:sz="0" w:space="0" w:color="auto"/>
      </w:divBdr>
    </w:div>
    <w:div w:id="563418274">
      <w:bodyDiv w:val="1"/>
      <w:marLeft w:val="0"/>
      <w:marRight w:val="0"/>
      <w:marTop w:val="0"/>
      <w:marBottom w:val="0"/>
      <w:divBdr>
        <w:top w:val="none" w:sz="0" w:space="0" w:color="auto"/>
        <w:left w:val="none" w:sz="0" w:space="0" w:color="auto"/>
        <w:bottom w:val="none" w:sz="0" w:space="0" w:color="auto"/>
        <w:right w:val="none" w:sz="0" w:space="0" w:color="auto"/>
      </w:divBdr>
      <w:divsChild>
        <w:div w:id="1618953031">
          <w:marLeft w:val="547"/>
          <w:marRight w:val="0"/>
          <w:marTop w:val="0"/>
          <w:marBottom w:val="0"/>
          <w:divBdr>
            <w:top w:val="none" w:sz="0" w:space="0" w:color="auto"/>
            <w:left w:val="none" w:sz="0" w:space="0" w:color="auto"/>
            <w:bottom w:val="none" w:sz="0" w:space="0" w:color="auto"/>
            <w:right w:val="none" w:sz="0" w:space="0" w:color="auto"/>
          </w:divBdr>
        </w:div>
      </w:divsChild>
    </w:div>
    <w:div w:id="570509351">
      <w:bodyDiv w:val="1"/>
      <w:marLeft w:val="0"/>
      <w:marRight w:val="0"/>
      <w:marTop w:val="0"/>
      <w:marBottom w:val="0"/>
      <w:divBdr>
        <w:top w:val="none" w:sz="0" w:space="0" w:color="auto"/>
        <w:left w:val="none" w:sz="0" w:space="0" w:color="auto"/>
        <w:bottom w:val="none" w:sz="0" w:space="0" w:color="auto"/>
        <w:right w:val="none" w:sz="0" w:space="0" w:color="auto"/>
      </w:divBdr>
    </w:div>
    <w:div w:id="571745349">
      <w:bodyDiv w:val="1"/>
      <w:marLeft w:val="0"/>
      <w:marRight w:val="0"/>
      <w:marTop w:val="0"/>
      <w:marBottom w:val="0"/>
      <w:divBdr>
        <w:top w:val="none" w:sz="0" w:space="0" w:color="auto"/>
        <w:left w:val="none" w:sz="0" w:space="0" w:color="auto"/>
        <w:bottom w:val="none" w:sz="0" w:space="0" w:color="auto"/>
        <w:right w:val="none" w:sz="0" w:space="0" w:color="auto"/>
      </w:divBdr>
    </w:div>
    <w:div w:id="589169063">
      <w:bodyDiv w:val="1"/>
      <w:marLeft w:val="0"/>
      <w:marRight w:val="0"/>
      <w:marTop w:val="0"/>
      <w:marBottom w:val="0"/>
      <w:divBdr>
        <w:top w:val="none" w:sz="0" w:space="0" w:color="auto"/>
        <w:left w:val="none" w:sz="0" w:space="0" w:color="auto"/>
        <w:bottom w:val="none" w:sz="0" w:space="0" w:color="auto"/>
        <w:right w:val="none" w:sz="0" w:space="0" w:color="auto"/>
      </w:divBdr>
    </w:div>
    <w:div w:id="623275036">
      <w:bodyDiv w:val="1"/>
      <w:marLeft w:val="0"/>
      <w:marRight w:val="0"/>
      <w:marTop w:val="0"/>
      <w:marBottom w:val="0"/>
      <w:divBdr>
        <w:top w:val="none" w:sz="0" w:space="0" w:color="auto"/>
        <w:left w:val="none" w:sz="0" w:space="0" w:color="auto"/>
        <w:bottom w:val="none" w:sz="0" w:space="0" w:color="auto"/>
        <w:right w:val="none" w:sz="0" w:space="0" w:color="auto"/>
      </w:divBdr>
    </w:div>
    <w:div w:id="645816541">
      <w:bodyDiv w:val="1"/>
      <w:marLeft w:val="0"/>
      <w:marRight w:val="0"/>
      <w:marTop w:val="0"/>
      <w:marBottom w:val="0"/>
      <w:divBdr>
        <w:top w:val="none" w:sz="0" w:space="0" w:color="auto"/>
        <w:left w:val="none" w:sz="0" w:space="0" w:color="auto"/>
        <w:bottom w:val="none" w:sz="0" w:space="0" w:color="auto"/>
        <w:right w:val="none" w:sz="0" w:space="0" w:color="auto"/>
      </w:divBdr>
    </w:div>
    <w:div w:id="686491260">
      <w:bodyDiv w:val="1"/>
      <w:marLeft w:val="0"/>
      <w:marRight w:val="0"/>
      <w:marTop w:val="0"/>
      <w:marBottom w:val="0"/>
      <w:divBdr>
        <w:top w:val="none" w:sz="0" w:space="0" w:color="auto"/>
        <w:left w:val="none" w:sz="0" w:space="0" w:color="auto"/>
        <w:bottom w:val="none" w:sz="0" w:space="0" w:color="auto"/>
        <w:right w:val="none" w:sz="0" w:space="0" w:color="auto"/>
      </w:divBdr>
    </w:div>
    <w:div w:id="687371878">
      <w:bodyDiv w:val="1"/>
      <w:marLeft w:val="0"/>
      <w:marRight w:val="0"/>
      <w:marTop w:val="0"/>
      <w:marBottom w:val="0"/>
      <w:divBdr>
        <w:top w:val="none" w:sz="0" w:space="0" w:color="auto"/>
        <w:left w:val="none" w:sz="0" w:space="0" w:color="auto"/>
        <w:bottom w:val="none" w:sz="0" w:space="0" w:color="auto"/>
        <w:right w:val="none" w:sz="0" w:space="0" w:color="auto"/>
      </w:divBdr>
    </w:div>
    <w:div w:id="693463744">
      <w:bodyDiv w:val="1"/>
      <w:marLeft w:val="0"/>
      <w:marRight w:val="0"/>
      <w:marTop w:val="0"/>
      <w:marBottom w:val="0"/>
      <w:divBdr>
        <w:top w:val="none" w:sz="0" w:space="0" w:color="auto"/>
        <w:left w:val="none" w:sz="0" w:space="0" w:color="auto"/>
        <w:bottom w:val="none" w:sz="0" w:space="0" w:color="auto"/>
        <w:right w:val="none" w:sz="0" w:space="0" w:color="auto"/>
      </w:divBdr>
      <w:divsChild>
        <w:div w:id="44315875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95161777">
      <w:bodyDiv w:val="1"/>
      <w:marLeft w:val="0"/>
      <w:marRight w:val="0"/>
      <w:marTop w:val="0"/>
      <w:marBottom w:val="0"/>
      <w:divBdr>
        <w:top w:val="none" w:sz="0" w:space="0" w:color="auto"/>
        <w:left w:val="none" w:sz="0" w:space="0" w:color="auto"/>
        <w:bottom w:val="none" w:sz="0" w:space="0" w:color="auto"/>
        <w:right w:val="none" w:sz="0" w:space="0" w:color="auto"/>
      </w:divBdr>
    </w:div>
    <w:div w:id="703797347">
      <w:bodyDiv w:val="1"/>
      <w:marLeft w:val="0"/>
      <w:marRight w:val="0"/>
      <w:marTop w:val="0"/>
      <w:marBottom w:val="0"/>
      <w:divBdr>
        <w:top w:val="none" w:sz="0" w:space="0" w:color="auto"/>
        <w:left w:val="none" w:sz="0" w:space="0" w:color="auto"/>
        <w:bottom w:val="none" w:sz="0" w:space="0" w:color="auto"/>
        <w:right w:val="none" w:sz="0" w:space="0" w:color="auto"/>
      </w:divBdr>
    </w:div>
    <w:div w:id="707488306">
      <w:bodyDiv w:val="1"/>
      <w:marLeft w:val="0"/>
      <w:marRight w:val="0"/>
      <w:marTop w:val="0"/>
      <w:marBottom w:val="0"/>
      <w:divBdr>
        <w:top w:val="none" w:sz="0" w:space="0" w:color="auto"/>
        <w:left w:val="none" w:sz="0" w:space="0" w:color="auto"/>
        <w:bottom w:val="none" w:sz="0" w:space="0" w:color="auto"/>
        <w:right w:val="none" w:sz="0" w:space="0" w:color="auto"/>
      </w:divBdr>
    </w:div>
    <w:div w:id="709452926">
      <w:bodyDiv w:val="1"/>
      <w:marLeft w:val="0"/>
      <w:marRight w:val="0"/>
      <w:marTop w:val="0"/>
      <w:marBottom w:val="0"/>
      <w:divBdr>
        <w:top w:val="none" w:sz="0" w:space="0" w:color="auto"/>
        <w:left w:val="none" w:sz="0" w:space="0" w:color="auto"/>
        <w:bottom w:val="none" w:sz="0" w:space="0" w:color="auto"/>
        <w:right w:val="none" w:sz="0" w:space="0" w:color="auto"/>
      </w:divBdr>
    </w:div>
    <w:div w:id="712924368">
      <w:bodyDiv w:val="1"/>
      <w:marLeft w:val="0"/>
      <w:marRight w:val="0"/>
      <w:marTop w:val="0"/>
      <w:marBottom w:val="0"/>
      <w:divBdr>
        <w:top w:val="none" w:sz="0" w:space="0" w:color="auto"/>
        <w:left w:val="none" w:sz="0" w:space="0" w:color="auto"/>
        <w:bottom w:val="none" w:sz="0" w:space="0" w:color="auto"/>
        <w:right w:val="none" w:sz="0" w:space="0" w:color="auto"/>
      </w:divBdr>
      <w:divsChild>
        <w:div w:id="151216085">
          <w:marLeft w:val="547"/>
          <w:marRight w:val="0"/>
          <w:marTop w:val="0"/>
          <w:marBottom w:val="0"/>
          <w:divBdr>
            <w:top w:val="none" w:sz="0" w:space="0" w:color="auto"/>
            <w:left w:val="none" w:sz="0" w:space="0" w:color="auto"/>
            <w:bottom w:val="none" w:sz="0" w:space="0" w:color="auto"/>
            <w:right w:val="none" w:sz="0" w:space="0" w:color="auto"/>
          </w:divBdr>
        </w:div>
        <w:div w:id="1328247781">
          <w:marLeft w:val="547"/>
          <w:marRight w:val="0"/>
          <w:marTop w:val="0"/>
          <w:marBottom w:val="0"/>
          <w:divBdr>
            <w:top w:val="none" w:sz="0" w:space="0" w:color="auto"/>
            <w:left w:val="none" w:sz="0" w:space="0" w:color="auto"/>
            <w:bottom w:val="none" w:sz="0" w:space="0" w:color="auto"/>
            <w:right w:val="none" w:sz="0" w:space="0" w:color="auto"/>
          </w:divBdr>
        </w:div>
        <w:div w:id="587612916">
          <w:marLeft w:val="547"/>
          <w:marRight w:val="0"/>
          <w:marTop w:val="0"/>
          <w:marBottom w:val="0"/>
          <w:divBdr>
            <w:top w:val="none" w:sz="0" w:space="0" w:color="auto"/>
            <w:left w:val="none" w:sz="0" w:space="0" w:color="auto"/>
            <w:bottom w:val="none" w:sz="0" w:space="0" w:color="auto"/>
            <w:right w:val="none" w:sz="0" w:space="0" w:color="auto"/>
          </w:divBdr>
        </w:div>
        <w:div w:id="256134035">
          <w:marLeft w:val="547"/>
          <w:marRight w:val="0"/>
          <w:marTop w:val="0"/>
          <w:marBottom w:val="0"/>
          <w:divBdr>
            <w:top w:val="none" w:sz="0" w:space="0" w:color="auto"/>
            <w:left w:val="none" w:sz="0" w:space="0" w:color="auto"/>
            <w:bottom w:val="none" w:sz="0" w:space="0" w:color="auto"/>
            <w:right w:val="none" w:sz="0" w:space="0" w:color="auto"/>
          </w:divBdr>
        </w:div>
        <w:div w:id="1462767308">
          <w:marLeft w:val="547"/>
          <w:marRight w:val="0"/>
          <w:marTop w:val="0"/>
          <w:marBottom w:val="0"/>
          <w:divBdr>
            <w:top w:val="none" w:sz="0" w:space="0" w:color="auto"/>
            <w:left w:val="none" w:sz="0" w:space="0" w:color="auto"/>
            <w:bottom w:val="none" w:sz="0" w:space="0" w:color="auto"/>
            <w:right w:val="none" w:sz="0" w:space="0" w:color="auto"/>
          </w:divBdr>
        </w:div>
      </w:divsChild>
    </w:div>
    <w:div w:id="715662118">
      <w:bodyDiv w:val="1"/>
      <w:marLeft w:val="0"/>
      <w:marRight w:val="0"/>
      <w:marTop w:val="0"/>
      <w:marBottom w:val="0"/>
      <w:divBdr>
        <w:top w:val="none" w:sz="0" w:space="0" w:color="auto"/>
        <w:left w:val="none" w:sz="0" w:space="0" w:color="auto"/>
        <w:bottom w:val="none" w:sz="0" w:space="0" w:color="auto"/>
        <w:right w:val="none" w:sz="0" w:space="0" w:color="auto"/>
      </w:divBdr>
    </w:div>
    <w:div w:id="725103060">
      <w:bodyDiv w:val="1"/>
      <w:marLeft w:val="0"/>
      <w:marRight w:val="0"/>
      <w:marTop w:val="0"/>
      <w:marBottom w:val="0"/>
      <w:divBdr>
        <w:top w:val="none" w:sz="0" w:space="0" w:color="auto"/>
        <w:left w:val="none" w:sz="0" w:space="0" w:color="auto"/>
        <w:bottom w:val="none" w:sz="0" w:space="0" w:color="auto"/>
        <w:right w:val="none" w:sz="0" w:space="0" w:color="auto"/>
      </w:divBdr>
    </w:div>
    <w:div w:id="733240868">
      <w:bodyDiv w:val="1"/>
      <w:marLeft w:val="0"/>
      <w:marRight w:val="0"/>
      <w:marTop w:val="0"/>
      <w:marBottom w:val="0"/>
      <w:divBdr>
        <w:top w:val="none" w:sz="0" w:space="0" w:color="auto"/>
        <w:left w:val="none" w:sz="0" w:space="0" w:color="auto"/>
        <w:bottom w:val="none" w:sz="0" w:space="0" w:color="auto"/>
        <w:right w:val="none" w:sz="0" w:space="0" w:color="auto"/>
      </w:divBdr>
    </w:div>
    <w:div w:id="740785775">
      <w:bodyDiv w:val="1"/>
      <w:marLeft w:val="0"/>
      <w:marRight w:val="0"/>
      <w:marTop w:val="0"/>
      <w:marBottom w:val="0"/>
      <w:divBdr>
        <w:top w:val="none" w:sz="0" w:space="0" w:color="auto"/>
        <w:left w:val="none" w:sz="0" w:space="0" w:color="auto"/>
        <w:bottom w:val="none" w:sz="0" w:space="0" w:color="auto"/>
        <w:right w:val="none" w:sz="0" w:space="0" w:color="auto"/>
      </w:divBdr>
    </w:div>
    <w:div w:id="742265223">
      <w:bodyDiv w:val="1"/>
      <w:marLeft w:val="0"/>
      <w:marRight w:val="0"/>
      <w:marTop w:val="0"/>
      <w:marBottom w:val="0"/>
      <w:divBdr>
        <w:top w:val="none" w:sz="0" w:space="0" w:color="auto"/>
        <w:left w:val="none" w:sz="0" w:space="0" w:color="auto"/>
        <w:bottom w:val="none" w:sz="0" w:space="0" w:color="auto"/>
        <w:right w:val="none" w:sz="0" w:space="0" w:color="auto"/>
      </w:divBdr>
    </w:div>
    <w:div w:id="750084420">
      <w:bodyDiv w:val="1"/>
      <w:marLeft w:val="0"/>
      <w:marRight w:val="0"/>
      <w:marTop w:val="0"/>
      <w:marBottom w:val="0"/>
      <w:divBdr>
        <w:top w:val="none" w:sz="0" w:space="0" w:color="auto"/>
        <w:left w:val="none" w:sz="0" w:space="0" w:color="auto"/>
        <w:bottom w:val="none" w:sz="0" w:space="0" w:color="auto"/>
        <w:right w:val="none" w:sz="0" w:space="0" w:color="auto"/>
      </w:divBdr>
    </w:div>
    <w:div w:id="752705008">
      <w:bodyDiv w:val="1"/>
      <w:marLeft w:val="0"/>
      <w:marRight w:val="0"/>
      <w:marTop w:val="0"/>
      <w:marBottom w:val="0"/>
      <w:divBdr>
        <w:top w:val="none" w:sz="0" w:space="0" w:color="auto"/>
        <w:left w:val="none" w:sz="0" w:space="0" w:color="auto"/>
        <w:bottom w:val="none" w:sz="0" w:space="0" w:color="auto"/>
        <w:right w:val="none" w:sz="0" w:space="0" w:color="auto"/>
      </w:divBdr>
    </w:div>
    <w:div w:id="761990808">
      <w:bodyDiv w:val="1"/>
      <w:marLeft w:val="0"/>
      <w:marRight w:val="0"/>
      <w:marTop w:val="0"/>
      <w:marBottom w:val="0"/>
      <w:divBdr>
        <w:top w:val="none" w:sz="0" w:space="0" w:color="auto"/>
        <w:left w:val="none" w:sz="0" w:space="0" w:color="auto"/>
        <w:bottom w:val="none" w:sz="0" w:space="0" w:color="auto"/>
        <w:right w:val="none" w:sz="0" w:space="0" w:color="auto"/>
      </w:divBdr>
    </w:div>
    <w:div w:id="785392605">
      <w:bodyDiv w:val="1"/>
      <w:marLeft w:val="0"/>
      <w:marRight w:val="0"/>
      <w:marTop w:val="0"/>
      <w:marBottom w:val="0"/>
      <w:divBdr>
        <w:top w:val="none" w:sz="0" w:space="0" w:color="auto"/>
        <w:left w:val="none" w:sz="0" w:space="0" w:color="auto"/>
        <w:bottom w:val="none" w:sz="0" w:space="0" w:color="auto"/>
        <w:right w:val="none" w:sz="0" w:space="0" w:color="auto"/>
      </w:divBdr>
    </w:div>
    <w:div w:id="795101193">
      <w:bodyDiv w:val="1"/>
      <w:marLeft w:val="0"/>
      <w:marRight w:val="0"/>
      <w:marTop w:val="0"/>
      <w:marBottom w:val="0"/>
      <w:divBdr>
        <w:top w:val="none" w:sz="0" w:space="0" w:color="auto"/>
        <w:left w:val="none" w:sz="0" w:space="0" w:color="auto"/>
        <w:bottom w:val="none" w:sz="0" w:space="0" w:color="auto"/>
        <w:right w:val="none" w:sz="0" w:space="0" w:color="auto"/>
      </w:divBdr>
    </w:div>
    <w:div w:id="796530740">
      <w:bodyDiv w:val="1"/>
      <w:marLeft w:val="0"/>
      <w:marRight w:val="0"/>
      <w:marTop w:val="0"/>
      <w:marBottom w:val="0"/>
      <w:divBdr>
        <w:top w:val="none" w:sz="0" w:space="0" w:color="auto"/>
        <w:left w:val="none" w:sz="0" w:space="0" w:color="auto"/>
        <w:bottom w:val="none" w:sz="0" w:space="0" w:color="auto"/>
        <w:right w:val="none" w:sz="0" w:space="0" w:color="auto"/>
      </w:divBdr>
    </w:div>
    <w:div w:id="799303670">
      <w:bodyDiv w:val="1"/>
      <w:marLeft w:val="0"/>
      <w:marRight w:val="0"/>
      <w:marTop w:val="0"/>
      <w:marBottom w:val="0"/>
      <w:divBdr>
        <w:top w:val="none" w:sz="0" w:space="0" w:color="auto"/>
        <w:left w:val="none" w:sz="0" w:space="0" w:color="auto"/>
        <w:bottom w:val="none" w:sz="0" w:space="0" w:color="auto"/>
        <w:right w:val="none" w:sz="0" w:space="0" w:color="auto"/>
      </w:divBdr>
    </w:div>
    <w:div w:id="813524642">
      <w:bodyDiv w:val="1"/>
      <w:marLeft w:val="0"/>
      <w:marRight w:val="0"/>
      <w:marTop w:val="0"/>
      <w:marBottom w:val="0"/>
      <w:divBdr>
        <w:top w:val="none" w:sz="0" w:space="0" w:color="auto"/>
        <w:left w:val="none" w:sz="0" w:space="0" w:color="auto"/>
        <w:bottom w:val="none" w:sz="0" w:space="0" w:color="auto"/>
        <w:right w:val="none" w:sz="0" w:space="0" w:color="auto"/>
      </w:divBdr>
    </w:div>
    <w:div w:id="814180450">
      <w:bodyDiv w:val="1"/>
      <w:marLeft w:val="0"/>
      <w:marRight w:val="0"/>
      <w:marTop w:val="0"/>
      <w:marBottom w:val="0"/>
      <w:divBdr>
        <w:top w:val="none" w:sz="0" w:space="0" w:color="auto"/>
        <w:left w:val="none" w:sz="0" w:space="0" w:color="auto"/>
        <w:bottom w:val="none" w:sz="0" w:space="0" w:color="auto"/>
        <w:right w:val="none" w:sz="0" w:space="0" w:color="auto"/>
      </w:divBdr>
    </w:div>
    <w:div w:id="830559775">
      <w:bodyDiv w:val="1"/>
      <w:marLeft w:val="0"/>
      <w:marRight w:val="0"/>
      <w:marTop w:val="0"/>
      <w:marBottom w:val="0"/>
      <w:divBdr>
        <w:top w:val="none" w:sz="0" w:space="0" w:color="auto"/>
        <w:left w:val="none" w:sz="0" w:space="0" w:color="auto"/>
        <w:bottom w:val="none" w:sz="0" w:space="0" w:color="auto"/>
        <w:right w:val="none" w:sz="0" w:space="0" w:color="auto"/>
      </w:divBdr>
      <w:divsChild>
        <w:div w:id="710694229">
          <w:marLeft w:val="0"/>
          <w:marRight w:val="0"/>
          <w:marTop w:val="0"/>
          <w:marBottom w:val="0"/>
          <w:divBdr>
            <w:top w:val="none" w:sz="0" w:space="0" w:color="auto"/>
            <w:left w:val="none" w:sz="0" w:space="0" w:color="auto"/>
            <w:bottom w:val="none" w:sz="0" w:space="0" w:color="auto"/>
            <w:right w:val="none" w:sz="0" w:space="0" w:color="auto"/>
          </w:divBdr>
          <w:divsChild>
            <w:div w:id="1511292181">
              <w:marLeft w:val="0"/>
              <w:marRight w:val="0"/>
              <w:marTop w:val="225"/>
              <w:marBottom w:val="750"/>
              <w:divBdr>
                <w:top w:val="none" w:sz="0" w:space="0" w:color="auto"/>
                <w:left w:val="none" w:sz="0" w:space="0" w:color="auto"/>
                <w:bottom w:val="none" w:sz="0" w:space="0" w:color="auto"/>
                <w:right w:val="none" w:sz="0" w:space="0" w:color="auto"/>
              </w:divBdr>
              <w:divsChild>
                <w:div w:id="1157069779">
                  <w:marLeft w:val="0"/>
                  <w:marRight w:val="0"/>
                  <w:marTop w:val="0"/>
                  <w:marBottom w:val="225"/>
                  <w:divBdr>
                    <w:top w:val="none" w:sz="0" w:space="0" w:color="auto"/>
                    <w:left w:val="none" w:sz="0" w:space="0" w:color="auto"/>
                    <w:bottom w:val="none" w:sz="0" w:space="0" w:color="auto"/>
                    <w:right w:val="none" w:sz="0" w:space="0" w:color="auto"/>
                  </w:divBdr>
                </w:div>
                <w:div w:id="1580553387">
                  <w:marLeft w:val="0"/>
                  <w:marRight w:val="0"/>
                  <w:marTop w:val="0"/>
                  <w:marBottom w:val="225"/>
                  <w:divBdr>
                    <w:top w:val="none" w:sz="0" w:space="0" w:color="auto"/>
                    <w:left w:val="none" w:sz="0" w:space="0" w:color="auto"/>
                    <w:bottom w:val="none" w:sz="0" w:space="0" w:color="auto"/>
                    <w:right w:val="none" w:sz="0" w:space="0" w:color="auto"/>
                  </w:divBdr>
                </w:div>
                <w:div w:id="585648353">
                  <w:marLeft w:val="0"/>
                  <w:marRight w:val="0"/>
                  <w:marTop w:val="0"/>
                  <w:marBottom w:val="225"/>
                  <w:divBdr>
                    <w:top w:val="none" w:sz="0" w:space="0" w:color="auto"/>
                    <w:left w:val="none" w:sz="0" w:space="0" w:color="auto"/>
                    <w:bottom w:val="none" w:sz="0" w:space="0" w:color="auto"/>
                    <w:right w:val="none" w:sz="0" w:space="0" w:color="auto"/>
                  </w:divBdr>
                </w:div>
                <w:div w:id="696856189">
                  <w:marLeft w:val="0"/>
                  <w:marRight w:val="0"/>
                  <w:marTop w:val="0"/>
                  <w:marBottom w:val="225"/>
                  <w:divBdr>
                    <w:top w:val="none" w:sz="0" w:space="0" w:color="auto"/>
                    <w:left w:val="none" w:sz="0" w:space="0" w:color="auto"/>
                    <w:bottom w:val="none" w:sz="0" w:space="0" w:color="auto"/>
                    <w:right w:val="none" w:sz="0" w:space="0" w:color="auto"/>
                  </w:divBdr>
                </w:div>
                <w:div w:id="448940654">
                  <w:marLeft w:val="0"/>
                  <w:marRight w:val="0"/>
                  <w:marTop w:val="0"/>
                  <w:marBottom w:val="225"/>
                  <w:divBdr>
                    <w:top w:val="none" w:sz="0" w:space="0" w:color="auto"/>
                    <w:left w:val="none" w:sz="0" w:space="0" w:color="auto"/>
                    <w:bottom w:val="none" w:sz="0" w:space="0" w:color="auto"/>
                    <w:right w:val="none" w:sz="0" w:space="0" w:color="auto"/>
                  </w:divBdr>
                </w:div>
                <w:div w:id="806122812">
                  <w:marLeft w:val="0"/>
                  <w:marRight w:val="0"/>
                  <w:marTop w:val="0"/>
                  <w:marBottom w:val="225"/>
                  <w:divBdr>
                    <w:top w:val="none" w:sz="0" w:space="0" w:color="auto"/>
                    <w:left w:val="none" w:sz="0" w:space="0" w:color="auto"/>
                    <w:bottom w:val="none" w:sz="0" w:space="0" w:color="auto"/>
                    <w:right w:val="none" w:sz="0" w:space="0" w:color="auto"/>
                  </w:divBdr>
                </w:div>
                <w:div w:id="7315788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 w:id="857737183">
      <w:bodyDiv w:val="1"/>
      <w:marLeft w:val="0"/>
      <w:marRight w:val="0"/>
      <w:marTop w:val="0"/>
      <w:marBottom w:val="0"/>
      <w:divBdr>
        <w:top w:val="none" w:sz="0" w:space="0" w:color="auto"/>
        <w:left w:val="none" w:sz="0" w:space="0" w:color="auto"/>
        <w:bottom w:val="none" w:sz="0" w:space="0" w:color="auto"/>
        <w:right w:val="none" w:sz="0" w:space="0" w:color="auto"/>
      </w:divBdr>
    </w:div>
    <w:div w:id="873423460">
      <w:bodyDiv w:val="1"/>
      <w:marLeft w:val="0"/>
      <w:marRight w:val="0"/>
      <w:marTop w:val="0"/>
      <w:marBottom w:val="0"/>
      <w:divBdr>
        <w:top w:val="none" w:sz="0" w:space="0" w:color="auto"/>
        <w:left w:val="none" w:sz="0" w:space="0" w:color="auto"/>
        <w:bottom w:val="none" w:sz="0" w:space="0" w:color="auto"/>
        <w:right w:val="none" w:sz="0" w:space="0" w:color="auto"/>
      </w:divBdr>
    </w:div>
    <w:div w:id="888423118">
      <w:bodyDiv w:val="1"/>
      <w:marLeft w:val="0"/>
      <w:marRight w:val="0"/>
      <w:marTop w:val="0"/>
      <w:marBottom w:val="0"/>
      <w:divBdr>
        <w:top w:val="none" w:sz="0" w:space="0" w:color="auto"/>
        <w:left w:val="none" w:sz="0" w:space="0" w:color="auto"/>
        <w:bottom w:val="none" w:sz="0" w:space="0" w:color="auto"/>
        <w:right w:val="none" w:sz="0" w:space="0" w:color="auto"/>
      </w:divBdr>
    </w:div>
    <w:div w:id="889725174">
      <w:bodyDiv w:val="1"/>
      <w:marLeft w:val="0"/>
      <w:marRight w:val="0"/>
      <w:marTop w:val="0"/>
      <w:marBottom w:val="0"/>
      <w:divBdr>
        <w:top w:val="none" w:sz="0" w:space="0" w:color="auto"/>
        <w:left w:val="none" w:sz="0" w:space="0" w:color="auto"/>
        <w:bottom w:val="none" w:sz="0" w:space="0" w:color="auto"/>
        <w:right w:val="none" w:sz="0" w:space="0" w:color="auto"/>
      </w:divBdr>
    </w:div>
    <w:div w:id="901991192">
      <w:bodyDiv w:val="1"/>
      <w:marLeft w:val="0"/>
      <w:marRight w:val="0"/>
      <w:marTop w:val="0"/>
      <w:marBottom w:val="0"/>
      <w:divBdr>
        <w:top w:val="none" w:sz="0" w:space="0" w:color="auto"/>
        <w:left w:val="none" w:sz="0" w:space="0" w:color="auto"/>
        <w:bottom w:val="none" w:sz="0" w:space="0" w:color="auto"/>
        <w:right w:val="none" w:sz="0" w:space="0" w:color="auto"/>
      </w:divBdr>
    </w:div>
    <w:div w:id="921182205">
      <w:bodyDiv w:val="1"/>
      <w:marLeft w:val="0"/>
      <w:marRight w:val="0"/>
      <w:marTop w:val="0"/>
      <w:marBottom w:val="0"/>
      <w:divBdr>
        <w:top w:val="none" w:sz="0" w:space="0" w:color="auto"/>
        <w:left w:val="none" w:sz="0" w:space="0" w:color="auto"/>
        <w:bottom w:val="none" w:sz="0" w:space="0" w:color="auto"/>
        <w:right w:val="none" w:sz="0" w:space="0" w:color="auto"/>
      </w:divBdr>
    </w:div>
    <w:div w:id="937375216">
      <w:bodyDiv w:val="1"/>
      <w:marLeft w:val="0"/>
      <w:marRight w:val="0"/>
      <w:marTop w:val="0"/>
      <w:marBottom w:val="0"/>
      <w:divBdr>
        <w:top w:val="none" w:sz="0" w:space="0" w:color="auto"/>
        <w:left w:val="none" w:sz="0" w:space="0" w:color="auto"/>
        <w:bottom w:val="none" w:sz="0" w:space="0" w:color="auto"/>
        <w:right w:val="none" w:sz="0" w:space="0" w:color="auto"/>
      </w:divBdr>
    </w:div>
    <w:div w:id="953899790">
      <w:bodyDiv w:val="1"/>
      <w:marLeft w:val="0"/>
      <w:marRight w:val="0"/>
      <w:marTop w:val="0"/>
      <w:marBottom w:val="0"/>
      <w:divBdr>
        <w:top w:val="none" w:sz="0" w:space="0" w:color="auto"/>
        <w:left w:val="none" w:sz="0" w:space="0" w:color="auto"/>
        <w:bottom w:val="none" w:sz="0" w:space="0" w:color="auto"/>
        <w:right w:val="none" w:sz="0" w:space="0" w:color="auto"/>
      </w:divBdr>
    </w:div>
    <w:div w:id="962228662">
      <w:bodyDiv w:val="1"/>
      <w:marLeft w:val="0"/>
      <w:marRight w:val="0"/>
      <w:marTop w:val="0"/>
      <w:marBottom w:val="0"/>
      <w:divBdr>
        <w:top w:val="none" w:sz="0" w:space="0" w:color="auto"/>
        <w:left w:val="none" w:sz="0" w:space="0" w:color="auto"/>
        <w:bottom w:val="none" w:sz="0" w:space="0" w:color="auto"/>
        <w:right w:val="none" w:sz="0" w:space="0" w:color="auto"/>
      </w:divBdr>
    </w:div>
    <w:div w:id="965622899">
      <w:bodyDiv w:val="1"/>
      <w:marLeft w:val="0"/>
      <w:marRight w:val="0"/>
      <w:marTop w:val="0"/>
      <w:marBottom w:val="0"/>
      <w:divBdr>
        <w:top w:val="none" w:sz="0" w:space="0" w:color="auto"/>
        <w:left w:val="none" w:sz="0" w:space="0" w:color="auto"/>
        <w:bottom w:val="none" w:sz="0" w:space="0" w:color="auto"/>
        <w:right w:val="none" w:sz="0" w:space="0" w:color="auto"/>
      </w:divBdr>
    </w:div>
    <w:div w:id="975140490">
      <w:bodyDiv w:val="1"/>
      <w:marLeft w:val="0"/>
      <w:marRight w:val="0"/>
      <w:marTop w:val="0"/>
      <w:marBottom w:val="0"/>
      <w:divBdr>
        <w:top w:val="none" w:sz="0" w:space="0" w:color="auto"/>
        <w:left w:val="none" w:sz="0" w:space="0" w:color="auto"/>
        <w:bottom w:val="none" w:sz="0" w:space="0" w:color="auto"/>
        <w:right w:val="none" w:sz="0" w:space="0" w:color="auto"/>
      </w:divBdr>
    </w:div>
    <w:div w:id="1009330507">
      <w:bodyDiv w:val="1"/>
      <w:marLeft w:val="0"/>
      <w:marRight w:val="0"/>
      <w:marTop w:val="0"/>
      <w:marBottom w:val="0"/>
      <w:divBdr>
        <w:top w:val="none" w:sz="0" w:space="0" w:color="auto"/>
        <w:left w:val="none" w:sz="0" w:space="0" w:color="auto"/>
        <w:bottom w:val="none" w:sz="0" w:space="0" w:color="auto"/>
        <w:right w:val="none" w:sz="0" w:space="0" w:color="auto"/>
      </w:divBdr>
    </w:div>
    <w:div w:id="1019047420">
      <w:bodyDiv w:val="1"/>
      <w:marLeft w:val="0"/>
      <w:marRight w:val="0"/>
      <w:marTop w:val="0"/>
      <w:marBottom w:val="0"/>
      <w:divBdr>
        <w:top w:val="none" w:sz="0" w:space="0" w:color="auto"/>
        <w:left w:val="none" w:sz="0" w:space="0" w:color="auto"/>
        <w:bottom w:val="none" w:sz="0" w:space="0" w:color="auto"/>
        <w:right w:val="none" w:sz="0" w:space="0" w:color="auto"/>
      </w:divBdr>
    </w:div>
    <w:div w:id="1033263981">
      <w:bodyDiv w:val="1"/>
      <w:marLeft w:val="0"/>
      <w:marRight w:val="0"/>
      <w:marTop w:val="0"/>
      <w:marBottom w:val="0"/>
      <w:divBdr>
        <w:top w:val="none" w:sz="0" w:space="0" w:color="auto"/>
        <w:left w:val="none" w:sz="0" w:space="0" w:color="auto"/>
        <w:bottom w:val="none" w:sz="0" w:space="0" w:color="auto"/>
        <w:right w:val="none" w:sz="0" w:space="0" w:color="auto"/>
      </w:divBdr>
    </w:div>
    <w:div w:id="1036353371">
      <w:bodyDiv w:val="1"/>
      <w:marLeft w:val="0"/>
      <w:marRight w:val="0"/>
      <w:marTop w:val="0"/>
      <w:marBottom w:val="0"/>
      <w:divBdr>
        <w:top w:val="none" w:sz="0" w:space="0" w:color="auto"/>
        <w:left w:val="none" w:sz="0" w:space="0" w:color="auto"/>
        <w:bottom w:val="none" w:sz="0" w:space="0" w:color="auto"/>
        <w:right w:val="none" w:sz="0" w:space="0" w:color="auto"/>
      </w:divBdr>
    </w:div>
    <w:div w:id="1061945657">
      <w:bodyDiv w:val="1"/>
      <w:marLeft w:val="0"/>
      <w:marRight w:val="0"/>
      <w:marTop w:val="0"/>
      <w:marBottom w:val="0"/>
      <w:divBdr>
        <w:top w:val="none" w:sz="0" w:space="0" w:color="auto"/>
        <w:left w:val="none" w:sz="0" w:space="0" w:color="auto"/>
        <w:bottom w:val="none" w:sz="0" w:space="0" w:color="auto"/>
        <w:right w:val="none" w:sz="0" w:space="0" w:color="auto"/>
      </w:divBdr>
    </w:div>
    <w:div w:id="1072200156">
      <w:bodyDiv w:val="1"/>
      <w:marLeft w:val="0"/>
      <w:marRight w:val="0"/>
      <w:marTop w:val="0"/>
      <w:marBottom w:val="0"/>
      <w:divBdr>
        <w:top w:val="none" w:sz="0" w:space="0" w:color="auto"/>
        <w:left w:val="none" w:sz="0" w:space="0" w:color="auto"/>
        <w:bottom w:val="none" w:sz="0" w:space="0" w:color="auto"/>
        <w:right w:val="none" w:sz="0" w:space="0" w:color="auto"/>
      </w:divBdr>
    </w:div>
    <w:div w:id="1120227084">
      <w:bodyDiv w:val="1"/>
      <w:marLeft w:val="0"/>
      <w:marRight w:val="0"/>
      <w:marTop w:val="0"/>
      <w:marBottom w:val="0"/>
      <w:divBdr>
        <w:top w:val="none" w:sz="0" w:space="0" w:color="auto"/>
        <w:left w:val="none" w:sz="0" w:space="0" w:color="auto"/>
        <w:bottom w:val="none" w:sz="0" w:space="0" w:color="auto"/>
        <w:right w:val="none" w:sz="0" w:space="0" w:color="auto"/>
      </w:divBdr>
    </w:div>
    <w:div w:id="1122068378">
      <w:bodyDiv w:val="1"/>
      <w:marLeft w:val="0"/>
      <w:marRight w:val="0"/>
      <w:marTop w:val="0"/>
      <w:marBottom w:val="0"/>
      <w:divBdr>
        <w:top w:val="none" w:sz="0" w:space="0" w:color="auto"/>
        <w:left w:val="none" w:sz="0" w:space="0" w:color="auto"/>
        <w:bottom w:val="none" w:sz="0" w:space="0" w:color="auto"/>
        <w:right w:val="none" w:sz="0" w:space="0" w:color="auto"/>
      </w:divBdr>
    </w:div>
    <w:div w:id="1125806929">
      <w:bodyDiv w:val="1"/>
      <w:marLeft w:val="0"/>
      <w:marRight w:val="0"/>
      <w:marTop w:val="0"/>
      <w:marBottom w:val="0"/>
      <w:divBdr>
        <w:top w:val="none" w:sz="0" w:space="0" w:color="auto"/>
        <w:left w:val="none" w:sz="0" w:space="0" w:color="auto"/>
        <w:bottom w:val="none" w:sz="0" w:space="0" w:color="auto"/>
        <w:right w:val="none" w:sz="0" w:space="0" w:color="auto"/>
      </w:divBdr>
    </w:div>
    <w:div w:id="1136069094">
      <w:bodyDiv w:val="1"/>
      <w:marLeft w:val="0"/>
      <w:marRight w:val="0"/>
      <w:marTop w:val="0"/>
      <w:marBottom w:val="0"/>
      <w:divBdr>
        <w:top w:val="none" w:sz="0" w:space="0" w:color="auto"/>
        <w:left w:val="none" w:sz="0" w:space="0" w:color="auto"/>
        <w:bottom w:val="none" w:sz="0" w:space="0" w:color="auto"/>
        <w:right w:val="none" w:sz="0" w:space="0" w:color="auto"/>
      </w:divBdr>
    </w:div>
    <w:div w:id="1138767701">
      <w:bodyDiv w:val="1"/>
      <w:marLeft w:val="0"/>
      <w:marRight w:val="0"/>
      <w:marTop w:val="0"/>
      <w:marBottom w:val="0"/>
      <w:divBdr>
        <w:top w:val="none" w:sz="0" w:space="0" w:color="auto"/>
        <w:left w:val="none" w:sz="0" w:space="0" w:color="auto"/>
        <w:bottom w:val="none" w:sz="0" w:space="0" w:color="auto"/>
        <w:right w:val="none" w:sz="0" w:space="0" w:color="auto"/>
      </w:divBdr>
    </w:div>
    <w:div w:id="1139153021">
      <w:bodyDiv w:val="1"/>
      <w:marLeft w:val="0"/>
      <w:marRight w:val="0"/>
      <w:marTop w:val="0"/>
      <w:marBottom w:val="0"/>
      <w:divBdr>
        <w:top w:val="none" w:sz="0" w:space="0" w:color="auto"/>
        <w:left w:val="none" w:sz="0" w:space="0" w:color="auto"/>
        <w:bottom w:val="none" w:sz="0" w:space="0" w:color="auto"/>
        <w:right w:val="none" w:sz="0" w:space="0" w:color="auto"/>
      </w:divBdr>
    </w:div>
    <w:div w:id="1139417458">
      <w:bodyDiv w:val="1"/>
      <w:marLeft w:val="0"/>
      <w:marRight w:val="0"/>
      <w:marTop w:val="0"/>
      <w:marBottom w:val="0"/>
      <w:divBdr>
        <w:top w:val="none" w:sz="0" w:space="0" w:color="auto"/>
        <w:left w:val="none" w:sz="0" w:space="0" w:color="auto"/>
        <w:bottom w:val="none" w:sz="0" w:space="0" w:color="auto"/>
        <w:right w:val="none" w:sz="0" w:space="0" w:color="auto"/>
      </w:divBdr>
    </w:div>
    <w:div w:id="1143040309">
      <w:bodyDiv w:val="1"/>
      <w:marLeft w:val="0"/>
      <w:marRight w:val="0"/>
      <w:marTop w:val="0"/>
      <w:marBottom w:val="0"/>
      <w:divBdr>
        <w:top w:val="none" w:sz="0" w:space="0" w:color="auto"/>
        <w:left w:val="none" w:sz="0" w:space="0" w:color="auto"/>
        <w:bottom w:val="none" w:sz="0" w:space="0" w:color="auto"/>
        <w:right w:val="none" w:sz="0" w:space="0" w:color="auto"/>
      </w:divBdr>
    </w:div>
    <w:div w:id="1163201506">
      <w:bodyDiv w:val="1"/>
      <w:marLeft w:val="0"/>
      <w:marRight w:val="0"/>
      <w:marTop w:val="0"/>
      <w:marBottom w:val="0"/>
      <w:divBdr>
        <w:top w:val="none" w:sz="0" w:space="0" w:color="auto"/>
        <w:left w:val="none" w:sz="0" w:space="0" w:color="auto"/>
        <w:bottom w:val="none" w:sz="0" w:space="0" w:color="auto"/>
        <w:right w:val="none" w:sz="0" w:space="0" w:color="auto"/>
      </w:divBdr>
    </w:div>
    <w:div w:id="1177960487">
      <w:bodyDiv w:val="1"/>
      <w:marLeft w:val="0"/>
      <w:marRight w:val="0"/>
      <w:marTop w:val="0"/>
      <w:marBottom w:val="0"/>
      <w:divBdr>
        <w:top w:val="none" w:sz="0" w:space="0" w:color="auto"/>
        <w:left w:val="none" w:sz="0" w:space="0" w:color="auto"/>
        <w:bottom w:val="none" w:sz="0" w:space="0" w:color="auto"/>
        <w:right w:val="none" w:sz="0" w:space="0" w:color="auto"/>
      </w:divBdr>
    </w:div>
    <w:div w:id="1216746146">
      <w:bodyDiv w:val="1"/>
      <w:marLeft w:val="0"/>
      <w:marRight w:val="0"/>
      <w:marTop w:val="0"/>
      <w:marBottom w:val="0"/>
      <w:divBdr>
        <w:top w:val="none" w:sz="0" w:space="0" w:color="auto"/>
        <w:left w:val="none" w:sz="0" w:space="0" w:color="auto"/>
        <w:bottom w:val="none" w:sz="0" w:space="0" w:color="auto"/>
        <w:right w:val="none" w:sz="0" w:space="0" w:color="auto"/>
      </w:divBdr>
    </w:div>
    <w:div w:id="1233738020">
      <w:bodyDiv w:val="1"/>
      <w:marLeft w:val="0"/>
      <w:marRight w:val="0"/>
      <w:marTop w:val="0"/>
      <w:marBottom w:val="0"/>
      <w:divBdr>
        <w:top w:val="none" w:sz="0" w:space="0" w:color="auto"/>
        <w:left w:val="none" w:sz="0" w:space="0" w:color="auto"/>
        <w:bottom w:val="none" w:sz="0" w:space="0" w:color="auto"/>
        <w:right w:val="none" w:sz="0" w:space="0" w:color="auto"/>
      </w:divBdr>
    </w:div>
    <w:div w:id="1236013645">
      <w:bodyDiv w:val="1"/>
      <w:marLeft w:val="0"/>
      <w:marRight w:val="0"/>
      <w:marTop w:val="0"/>
      <w:marBottom w:val="0"/>
      <w:divBdr>
        <w:top w:val="none" w:sz="0" w:space="0" w:color="auto"/>
        <w:left w:val="none" w:sz="0" w:space="0" w:color="auto"/>
        <w:bottom w:val="none" w:sz="0" w:space="0" w:color="auto"/>
        <w:right w:val="none" w:sz="0" w:space="0" w:color="auto"/>
      </w:divBdr>
    </w:div>
    <w:div w:id="1239438992">
      <w:bodyDiv w:val="1"/>
      <w:marLeft w:val="0"/>
      <w:marRight w:val="0"/>
      <w:marTop w:val="0"/>
      <w:marBottom w:val="0"/>
      <w:divBdr>
        <w:top w:val="none" w:sz="0" w:space="0" w:color="auto"/>
        <w:left w:val="none" w:sz="0" w:space="0" w:color="auto"/>
        <w:bottom w:val="none" w:sz="0" w:space="0" w:color="auto"/>
        <w:right w:val="none" w:sz="0" w:space="0" w:color="auto"/>
      </w:divBdr>
    </w:div>
    <w:div w:id="1269049024">
      <w:bodyDiv w:val="1"/>
      <w:marLeft w:val="0"/>
      <w:marRight w:val="0"/>
      <w:marTop w:val="0"/>
      <w:marBottom w:val="0"/>
      <w:divBdr>
        <w:top w:val="none" w:sz="0" w:space="0" w:color="auto"/>
        <w:left w:val="none" w:sz="0" w:space="0" w:color="auto"/>
        <w:bottom w:val="none" w:sz="0" w:space="0" w:color="auto"/>
        <w:right w:val="none" w:sz="0" w:space="0" w:color="auto"/>
      </w:divBdr>
    </w:div>
    <w:div w:id="1280063098">
      <w:bodyDiv w:val="1"/>
      <w:marLeft w:val="0"/>
      <w:marRight w:val="0"/>
      <w:marTop w:val="0"/>
      <w:marBottom w:val="0"/>
      <w:divBdr>
        <w:top w:val="none" w:sz="0" w:space="0" w:color="auto"/>
        <w:left w:val="none" w:sz="0" w:space="0" w:color="auto"/>
        <w:bottom w:val="none" w:sz="0" w:space="0" w:color="auto"/>
        <w:right w:val="none" w:sz="0" w:space="0" w:color="auto"/>
      </w:divBdr>
    </w:div>
    <w:div w:id="1297759920">
      <w:bodyDiv w:val="1"/>
      <w:marLeft w:val="0"/>
      <w:marRight w:val="0"/>
      <w:marTop w:val="0"/>
      <w:marBottom w:val="0"/>
      <w:divBdr>
        <w:top w:val="none" w:sz="0" w:space="0" w:color="auto"/>
        <w:left w:val="none" w:sz="0" w:space="0" w:color="auto"/>
        <w:bottom w:val="none" w:sz="0" w:space="0" w:color="auto"/>
        <w:right w:val="none" w:sz="0" w:space="0" w:color="auto"/>
      </w:divBdr>
    </w:div>
    <w:div w:id="1338535966">
      <w:bodyDiv w:val="1"/>
      <w:marLeft w:val="0"/>
      <w:marRight w:val="0"/>
      <w:marTop w:val="0"/>
      <w:marBottom w:val="0"/>
      <w:divBdr>
        <w:top w:val="none" w:sz="0" w:space="0" w:color="auto"/>
        <w:left w:val="none" w:sz="0" w:space="0" w:color="auto"/>
        <w:bottom w:val="none" w:sz="0" w:space="0" w:color="auto"/>
        <w:right w:val="none" w:sz="0" w:space="0" w:color="auto"/>
      </w:divBdr>
    </w:div>
    <w:div w:id="1369138981">
      <w:bodyDiv w:val="1"/>
      <w:marLeft w:val="0"/>
      <w:marRight w:val="0"/>
      <w:marTop w:val="0"/>
      <w:marBottom w:val="0"/>
      <w:divBdr>
        <w:top w:val="none" w:sz="0" w:space="0" w:color="auto"/>
        <w:left w:val="none" w:sz="0" w:space="0" w:color="auto"/>
        <w:bottom w:val="none" w:sz="0" w:space="0" w:color="auto"/>
        <w:right w:val="none" w:sz="0" w:space="0" w:color="auto"/>
      </w:divBdr>
    </w:div>
    <w:div w:id="1380595040">
      <w:bodyDiv w:val="1"/>
      <w:marLeft w:val="0"/>
      <w:marRight w:val="0"/>
      <w:marTop w:val="0"/>
      <w:marBottom w:val="0"/>
      <w:divBdr>
        <w:top w:val="none" w:sz="0" w:space="0" w:color="auto"/>
        <w:left w:val="none" w:sz="0" w:space="0" w:color="auto"/>
        <w:bottom w:val="none" w:sz="0" w:space="0" w:color="auto"/>
        <w:right w:val="none" w:sz="0" w:space="0" w:color="auto"/>
      </w:divBdr>
    </w:div>
    <w:div w:id="1385787155">
      <w:bodyDiv w:val="1"/>
      <w:marLeft w:val="0"/>
      <w:marRight w:val="0"/>
      <w:marTop w:val="0"/>
      <w:marBottom w:val="0"/>
      <w:divBdr>
        <w:top w:val="none" w:sz="0" w:space="0" w:color="auto"/>
        <w:left w:val="none" w:sz="0" w:space="0" w:color="auto"/>
        <w:bottom w:val="none" w:sz="0" w:space="0" w:color="auto"/>
        <w:right w:val="none" w:sz="0" w:space="0" w:color="auto"/>
      </w:divBdr>
    </w:div>
    <w:div w:id="1385787479">
      <w:bodyDiv w:val="1"/>
      <w:marLeft w:val="0"/>
      <w:marRight w:val="0"/>
      <w:marTop w:val="0"/>
      <w:marBottom w:val="0"/>
      <w:divBdr>
        <w:top w:val="none" w:sz="0" w:space="0" w:color="auto"/>
        <w:left w:val="none" w:sz="0" w:space="0" w:color="auto"/>
        <w:bottom w:val="none" w:sz="0" w:space="0" w:color="auto"/>
        <w:right w:val="none" w:sz="0" w:space="0" w:color="auto"/>
      </w:divBdr>
    </w:div>
    <w:div w:id="1407721580">
      <w:bodyDiv w:val="1"/>
      <w:marLeft w:val="0"/>
      <w:marRight w:val="0"/>
      <w:marTop w:val="0"/>
      <w:marBottom w:val="0"/>
      <w:divBdr>
        <w:top w:val="none" w:sz="0" w:space="0" w:color="auto"/>
        <w:left w:val="none" w:sz="0" w:space="0" w:color="auto"/>
        <w:bottom w:val="none" w:sz="0" w:space="0" w:color="auto"/>
        <w:right w:val="none" w:sz="0" w:space="0" w:color="auto"/>
      </w:divBdr>
    </w:div>
    <w:div w:id="1408067654">
      <w:bodyDiv w:val="1"/>
      <w:marLeft w:val="0"/>
      <w:marRight w:val="0"/>
      <w:marTop w:val="0"/>
      <w:marBottom w:val="0"/>
      <w:divBdr>
        <w:top w:val="none" w:sz="0" w:space="0" w:color="auto"/>
        <w:left w:val="none" w:sz="0" w:space="0" w:color="auto"/>
        <w:bottom w:val="none" w:sz="0" w:space="0" w:color="auto"/>
        <w:right w:val="none" w:sz="0" w:space="0" w:color="auto"/>
      </w:divBdr>
    </w:div>
    <w:div w:id="1418089568">
      <w:bodyDiv w:val="1"/>
      <w:marLeft w:val="0"/>
      <w:marRight w:val="0"/>
      <w:marTop w:val="0"/>
      <w:marBottom w:val="0"/>
      <w:divBdr>
        <w:top w:val="none" w:sz="0" w:space="0" w:color="auto"/>
        <w:left w:val="none" w:sz="0" w:space="0" w:color="auto"/>
        <w:bottom w:val="none" w:sz="0" w:space="0" w:color="auto"/>
        <w:right w:val="none" w:sz="0" w:space="0" w:color="auto"/>
      </w:divBdr>
    </w:div>
    <w:div w:id="1443455830">
      <w:bodyDiv w:val="1"/>
      <w:marLeft w:val="0"/>
      <w:marRight w:val="0"/>
      <w:marTop w:val="0"/>
      <w:marBottom w:val="0"/>
      <w:divBdr>
        <w:top w:val="none" w:sz="0" w:space="0" w:color="auto"/>
        <w:left w:val="none" w:sz="0" w:space="0" w:color="auto"/>
        <w:bottom w:val="none" w:sz="0" w:space="0" w:color="auto"/>
        <w:right w:val="none" w:sz="0" w:space="0" w:color="auto"/>
      </w:divBdr>
    </w:div>
    <w:div w:id="1461919346">
      <w:bodyDiv w:val="1"/>
      <w:marLeft w:val="0"/>
      <w:marRight w:val="0"/>
      <w:marTop w:val="0"/>
      <w:marBottom w:val="0"/>
      <w:divBdr>
        <w:top w:val="none" w:sz="0" w:space="0" w:color="auto"/>
        <w:left w:val="none" w:sz="0" w:space="0" w:color="auto"/>
        <w:bottom w:val="none" w:sz="0" w:space="0" w:color="auto"/>
        <w:right w:val="none" w:sz="0" w:space="0" w:color="auto"/>
      </w:divBdr>
    </w:div>
    <w:div w:id="1489636022">
      <w:bodyDiv w:val="1"/>
      <w:marLeft w:val="0"/>
      <w:marRight w:val="0"/>
      <w:marTop w:val="0"/>
      <w:marBottom w:val="0"/>
      <w:divBdr>
        <w:top w:val="none" w:sz="0" w:space="0" w:color="auto"/>
        <w:left w:val="none" w:sz="0" w:space="0" w:color="auto"/>
        <w:bottom w:val="none" w:sz="0" w:space="0" w:color="auto"/>
        <w:right w:val="none" w:sz="0" w:space="0" w:color="auto"/>
      </w:divBdr>
    </w:div>
    <w:div w:id="1494488814">
      <w:bodyDiv w:val="1"/>
      <w:marLeft w:val="0"/>
      <w:marRight w:val="0"/>
      <w:marTop w:val="0"/>
      <w:marBottom w:val="0"/>
      <w:divBdr>
        <w:top w:val="none" w:sz="0" w:space="0" w:color="auto"/>
        <w:left w:val="none" w:sz="0" w:space="0" w:color="auto"/>
        <w:bottom w:val="none" w:sz="0" w:space="0" w:color="auto"/>
        <w:right w:val="none" w:sz="0" w:space="0" w:color="auto"/>
      </w:divBdr>
    </w:div>
    <w:div w:id="1498498904">
      <w:bodyDiv w:val="1"/>
      <w:marLeft w:val="0"/>
      <w:marRight w:val="0"/>
      <w:marTop w:val="0"/>
      <w:marBottom w:val="0"/>
      <w:divBdr>
        <w:top w:val="none" w:sz="0" w:space="0" w:color="auto"/>
        <w:left w:val="none" w:sz="0" w:space="0" w:color="auto"/>
        <w:bottom w:val="none" w:sz="0" w:space="0" w:color="auto"/>
        <w:right w:val="none" w:sz="0" w:space="0" w:color="auto"/>
      </w:divBdr>
    </w:div>
    <w:div w:id="1499661514">
      <w:bodyDiv w:val="1"/>
      <w:marLeft w:val="0"/>
      <w:marRight w:val="0"/>
      <w:marTop w:val="0"/>
      <w:marBottom w:val="0"/>
      <w:divBdr>
        <w:top w:val="none" w:sz="0" w:space="0" w:color="auto"/>
        <w:left w:val="none" w:sz="0" w:space="0" w:color="auto"/>
        <w:bottom w:val="none" w:sz="0" w:space="0" w:color="auto"/>
        <w:right w:val="none" w:sz="0" w:space="0" w:color="auto"/>
      </w:divBdr>
    </w:div>
    <w:div w:id="1510947270">
      <w:bodyDiv w:val="1"/>
      <w:marLeft w:val="0"/>
      <w:marRight w:val="0"/>
      <w:marTop w:val="0"/>
      <w:marBottom w:val="0"/>
      <w:divBdr>
        <w:top w:val="none" w:sz="0" w:space="0" w:color="auto"/>
        <w:left w:val="none" w:sz="0" w:space="0" w:color="auto"/>
        <w:bottom w:val="none" w:sz="0" w:space="0" w:color="auto"/>
        <w:right w:val="none" w:sz="0" w:space="0" w:color="auto"/>
      </w:divBdr>
      <w:divsChild>
        <w:div w:id="19161441">
          <w:marLeft w:val="547"/>
          <w:marRight w:val="0"/>
          <w:marTop w:val="0"/>
          <w:marBottom w:val="0"/>
          <w:divBdr>
            <w:top w:val="none" w:sz="0" w:space="0" w:color="auto"/>
            <w:left w:val="none" w:sz="0" w:space="0" w:color="auto"/>
            <w:bottom w:val="none" w:sz="0" w:space="0" w:color="auto"/>
            <w:right w:val="none" w:sz="0" w:space="0" w:color="auto"/>
          </w:divBdr>
        </w:div>
      </w:divsChild>
    </w:div>
    <w:div w:id="1535851761">
      <w:bodyDiv w:val="1"/>
      <w:marLeft w:val="0"/>
      <w:marRight w:val="0"/>
      <w:marTop w:val="0"/>
      <w:marBottom w:val="0"/>
      <w:divBdr>
        <w:top w:val="none" w:sz="0" w:space="0" w:color="auto"/>
        <w:left w:val="none" w:sz="0" w:space="0" w:color="auto"/>
        <w:bottom w:val="none" w:sz="0" w:space="0" w:color="auto"/>
        <w:right w:val="none" w:sz="0" w:space="0" w:color="auto"/>
      </w:divBdr>
    </w:div>
    <w:div w:id="1547718814">
      <w:bodyDiv w:val="1"/>
      <w:marLeft w:val="0"/>
      <w:marRight w:val="0"/>
      <w:marTop w:val="0"/>
      <w:marBottom w:val="0"/>
      <w:divBdr>
        <w:top w:val="none" w:sz="0" w:space="0" w:color="auto"/>
        <w:left w:val="none" w:sz="0" w:space="0" w:color="auto"/>
        <w:bottom w:val="none" w:sz="0" w:space="0" w:color="auto"/>
        <w:right w:val="none" w:sz="0" w:space="0" w:color="auto"/>
      </w:divBdr>
    </w:div>
    <w:div w:id="1550914192">
      <w:bodyDiv w:val="1"/>
      <w:marLeft w:val="0"/>
      <w:marRight w:val="0"/>
      <w:marTop w:val="0"/>
      <w:marBottom w:val="0"/>
      <w:divBdr>
        <w:top w:val="none" w:sz="0" w:space="0" w:color="auto"/>
        <w:left w:val="none" w:sz="0" w:space="0" w:color="auto"/>
        <w:bottom w:val="none" w:sz="0" w:space="0" w:color="auto"/>
        <w:right w:val="none" w:sz="0" w:space="0" w:color="auto"/>
      </w:divBdr>
    </w:div>
    <w:div w:id="1577862383">
      <w:bodyDiv w:val="1"/>
      <w:marLeft w:val="0"/>
      <w:marRight w:val="0"/>
      <w:marTop w:val="0"/>
      <w:marBottom w:val="0"/>
      <w:divBdr>
        <w:top w:val="none" w:sz="0" w:space="0" w:color="auto"/>
        <w:left w:val="none" w:sz="0" w:space="0" w:color="auto"/>
        <w:bottom w:val="none" w:sz="0" w:space="0" w:color="auto"/>
        <w:right w:val="none" w:sz="0" w:space="0" w:color="auto"/>
      </w:divBdr>
    </w:div>
    <w:div w:id="1581253102">
      <w:bodyDiv w:val="1"/>
      <w:marLeft w:val="0"/>
      <w:marRight w:val="0"/>
      <w:marTop w:val="0"/>
      <w:marBottom w:val="0"/>
      <w:divBdr>
        <w:top w:val="none" w:sz="0" w:space="0" w:color="auto"/>
        <w:left w:val="none" w:sz="0" w:space="0" w:color="auto"/>
        <w:bottom w:val="none" w:sz="0" w:space="0" w:color="auto"/>
        <w:right w:val="none" w:sz="0" w:space="0" w:color="auto"/>
      </w:divBdr>
    </w:div>
    <w:div w:id="1600217511">
      <w:bodyDiv w:val="1"/>
      <w:marLeft w:val="0"/>
      <w:marRight w:val="0"/>
      <w:marTop w:val="0"/>
      <w:marBottom w:val="0"/>
      <w:divBdr>
        <w:top w:val="none" w:sz="0" w:space="0" w:color="auto"/>
        <w:left w:val="none" w:sz="0" w:space="0" w:color="auto"/>
        <w:bottom w:val="none" w:sz="0" w:space="0" w:color="auto"/>
        <w:right w:val="none" w:sz="0" w:space="0" w:color="auto"/>
      </w:divBdr>
    </w:div>
    <w:div w:id="1601404428">
      <w:bodyDiv w:val="1"/>
      <w:marLeft w:val="0"/>
      <w:marRight w:val="0"/>
      <w:marTop w:val="0"/>
      <w:marBottom w:val="0"/>
      <w:divBdr>
        <w:top w:val="none" w:sz="0" w:space="0" w:color="auto"/>
        <w:left w:val="none" w:sz="0" w:space="0" w:color="auto"/>
        <w:bottom w:val="none" w:sz="0" w:space="0" w:color="auto"/>
        <w:right w:val="none" w:sz="0" w:space="0" w:color="auto"/>
      </w:divBdr>
    </w:div>
    <w:div w:id="1616332293">
      <w:bodyDiv w:val="1"/>
      <w:marLeft w:val="0"/>
      <w:marRight w:val="0"/>
      <w:marTop w:val="0"/>
      <w:marBottom w:val="0"/>
      <w:divBdr>
        <w:top w:val="none" w:sz="0" w:space="0" w:color="auto"/>
        <w:left w:val="none" w:sz="0" w:space="0" w:color="auto"/>
        <w:bottom w:val="none" w:sz="0" w:space="0" w:color="auto"/>
        <w:right w:val="none" w:sz="0" w:space="0" w:color="auto"/>
      </w:divBdr>
    </w:div>
    <w:div w:id="1624114799">
      <w:bodyDiv w:val="1"/>
      <w:marLeft w:val="0"/>
      <w:marRight w:val="0"/>
      <w:marTop w:val="0"/>
      <w:marBottom w:val="0"/>
      <w:divBdr>
        <w:top w:val="none" w:sz="0" w:space="0" w:color="auto"/>
        <w:left w:val="none" w:sz="0" w:space="0" w:color="auto"/>
        <w:bottom w:val="none" w:sz="0" w:space="0" w:color="auto"/>
        <w:right w:val="none" w:sz="0" w:space="0" w:color="auto"/>
      </w:divBdr>
    </w:div>
    <w:div w:id="1624730276">
      <w:bodyDiv w:val="1"/>
      <w:marLeft w:val="0"/>
      <w:marRight w:val="0"/>
      <w:marTop w:val="0"/>
      <w:marBottom w:val="0"/>
      <w:divBdr>
        <w:top w:val="none" w:sz="0" w:space="0" w:color="auto"/>
        <w:left w:val="none" w:sz="0" w:space="0" w:color="auto"/>
        <w:bottom w:val="none" w:sz="0" w:space="0" w:color="auto"/>
        <w:right w:val="none" w:sz="0" w:space="0" w:color="auto"/>
      </w:divBdr>
    </w:div>
    <w:div w:id="1628851895">
      <w:bodyDiv w:val="1"/>
      <w:marLeft w:val="0"/>
      <w:marRight w:val="0"/>
      <w:marTop w:val="0"/>
      <w:marBottom w:val="0"/>
      <w:divBdr>
        <w:top w:val="none" w:sz="0" w:space="0" w:color="auto"/>
        <w:left w:val="none" w:sz="0" w:space="0" w:color="auto"/>
        <w:bottom w:val="none" w:sz="0" w:space="0" w:color="auto"/>
        <w:right w:val="none" w:sz="0" w:space="0" w:color="auto"/>
      </w:divBdr>
    </w:div>
    <w:div w:id="1661810047">
      <w:bodyDiv w:val="1"/>
      <w:marLeft w:val="0"/>
      <w:marRight w:val="0"/>
      <w:marTop w:val="0"/>
      <w:marBottom w:val="0"/>
      <w:divBdr>
        <w:top w:val="none" w:sz="0" w:space="0" w:color="auto"/>
        <w:left w:val="none" w:sz="0" w:space="0" w:color="auto"/>
        <w:bottom w:val="none" w:sz="0" w:space="0" w:color="auto"/>
        <w:right w:val="none" w:sz="0" w:space="0" w:color="auto"/>
      </w:divBdr>
    </w:div>
    <w:div w:id="1666859848">
      <w:bodyDiv w:val="1"/>
      <w:marLeft w:val="0"/>
      <w:marRight w:val="0"/>
      <w:marTop w:val="0"/>
      <w:marBottom w:val="0"/>
      <w:divBdr>
        <w:top w:val="none" w:sz="0" w:space="0" w:color="auto"/>
        <w:left w:val="none" w:sz="0" w:space="0" w:color="auto"/>
        <w:bottom w:val="none" w:sz="0" w:space="0" w:color="auto"/>
        <w:right w:val="none" w:sz="0" w:space="0" w:color="auto"/>
      </w:divBdr>
    </w:div>
    <w:div w:id="1679574092">
      <w:bodyDiv w:val="1"/>
      <w:marLeft w:val="0"/>
      <w:marRight w:val="0"/>
      <w:marTop w:val="0"/>
      <w:marBottom w:val="0"/>
      <w:divBdr>
        <w:top w:val="none" w:sz="0" w:space="0" w:color="auto"/>
        <w:left w:val="none" w:sz="0" w:space="0" w:color="auto"/>
        <w:bottom w:val="none" w:sz="0" w:space="0" w:color="auto"/>
        <w:right w:val="none" w:sz="0" w:space="0" w:color="auto"/>
      </w:divBdr>
    </w:div>
    <w:div w:id="1707365229">
      <w:bodyDiv w:val="1"/>
      <w:marLeft w:val="0"/>
      <w:marRight w:val="0"/>
      <w:marTop w:val="0"/>
      <w:marBottom w:val="0"/>
      <w:divBdr>
        <w:top w:val="none" w:sz="0" w:space="0" w:color="auto"/>
        <w:left w:val="none" w:sz="0" w:space="0" w:color="auto"/>
        <w:bottom w:val="none" w:sz="0" w:space="0" w:color="auto"/>
        <w:right w:val="none" w:sz="0" w:space="0" w:color="auto"/>
      </w:divBdr>
    </w:div>
    <w:div w:id="1714035163">
      <w:bodyDiv w:val="1"/>
      <w:marLeft w:val="0"/>
      <w:marRight w:val="0"/>
      <w:marTop w:val="0"/>
      <w:marBottom w:val="0"/>
      <w:divBdr>
        <w:top w:val="none" w:sz="0" w:space="0" w:color="auto"/>
        <w:left w:val="none" w:sz="0" w:space="0" w:color="auto"/>
        <w:bottom w:val="none" w:sz="0" w:space="0" w:color="auto"/>
        <w:right w:val="none" w:sz="0" w:space="0" w:color="auto"/>
      </w:divBdr>
    </w:div>
    <w:div w:id="1720669034">
      <w:bodyDiv w:val="1"/>
      <w:marLeft w:val="0"/>
      <w:marRight w:val="0"/>
      <w:marTop w:val="0"/>
      <w:marBottom w:val="0"/>
      <w:divBdr>
        <w:top w:val="none" w:sz="0" w:space="0" w:color="auto"/>
        <w:left w:val="none" w:sz="0" w:space="0" w:color="auto"/>
        <w:bottom w:val="none" w:sz="0" w:space="0" w:color="auto"/>
        <w:right w:val="none" w:sz="0" w:space="0" w:color="auto"/>
      </w:divBdr>
    </w:div>
    <w:div w:id="1730572462">
      <w:bodyDiv w:val="1"/>
      <w:marLeft w:val="0"/>
      <w:marRight w:val="0"/>
      <w:marTop w:val="0"/>
      <w:marBottom w:val="0"/>
      <w:divBdr>
        <w:top w:val="none" w:sz="0" w:space="0" w:color="auto"/>
        <w:left w:val="none" w:sz="0" w:space="0" w:color="auto"/>
        <w:bottom w:val="none" w:sz="0" w:space="0" w:color="auto"/>
        <w:right w:val="none" w:sz="0" w:space="0" w:color="auto"/>
      </w:divBdr>
    </w:div>
    <w:div w:id="1736466075">
      <w:bodyDiv w:val="1"/>
      <w:marLeft w:val="0"/>
      <w:marRight w:val="0"/>
      <w:marTop w:val="0"/>
      <w:marBottom w:val="0"/>
      <w:divBdr>
        <w:top w:val="none" w:sz="0" w:space="0" w:color="auto"/>
        <w:left w:val="none" w:sz="0" w:space="0" w:color="auto"/>
        <w:bottom w:val="none" w:sz="0" w:space="0" w:color="auto"/>
        <w:right w:val="none" w:sz="0" w:space="0" w:color="auto"/>
      </w:divBdr>
    </w:div>
    <w:div w:id="1740668808">
      <w:bodyDiv w:val="1"/>
      <w:marLeft w:val="0"/>
      <w:marRight w:val="0"/>
      <w:marTop w:val="0"/>
      <w:marBottom w:val="0"/>
      <w:divBdr>
        <w:top w:val="none" w:sz="0" w:space="0" w:color="auto"/>
        <w:left w:val="none" w:sz="0" w:space="0" w:color="auto"/>
        <w:bottom w:val="none" w:sz="0" w:space="0" w:color="auto"/>
        <w:right w:val="none" w:sz="0" w:space="0" w:color="auto"/>
      </w:divBdr>
    </w:div>
    <w:div w:id="1745953255">
      <w:bodyDiv w:val="1"/>
      <w:marLeft w:val="0"/>
      <w:marRight w:val="0"/>
      <w:marTop w:val="0"/>
      <w:marBottom w:val="0"/>
      <w:divBdr>
        <w:top w:val="none" w:sz="0" w:space="0" w:color="auto"/>
        <w:left w:val="none" w:sz="0" w:space="0" w:color="auto"/>
        <w:bottom w:val="none" w:sz="0" w:space="0" w:color="auto"/>
        <w:right w:val="none" w:sz="0" w:space="0" w:color="auto"/>
      </w:divBdr>
    </w:div>
    <w:div w:id="1756197630">
      <w:bodyDiv w:val="1"/>
      <w:marLeft w:val="0"/>
      <w:marRight w:val="0"/>
      <w:marTop w:val="0"/>
      <w:marBottom w:val="0"/>
      <w:divBdr>
        <w:top w:val="none" w:sz="0" w:space="0" w:color="auto"/>
        <w:left w:val="none" w:sz="0" w:space="0" w:color="auto"/>
        <w:bottom w:val="none" w:sz="0" w:space="0" w:color="auto"/>
        <w:right w:val="none" w:sz="0" w:space="0" w:color="auto"/>
      </w:divBdr>
    </w:div>
    <w:div w:id="1774857753">
      <w:bodyDiv w:val="1"/>
      <w:marLeft w:val="0"/>
      <w:marRight w:val="0"/>
      <w:marTop w:val="0"/>
      <w:marBottom w:val="0"/>
      <w:divBdr>
        <w:top w:val="none" w:sz="0" w:space="0" w:color="auto"/>
        <w:left w:val="none" w:sz="0" w:space="0" w:color="auto"/>
        <w:bottom w:val="none" w:sz="0" w:space="0" w:color="auto"/>
        <w:right w:val="none" w:sz="0" w:space="0" w:color="auto"/>
      </w:divBdr>
    </w:div>
    <w:div w:id="1785004543">
      <w:bodyDiv w:val="1"/>
      <w:marLeft w:val="0"/>
      <w:marRight w:val="0"/>
      <w:marTop w:val="0"/>
      <w:marBottom w:val="0"/>
      <w:divBdr>
        <w:top w:val="none" w:sz="0" w:space="0" w:color="auto"/>
        <w:left w:val="none" w:sz="0" w:space="0" w:color="auto"/>
        <w:bottom w:val="none" w:sz="0" w:space="0" w:color="auto"/>
        <w:right w:val="none" w:sz="0" w:space="0" w:color="auto"/>
      </w:divBdr>
    </w:div>
    <w:div w:id="1790279039">
      <w:bodyDiv w:val="1"/>
      <w:marLeft w:val="0"/>
      <w:marRight w:val="0"/>
      <w:marTop w:val="0"/>
      <w:marBottom w:val="0"/>
      <w:divBdr>
        <w:top w:val="none" w:sz="0" w:space="0" w:color="auto"/>
        <w:left w:val="none" w:sz="0" w:space="0" w:color="auto"/>
        <w:bottom w:val="none" w:sz="0" w:space="0" w:color="auto"/>
        <w:right w:val="none" w:sz="0" w:space="0" w:color="auto"/>
      </w:divBdr>
    </w:div>
    <w:div w:id="1808623788">
      <w:bodyDiv w:val="1"/>
      <w:marLeft w:val="0"/>
      <w:marRight w:val="0"/>
      <w:marTop w:val="0"/>
      <w:marBottom w:val="0"/>
      <w:divBdr>
        <w:top w:val="none" w:sz="0" w:space="0" w:color="auto"/>
        <w:left w:val="none" w:sz="0" w:space="0" w:color="auto"/>
        <w:bottom w:val="none" w:sz="0" w:space="0" w:color="auto"/>
        <w:right w:val="none" w:sz="0" w:space="0" w:color="auto"/>
      </w:divBdr>
    </w:div>
    <w:div w:id="1811511035">
      <w:bodyDiv w:val="1"/>
      <w:marLeft w:val="0"/>
      <w:marRight w:val="0"/>
      <w:marTop w:val="0"/>
      <w:marBottom w:val="0"/>
      <w:divBdr>
        <w:top w:val="none" w:sz="0" w:space="0" w:color="auto"/>
        <w:left w:val="none" w:sz="0" w:space="0" w:color="auto"/>
        <w:bottom w:val="none" w:sz="0" w:space="0" w:color="auto"/>
        <w:right w:val="none" w:sz="0" w:space="0" w:color="auto"/>
      </w:divBdr>
    </w:div>
    <w:div w:id="1811635526">
      <w:bodyDiv w:val="1"/>
      <w:marLeft w:val="0"/>
      <w:marRight w:val="0"/>
      <w:marTop w:val="0"/>
      <w:marBottom w:val="0"/>
      <w:divBdr>
        <w:top w:val="none" w:sz="0" w:space="0" w:color="auto"/>
        <w:left w:val="none" w:sz="0" w:space="0" w:color="auto"/>
        <w:bottom w:val="none" w:sz="0" w:space="0" w:color="auto"/>
        <w:right w:val="none" w:sz="0" w:space="0" w:color="auto"/>
      </w:divBdr>
    </w:div>
    <w:div w:id="1824085098">
      <w:bodyDiv w:val="1"/>
      <w:marLeft w:val="0"/>
      <w:marRight w:val="0"/>
      <w:marTop w:val="0"/>
      <w:marBottom w:val="0"/>
      <w:divBdr>
        <w:top w:val="none" w:sz="0" w:space="0" w:color="auto"/>
        <w:left w:val="none" w:sz="0" w:space="0" w:color="auto"/>
        <w:bottom w:val="none" w:sz="0" w:space="0" w:color="auto"/>
        <w:right w:val="none" w:sz="0" w:space="0" w:color="auto"/>
      </w:divBdr>
    </w:div>
    <w:div w:id="1828016098">
      <w:bodyDiv w:val="1"/>
      <w:marLeft w:val="0"/>
      <w:marRight w:val="0"/>
      <w:marTop w:val="0"/>
      <w:marBottom w:val="0"/>
      <w:divBdr>
        <w:top w:val="none" w:sz="0" w:space="0" w:color="auto"/>
        <w:left w:val="none" w:sz="0" w:space="0" w:color="auto"/>
        <w:bottom w:val="none" w:sz="0" w:space="0" w:color="auto"/>
        <w:right w:val="none" w:sz="0" w:space="0" w:color="auto"/>
      </w:divBdr>
    </w:div>
    <w:div w:id="1854801289">
      <w:bodyDiv w:val="1"/>
      <w:marLeft w:val="0"/>
      <w:marRight w:val="0"/>
      <w:marTop w:val="0"/>
      <w:marBottom w:val="0"/>
      <w:divBdr>
        <w:top w:val="none" w:sz="0" w:space="0" w:color="auto"/>
        <w:left w:val="none" w:sz="0" w:space="0" w:color="auto"/>
        <w:bottom w:val="none" w:sz="0" w:space="0" w:color="auto"/>
        <w:right w:val="none" w:sz="0" w:space="0" w:color="auto"/>
      </w:divBdr>
    </w:div>
    <w:div w:id="1878935068">
      <w:bodyDiv w:val="1"/>
      <w:marLeft w:val="0"/>
      <w:marRight w:val="0"/>
      <w:marTop w:val="0"/>
      <w:marBottom w:val="0"/>
      <w:divBdr>
        <w:top w:val="none" w:sz="0" w:space="0" w:color="auto"/>
        <w:left w:val="none" w:sz="0" w:space="0" w:color="auto"/>
        <w:bottom w:val="none" w:sz="0" w:space="0" w:color="auto"/>
        <w:right w:val="none" w:sz="0" w:space="0" w:color="auto"/>
      </w:divBdr>
    </w:div>
    <w:div w:id="1895501829">
      <w:bodyDiv w:val="1"/>
      <w:marLeft w:val="0"/>
      <w:marRight w:val="0"/>
      <w:marTop w:val="0"/>
      <w:marBottom w:val="0"/>
      <w:divBdr>
        <w:top w:val="none" w:sz="0" w:space="0" w:color="auto"/>
        <w:left w:val="none" w:sz="0" w:space="0" w:color="auto"/>
        <w:bottom w:val="none" w:sz="0" w:space="0" w:color="auto"/>
        <w:right w:val="none" w:sz="0" w:space="0" w:color="auto"/>
      </w:divBdr>
      <w:divsChild>
        <w:div w:id="289671749">
          <w:marLeft w:val="720"/>
          <w:marRight w:val="0"/>
          <w:marTop w:val="120"/>
          <w:marBottom w:val="120"/>
          <w:divBdr>
            <w:top w:val="none" w:sz="0" w:space="0" w:color="auto"/>
            <w:left w:val="none" w:sz="0" w:space="0" w:color="auto"/>
            <w:bottom w:val="none" w:sz="0" w:space="0" w:color="auto"/>
            <w:right w:val="none" w:sz="0" w:space="0" w:color="auto"/>
          </w:divBdr>
        </w:div>
        <w:div w:id="1152214887">
          <w:marLeft w:val="720"/>
          <w:marRight w:val="0"/>
          <w:marTop w:val="120"/>
          <w:marBottom w:val="120"/>
          <w:divBdr>
            <w:top w:val="none" w:sz="0" w:space="0" w:color="auto"/>
            <w:left w:val="none" w:sz="0" w:space="0" w:color="auto"/>
            <w:bottom w:val="none" w:sz="0" w:space="0" w:color="auto"/>
            <w:right w:val="none" w:sz="0" w:space="0" w:color="auto"/>
          </w:divBdr>
        </w:div>
        <w:div w:id="726730029">
          <w:marLeft w:val="720"/>
          <w:marRight w:val="0"/>
          <w:marTop w:val="120"/>
          <w:marBottom w:val="120"/>
          <w:divBdr>
            <w:top w:val="none" w:sz="0" w:space="0" w:color="auto"/>
            <w:left w:val="none" w:sz="0" w:space="0" w:color="auto"/>
            <w:bottom w:val="none" w:sz="0" w:space="0" w:color="auto"/>
            <w:right w:val="none" w:sz="0" w:space="0" w:color="auto"/>
          </w:divBdr>
        </w:div>
        <w:div w:id="1147209810">
          <w:marLeft w:val="720"/>
          <w:marRight w:val="0"/>
          <w:marTop w:val="120"/>
          <w:marBottom w:val="120"/>
          <w:divBdr>
            <w:top w:val="none" w:sz="0" w:space="0" w:color="auto"/>
            <w:left w:val="none" w:sz="0" w:space="0" w:color="auto"/>
            <w:bottom w:val="none" w:sz="0" w:space="0" w:color="auto"/>
            <w:right w:val="none" w:sz="0" w:space="0" w:color="auto"/>
          </w:divBdr>
        </w:div>
        <w:div w:id="725564942">
          <w:marLeft w:val="720"/>
          <w:marRight w:val="0"/>
          <w:marTop w:val="120"/>
          <w:marBottom w:val="120"/>
          <w:divBdr>
            <w:top w:val="none" w:sz="0" w:space="0" w:color="auto"/>
            <w:left w:val="none" w:sz="0" w:space="0" w:color="auto"/>
            <w:bottom w:val="none" w:sz="0" w:space="0" w:color="auto"/>
            <w:right w:val="none" w:sz="0" w:space="0" w:color="auto"/>
          </w:divBdr>
        </w:div>
        <w:div w:id="425731418">
          <w:marLeft w:val="720"/>
          <w:marRight w:val="0"/>
          <w:marTop w:val="120"/>
          <w:marBottom w:val="120"/>
          <w:divBdr>
            <w:top w:val="none" w:sz="0" w:space="0" w:color="auto"/>
            <w:left w:val="none" w:sz="0" w:space="0" w:color="auto"/>
            <w:bottom w:val="none" w:sz="0" w:space="0" w:color="auto"/>
            <w:right w:val="none" w:sz="0" w:space="0" w:color="auto"/>
          </w:divBdr>
        </w:div>
      </w:divsChild>
    </w:div>
    <w:div w:id="1904219874">
      <w:bodyDiv w:val="1"/>
      <w:marLeft w:val="0"/>
      <w:marRight w:val="0"/>
      <w:marTop w:val="0"/>
      <w:marBottom w:val="0"/>
      <w:divBdr>
        <w:top w:val="none" w:sz="0" w:space="0" w:color="auto"/>
        <w:left w:val="none" w:sz="0" w:space="0" w:color="auto"/>
        <w:bottom w:val="none" w:sz="0" w:space="0" w:color="auto"/>
        <w:right w:val="none" w:sz="0" w:space="0" w:color="auto"/>
      </w:divBdr>
    </w:div>
    <w:div w:id="1912033810">
      <w:bodyDiv w:val="1"/>
      <w:marLeft w:val="0"/>
      <w:marRight w:val="0"/>
      <w:marTop w:val="0"/>
      <w:marBottom w:val="0"/>
      <w:divBdr>
        <w:top w:val="none" w:sz="0" w:space="0" w:color="auto"/>
        <w:left w:val="none" w:sz="0" w:space="0" w:color="auto"/>
        <w:bottom w:val="none" w:sz="0" w:space="0" w:color="auto"/>
        <w:right w:val="none" w:sz="0" w:space="0" w:color="auto"/>
      </w:divBdr>
    </w:div>
    <w:div w:id="1919557719">
      <w:bodyDiv w:val="1"/>
      <w:marLeft w:val="0"/>
      <w:marRight w:val="0"/>
      <w:marTop w:val="0"/>
      <w:marBottom w:val="0"/>
      <w:divBdr>
        <w:top w:val="none" w:sz="0" w:space="0" w:color="auto"/>
        <w:left w:val="none" w:sz="0" w:space="0" w:color="auto"/>
        <w:bottom w:val="none" w:sz="0" w:space="0" w:color="auto"/>
        <w:right w:val="none" w:sz="0" w:space="0" w:color="auto"/>
      </w:divBdr>
    </w:div>
    <w:div w:id="1925145195">
      <w:bodyDiv w:val="1"/>
      <w:marLeft w:val="0"/>
      <w:marRight w:val="0"/>
      <w:marTop w:val="0"/>
      <w:marBottom w:val="0"/>
      <w:divBdr>
        <w:top w:val="none" w:sz="0" w:space="0" w:color="auto"/>
        <w:left w:val="none" w:sz="0" w:space="0" w:color="auto"/>
        <w:bottom w:val="none" w:sz="0" w:space="0" w:color="auto"/>
        <w:right w:val="none" w:sz="0" w:space="0" w:color="auto"/>
      </w:divBdr>
    </w:div>
    <w:div w:id="1940522026">
      <w:bodyDiv w:val="1"/>
      <w:marLeft w:val="0"/>
      <w:marRight w:val="0"/>
      <w:marTop w:val="0"/>
      <w:marBottom w:val="0"/>
      <w:divBdr>
        <w:top w:val="none" w:sz="0" w:space="0" w:color="auto"/>
        <w:left w:val="none" w:sz="0" w:space="0" w:color="auto"/>
        <w:bottom w:val="none" w:sz="0" w:space="0" w:color="auto"/>
        <w:right w:val="none" w:sz="0" w:space="0" w:color="auto"/>
      </w:divBdr>
    </w:div>
    <w:div w:id="1945766846">
      <w:bodyDiv w:val="1"/>
      <w:marLeft w:val="0"/>
      <w:marRight w:val="0"/>
      <w:marTop w:val="0"/>
      <w:marBottom w:val="0"/>
      <w:divBdr>
        <w:top w:val="none" w:sz="0" w:space="0" w:color="auto"/>
        <w:left w:val="none" w:sz="0" w:space="0" w:color="auto"/>
        <w:bottom w:val="none" w:sz="0" w:space="0" w:color="auto"/>
        <w:right w:val="none" w:sz="0" w:space="0" w:color="auto"/>
      </w:divBdr>
      <w:divsChild>
        <w:div w:id="688140691">
          <w:marLeft w:val="547"/>
          <w:marRight w:val="0"/>
          <w:marTop w:val="0"/>
          <w:marBottom w:val="0"/>
          <w:divBdr>
            <w:top w:val="none" w:sz="0" w:space="0" w:color="auto"/>
            <w:left w:val="none" w:sz="0" w:space="0" w:color="auto"/>
            <w:bottom w:val="none" w:sz="0" w:space="0" w:color="auto"/>
            <w:right w:val="none" w:sz="0" w:space="0" w:color="auto"/>
          </w:divBdr>
        </w:div>
      </w:divsChild>
    </w:div>
    <w:div w:id="1948996555">
      <w:bodyDiv w:val="1"/>
      <w:marLeft w:val="0"/>
      <w:marRight w:val="0"/>
      <w:marTop w:val="0"/>
      <w:marBottom w:val="0"/>
      <w:divBdr>
        <w:top w:val="none" w:sz="0" w:space="0" w:color="auto"/>
        <w:left w:val="none" w:sz="0" w:space="0" w:color="auto"/>
        <w:bottom w:val="none" w:sz="0" w:space="0" w:color="auto"/>
        <w:right w:val="none" w:sz="0" w:space="0" w:color="auto"/>
      </w:divBdr>
    </w:div>
    <w:div w:id="1949771764">
      <w:bodyDiv w:val="1"/>
      <w:marLeft w:val="0"/>
      <w:marRight w:val="0"/>
      <w:marTop w:val="0"/>
      <w:marBottom w:val="0"/>
      <w:divBdr>
        <w:top w:val="none" w:sz="0" w:space="0" w:color="auto"/>
        <w:left w:val="none" w:sz="0" w:space="0" w:color="auto"/>
        <w:bottom w:val="none" w:sz="0" w:space="0" w:color="auto"/>
        <w:right w:val="none" w:sz="0" w:space="0" w:color="auto"/>
      </w:divBdr>
    </w:div>
    <w:div w:id="1950312804">
      <w:bodyDiv w:val="1"/>
      <w:marLeft w:val="0"/>
      <w:marRight w:val="0"/>
      <w:marTop w:val="0"/>
      <w:marBottom w:val="0"/>
      <w:divBdr>
        <w:top w:val="none" w:sz="0" w:space="0" w:color="auto"/>
        <w:left w:val="none" w:sz="0" w:space="0" w:color="auto"/>
        <w:bottom w:val="none" w:sz="0" w:space="0" w:color="auto"/>
        <w:right w:val="none" w:sz="0" w:space="0" w:color="auto"/>
      </w:divBdr>
    </w:div>
    <w:div w:id="1975866037">
      <w:bodyDiv w:val="1"/>
      <w:marLeft w:val="0"/>
      <w:marRight w:val="0"/>
      <w:marTop w:val="0"/>
      <w:marBottom w:val="0"/>
      <w:divBdr>
        <w:top w:val="none" w:sz="0" w:space="0" w:color="auto"/>
        <w:left w:val="none" w:sz="0" w:space="0" w:color="auto"/>
        <w:bottom w:val="none" w:sz="0" w:space="0" w:color="auto"/>
        <w:right w:val="none" w:sz="0" w:space="0" w:color="auto"/>
      </w:divBdr>
      <w:divsChild>
        <w:div w:id="973603636">
          <w:marLeft w:val="547"/>
          <w:marRight w:val="0"/>
          <w:marTop w:val="0"/>
          <w:marBottom w:val="0"/>
          <w:divBdr>
            <w:top w:val="none" w:sz="0" w:space="0" w:color="auto"/>
            <w:left w:val="none" w:sz="0" w:space="0" w:color="auto"/>
            <w:bottom w:val="none" w:sz="0" w:space="0" w:color="auto"/>
            <w:right w:val="none" w:sz="0" w:space="0" w:color="auto"/>
          </w:divBdr>
        </w:div>
      </w:divsChild>
    </w:div>
    <w:div w:id="1977879172">
      <w:bodyDiv w:val="1"/>
      <w:marLeft w:val="0"/>
      <w:marRight w:val="0"/>
      <w:marTop w:val="0"/>
      <w:marBottom w:val="0"/>
      <w:divBdr>
        <w:top w:val="none" w:sz="0" w:space="0" w:color="auto"/>
        <w:left w:val="none" w:sz="0" w:space="0" w:color="auto"/>
        <w:bottom w:val="none" w:sz="0" w:space="0" w:color="auto"/>
        <w:right w:val="none" w:sz="0" w:space="0" w:color="auto"/>
      </w:divBdr>
    </w:div>
    <w:div w:id="1979799015">
      <w:bodyDiv w:val="1"/>
      <w:marLeft w:val="0"/>
      <w:marRight w:val="0"/>
      <w:marTop w:val="0"/>
      <w:marBottom w:val="0"/>
      <w:divBdr>
        <w:top w:val="none" w:sz="0" w:space="0" w:color="auto"/>
        <w:left w:val="none" w:sz="0" w:space="0" w:color="auto"/>
        <w:bottom w:val="none" w:sz="0" w:space="0" w:color="auto"/>
        <w:right w:val="none" w:sz="0" w:space="0" w:color="auto"/>
      </w:divBdr>
    </w:div>
    <w:div w:id="2000691171">
      <w:bodyDiv w:val="1"/>
      <w:marLeft w:val="0"/>
      <w:marRight w:val="0"/>
      <w:marTop w:val="0"/>
      <w:marBottom w:val="0"/>
      <w:divBdr>
        <w:top w:val="none" w:sz="0" w:space="0" w:color="auto"/>
        <w:left w:val="none" w:sz="0" w:space="0" w:color="auto"/>
        <w:bottom w:val="none" w:sz="0" w:space="0" w:color="auto"/>
        <w:right w:val="none" w:sz="0" w:space="0" w:color="auto"/>
      </w:divBdr>
    </w:div>
    <w:div w:id="2003850127">
      <w:bodyDiv w:val="1"/>
      <w:marLeft w:val="0"/>
      <w:marRight w:val="0"/>
      <w:marTop w:val="0"/>
      <w:marBottom w:val="0"/>
      <w:divBdr>
        <w:top w:val="none" w:sz="0" w:space="0" w:color="auto"/>
        <w:left w:val="none" w:sz="0" w:space="0" w:color="auto"/>
        <w:bottom w:val="none" w:sz="0" w:space="0" w:color="auto"/>
        <w:right w:val="none" w:sz="0" w:space="0" w:color="auto"/>
      </w:divBdr>
    </w:div>
    <w:div w:id="2005623493">
      <w:bodyDiv w:val="1"/>
      <w:marLeft w:val="0"/>
      <w:marRight w:val="0"/>
      <w:marTop w:val="0"/>
      <w:marBottom w:val="0"/>
      <w:divBdr>
        <w:top w:val="none" w:sz="0" w:space="0" w:color="auto"/>
        <w:left w:val="none" w:sz="0" w:space="0" w:color="auto"/>
        <w:bottom w:val="none" w:sz="0" w:space="0" w:color="auto"/>
        <w:right w:val="none" w:sz="0" w:space="0" w:color="auto"/>
      </w:divBdr>
    </w:div>
    <w:div w:id="2043751406">
      <w:bodyDiv w:val="1"/>
      <w:marLeft w:val="0"/>
      <w:marRight w:val="0"/>
      <w:marTop w:val="0"/>
      <w:marBottom w:val="0"/>
      <w:divBdr>
        <w:top w:val="none" w:sz="0" w:space="0" w:color="auto"/>
        <w:left w:val="none" w:sz="0" w:space="0" w:color="auto"/>
        <w:bottom w:val="none" w:sz="0" w:space="0" w:color="auto"/>
        <w:right w:val="none" w:sz="0" w:space="0" w:color="auto"/>
      </w:divBdr>
    </w:div>
    <w:div w:id="2048677447">
      <w:bodyDiv w:val="1"/>
      <w:marLeft w:val="0"/>
      <w:marRight w:val="0"/>
      <w:marTop w:val="0"/>
      <w:marBottom w:val="0"/>
      <w:divBdr>
        <w:top w:val="none" w:sz="0" w:space="0" w:color="auto"/>
        <w:left w:val="none" w:sz="0" w:space="0" w:color="auto"/>
        <w:bottom w:val="none" w:sz="0" w:space="0" w:color="auto"/>
        <w:right w:val="none" w:sz="0" w:space="0" w:color="auto"/>
      </w:divBdr>
    </w:div>
    <w:div w:id="2067992715">
      <w:bodyDiv w:val="1"/>
      <w:marLeft w:val="0"/>
      <w:marRight w:val="0"/>
      <w:marTop w:val="0"/>
      <w:marBottom w:val="0"/>
      <w:divBdr>
        <w:top w:val="none" w:sz="0" w:space="0" w:color="auto"/>
        <w:left w:val="none" w:sz="0" w:space="0" w:color="auto"/>
        <w:bottom w:val="none" w:sz="0" w:space="0" w:color="auto"/>
        <w:right w:val="none" w:sz="0" w:space="0" w:color="auto"/>
      </w:divBdr>
    </w:div>
    <w:div w:id="2073458460">
      <w:bodyDiv w:val="1"/>
      <w:marLeft w:val="0"/>
      <w:marRight w:val="0"/>
      <w:marTop w:val="0"/>
      <w:marBottom w:val="0"/>
      <w:divBdr>
        <w:top w:val="none" w:sz="0" w:space="0" w:color="auto"/>
        <w:left w:val="none" w:sz="0" w:space="0" w:color="auto"/>
        <w:bottom w:val="none" w:sz="0" w:space="0" w:color="auto"/>
        <w:right w:val="none" w:sz="0" w:space="0" w:color="auto"/>
      </w:divBdr>
    </w:div>
    <w:div w:id="2077239897">
      <w:bodyDiv w:val="1"/>
      <w:marLeft w:val="0"/>
      <w:marRight w:val="0"/>
      <w:marTop w:val="0"/>
      <w:marBottom w:val="0"/>
      <w:divBdr>
        <w:top w:val="none" w:sz="0" w:space="0" w:color="auto"/>
        <w:left w:val="none" w:sz="0" w:space="0" w:color="auto"/>
        <w:bottom w:val="none" w:sz="0" w:space="0" w:color="auto"/>
        <w:right w:val="none" w:sz="0" w:space="0" w:color="auto"/>
      </w:divBdr>
    </w:div>
    <w:div w:id="2086994754">
      <w:bodyDiv w:val="1"/>
      <w:marLeft w:val="0"/>
      <w:marRight w:val="0"/>
      <w:marTop w:val="0"/>
      <w:marBottom w:val="0"/>
      <w:divBdr>
        <w:top w:val="none" w:sz="0" w:space="0" w:color="auto"/>
        <w:left w:val="none" w:sz="0" w:space="0" w:color="auto"/>
        <w:bottom w:val="none" w:sz="0" w:space="0" w:color="auto"/>
        <w:right w:val="none" w:sz="0" w:space="0" w:color="auto"/>
      </w:divBdr>
    </w:div>
    <w:div w:id="2088188125">
      <w:bodyDiv w:val="1"/>
      <w:marLeft w:val="0"/>
      <w:marRight w:val="0"/>
      <w:marTop w:val="0"/>
      <w:marBottom w:val="0"/>
      <w:divBdr>
        <w:top w:val="none" w:sz="0" w:space="0" w:color="auto"/>
        <w:left w:val="none" w:sz="0" w:space="0" w:color="auto"/>
        <w:bottom w:val="none" w:sz="0" w:space="0" w:color="auto"/>
        <w:right w:val="none" w:sz="0" w:space="0" w:color="auto"/>
      </w:divBdr>
    </w:div>
    <w:div w:id="2089112442">
      <w:bodyDiv w:val="1"/>
      <w:marLeft w:val="0"/>
      <w:marRight w:val="0"/>
      <w:marTop w:val="0"/>
      <w:marBottom w:val="0"/>
      <w:divBdr>
        <w:top w:val="none" w:sz="0" w:space="0" w:color="auto"/>
        <w:left w:val="none" w:sz="0" w:space="0" w:color="auto"/>
        <w:bottom w:val="none" w:sz="0" w:space="0" w:color="auto"/>
        <w:right w:val="none" w:sz="0" w:space="0" w:color="auto"/>
      </w:divBdr>
    </w:div>
    <w:div w:id="2126532715">
      <w:bodyDiv w:val="1"/>
      <w:marLeft w:val="0"/>
      <w:marRight w:val="0"/>
      <w:marTop w:val="0"/>
      <w:marBottom w:val="0"/>
      <w:divBdr>
        <w:top w:val="none" w:sz="0" w:space="0" w:color="auto"/>
        <w:left w:val="none" w:sz="0" w:space="0" w:color="auto"/>
        <w:bottom w:val="none" w:sz="0" w:space="0" w:color="auto"/>
        <w:right w:val="none" w:sz="0" w:space="0" w:color="auto"/>
      </w:divBdr>
    </w:div>
    <w:div w:id="2137792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yron.nsw.gov.au/Parks-Recreation/Federal-Park" TargetMode="External"/><Relationship Id="rId21" Type="http://schemas.openxmlformats.org/officeDocument/2006/relationships/header" Target="header4.xml"/><Relationship Id="rId42" Type="http://schemas.openxmlformats.org/officeDocument/2006/relationships/hyperlink" Target="mailto:jeannette.martin@cr.byron.nsw.gov.au" TargetMode="External"/><Relationship Id="rId63" Type="http://schemas.openxmlformats.org/officeDocument/2006/relationships/hyperlink" Target="https://www.byron.nsw.gov.au/Council/Your-right-to-Council-information/Open-access-information" TargetMode="External"/><Relationship Id="rId84" Type="http://schemas.openxmlformats.org/officeDocument/2006/relationships/hyperlink" Target="https://www.byron.nsw.gov.au/Council/Committees-and-groups/Section-355-Committees-and-Boards-of-Management" TargetMode="External"/><Relationship Id="rId138" Type="http://schemas.openxmlformats.org/officeDocument/2006/relationships/hyperlink" Target="http://www.byron.nsw.gov.au/Community/Pets/Responsible-dog-ownership" TargetMode="External"/><Relationship Id="rId159" Type="http://schemas.openxmlformats.org/officeDocument/2006/relationships/header" Target="header10.xml"/><Relationship Id="rId107" Type="http://schemas.openxmlformats.org/officeDocument/2006/relationships/image" Target="media/image46.jpeg"/><Relationship Id="rId11" Type="http://schemas.openxmlformats.org/officeDocument/2006/relationships/footer" Target="footer2.xml"/><Relationship Id="rId32" Type="http://schemas.openxmlformats.org/officeDocument/2006/relationships/image" Target="media/image10.jpeg"/><Relationship Id="rId53" Type="http://schemas.openxmlformats.org/officeDocument/2006/relationships/hyperlink" Target="https://www.byron.nsw.gov.au/Council/Council-meetings/Agendas-Minutes" TargetMode="External"/><Relationship Id="rId74" Type="http://schemas.openxmlformats.org/officeDocument/2006/relationships/image" Target="media/image24.jpeg"/><Relationship Id="rId128" Type="http://schemas.openxmlformats.org/officeDocument/2006/relationships/image" Target="media/image59.jpeg"/><Relationship Id="rId149" Type="http://schemas.openxmlformats.org/officeDocument/2006/relationships/hyperlink" Target="https://www.byron.nsw.gov.au/Community/Place-planning/Byron-Bay-Masterplan" TargetMode="External"/><Relationship Id="rId5" Type="http://schemas.openxmlformats.org/officeDocument/2006/relationships/webSettings" Target="webSettings.xml"/><Relationship Id="rId95" Type="http://schemas.openxmlformats.org/officeDocument/2006/relationships/image" Target="media/image37.jpeg"/><Relationship Id="rId160" Type="http://schemas.openxmlformats.org/officeDocument/2006/relationships/footer" Target="footer17.xml"/><Relationship Id="rId22" Type="http://schemas.openxmlformats.org/officeDocument/2006/relationships/image" Target="media/image4.emf"/><Relationship Id="rId43" Type="http://schemas.openxmlformats.org/officeDocument/2006/relationships/image" Target="media/image16.jpeg"/><Relationship Id="rId64" Type="http://schemas.openxmlformats.org/officeDocument/2006/relationships/hyperlink" Target="https://maps.byron.nsw.gov.au/" TargetMode="External"/><Relationship Id="rId118" Type="http://schemas.openxmlformats.org/officeDocument/2006/relationships/image" Target="media/image50.jpeg"/><Relationship Id="rId139" Type="http://schemas.openxmlformats.org/officeDocument/2006/relationships/hyperlink" Target="https://www.byron.nsw.gov.au/Community/Pets/Dog-exercise-areas" TargetMode="External"/><Relationship Id="rId85" Type="http://schemas.openxmlformats.org/officeDocument/2006/relationships/image" Target="media/image30.jpeg"/><Relationship Id="rId150" Type="http://schemas.openxmlformats.org/officeDocument/2006/relationships/hyperlink" Target="https://www.byron.nsw.gov.au/Community/Recreation/Parks-and-reserves/Railway-Park" TargetMode="Externa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yperlink" Target="mailto:basil.cameron@cr.byron.nsw.gov.au" TargetMode="External"/><Relationship Id="rId38" Type="http://schemas.openxmlformats.org/officeDocument/2006/relationships/image" Target="media/image13.jpeg"/><Relationship Id="rId59" Type="http://schemas.openxmlformats.org/officeDocument/2006/relationships/footer" Target="footer7.xml"/><Relationship Id="rId103" Type="http://schemas.openxmlformats.org/officeDocument/2006/relationships/hyperlink" Target="https://www.take3forbyron.com/" TargetMode="External"/><Relationship Id="rId108" Type="http://schemas.openxmlformats.org/officeDocument/2006/relationships/header" Target="header9.xml"/><Relationship Id="rId124" Type="http://schemas.openxmlformats.org/officeDocument/2006/relationships/image" Target="media/image55.jpeg"/><Relationship Id="rId129" Type="http://schemas.openxmlformats.org/officeDocument/2006/relationships/image" Target="media/image60.jpeg"/><Relationship Id="rId54" Type="http://schemas.openxmlformats.org/officeDocument/2006/relationships/hyperlink" Target="http://www.yoursaybyronshire.com.au/" TargetMode="External"/><Relationship Id="rId70" Type="http://schemas.openxmlformats.org/officeDocument/2006/relationships/hyperlink" Target="https://www.byron.nsw.gov.au/Council/About-Byron-Shire-Council/Customer-Service-Performance" TargetMode="External"/><Relationship Id="rId75" Type="http://schemas.openxmlformats.org/officeDocument/2006/relationships/image" Target="media/image25.jpeg"/><Relationship Id="rId91" Type="http://schemas.openxmlformats.org/officeDocument/2006/relationships/footer" Target="footer11.xml"/><Relationship Id="rId96" Type="http://schemas.openxmlformats.org/officeDocument/2006/relationships/image" Target="media/image38.jpeg"/><Relationship Id="rId140" Type="http://schemas.openxmlformats.org/officeDocument/2006/relationships/image" Target="media/image67.jpeg"/><Relationship Id="rId145" Type="http://schemas.openxmlformats.org/officeDocument/2006/relationships/image" Target="media/image71.jpeg"/><Relationship Id="rId161"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jpeg"/><Relationship Id="rId28" Type="http://schemas.openxmlformats.org/officeDocument/2006/relationships/image" Target="media/image8.jpeg"/><Relationship Id="rId49" Type="http://schemas.openxmlformats.org/officeDocument/2006/relationships/hyperlink" Target="https://www.yoursaybyronshire.com.au/the-byron-model" TargetMode="External"/><Relationship Id="rId114" Type="http://schemas.openxmlformats.org/officeDocument/2006/relationships/hyperlink" Target="https://www.byron.nsw.gov.au/Community/Recreation/Parks-and-reserves/Waterlily-Park" TargetMode="External"/><Relationship Id="rId119" Type="http://schemas.openxmlformats.org/officeDocument/2006/relationships/footer" Target="footer13.xml"/><Relationship Id="rId44" Type="http://schemas.openxmlformats.org/officeDocument/2006/relationships/hyperlink" Target="mailto:paul.spooner@cr.byron.nsw.gov.au" TargetMode="External"/><Relationship Id="rId60" Type="http://schemas.openxmlformats.org/officeDocument/2006/relationships/image" Target="media/image20.jpeg"/><Relationship Id="rId65" Type="http://schemas.openxmlformats.org/officeDocument/2006/relationships/header" Target="header7.xml"/><Relationship Id="rId81" Type="http://schemas.openxmlformats.org/officeDocument/2006/relationships/hyperlink" Target="https://www.byron.nsw.gov.au/Council/Your-right-to-Council-information/Open-access-information" TargetMode="External"/><Relationship Id="rId86" Type="http://schemas.openxmlformats.org/officeDocument/2006/relationships/footer" Target="footer10.xml"/><Relationship Id="rId130" Type="http://schemas.openxmlformats.org/officeDocument/2006/relationships/image" Target="media/image61.jpeg"/><Relationship Id="rId135" Type="http://schemas.openxmlformats.org/officeDocument/2006/relationships/image" Target="media/image66.jpeg"/><Relationship Id="rId151" Type="http://schemas.openxmlformats.org/officeDocument/2006/relationships/hyperlink" Target="https://www.byron.nsw.gov.au/Services/Footpaths-and-cycleways" TargetMode="External"/><Relationship Id="rId156" Type="http://schemas.openxmlformats.org/officeDocument/2006/relationships/footer" Target="footer15.xml"/><Relationship Id="rId13" Type="http://schemas.openxmlformats.org/officeDocument/2006/relationships/footer" Target="footer3.xml"/><Relationship Id="rId18" Type="http://schemas.openxmlformats.org/officeDocument/2006/relationships/footer" Target="footer6.xml"/><Relationship Id="rId39" Type="http://schemas.openxmlformats.org/officeDocument/2006/relationships/hyperlink" Target="mailto:alan.hunter@cr.byron.nsw.gov.au" TargetMode="External"/><Relationship Id="rId109" Type="http://schemas.openxmlformats.org/officeDocument/2006/relationships/image" Target="media/image47.jpg"/><Relationship Id="rId34" Type="http://schemas.openxmlformats.org/officeDocument/2006/relationships/image" Target="media/image11.jpeg"/><Relationship Id="rId50" Type="http://schemas.openxmlformats.org/officeDocument/2006/relationships/hyperlink" Target="https://www.yoursaybyronshire.com.au/the-byron-model" TargetMode="External"/><Relationship Id="rId55" Type="http://schemas.openxmlformats.org/officeDocument/2006/relationships/image" Target="media/image17.png"/><Relationship Id="rId76" Type="http://schemas.openxmlformats.org/officeDocument/2006/relationships/image" Target="media/image26.jpeg"/><Relationship Id="rId97" Type="http://schemas.openxmlformats.org/officeDocument/2006/relationships/image" Target="media/image39.png"/><Relationship Id="rId104" Type="http://schemas.openxmlformats.org/officeDocument/2006/relationships/hyperlink" Target="https://www.byron.nsw.gov.au/Services/Environment/Coast-and-waterways/Coastal-projects" TargetMode="External"/><Relationship Id="rId120" Type="http://schemas.openxmlformats.org/officeDocument/2006/relationships/image" Target="media/image51.jpg"/><Relationship Id="rId125" Type="http://schemas.openxmlformats.org/officeDocument/2006/relationships/image" Target="media/image56.jpeg"/><Relationship Id="rId141" Type="http://schemas.openxmlformats.org/officeDocument/2006/relationships/image" Target="media/image68.jpeg"/><Relationship Id="rId146" Type="http://schemas.openxmlformats.org/officeDocument/2006/relationships/hyperlink" Target="https://www.byron.nsw.gov.au/Projects-and-initiatives/Byron-Bay-Skate-Park-Recreation-Precinct" TargetMode="External"/><Relationship Id="rId7" Type="http://schemas.openxmlformats.org/officeDocument/2006/relationships/endnotes" Target="endnotes.xml"/><Relationship Id="rId71" Type="http://schemas.openxmlformats.org/officeDocument/2006/relationships/image" Target="media/image21.jpeg"/><Relationship Id="rId92" Type="http://schemas.openxmlformats.org/officeDocument/2006/relationships/footer" Target="footer12.xm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mailto:simon.richardson@cr.byron.nsw.gov.au" TargetMode="External"/><Relationship Id="rId24" Type="http://schemas.openxmlformats.org/officeDocument/2006/relationships/image" Target="media/image6.jpeg"/><Relationship Id="rId40" Type="http://schemas.openxmlformats.org/officeDocument/2006/relationships/image" Target="media/image14.jpeg"/><Relationship Id="rId45" Type="http://schemas.openxmlformats.org/officeDocument/2006/relationships/hyperlink" Target="https://www.byron.nsw.gov.au/files/assets/public/hptrim/corporate-management-policies-current/statutory-policy-councillor-expenses-and-facilities-2019-statutory_policies-current_policies-per-resolution-19-191-and-20-294.pdf" TargetMode="External"/><Relationship Id="rId66" Type="http://schemas.openxmlformats.org/officeDocument/2006/relationships/hyperlink" Target="https://www.byron.nsw.gov.au/Community/Supporting-communities/Funding-opportunities" TargetMode="External"/><Relationship Id="rId87" Type="http://schemas.openxmlformats.org/officeDocument/2006/relationships/image" Target="media/image31.jpeg"/><Relationship Id="rId110" Type="http://schemas.openxmlformats.org/officeDocument/2006/relationships/hyperlink" Target="https://www.byron.nsw.gov.au/Community/Supporting-communities/Becoming-an-Australian-citizen" TargetMode="External"/><Relationship Id="rId115" Type="http://schemas.openxmlformats.org/officeDocument/2006/relationships/hyperlink" Target="https://www.byron.nsw.gov.au/Community/Recreation/Parks-and-reserves/Bangalow-Weir-Parklands" TargetMode="External"/><Relationship Id="rId131" Type="http://schemas.openxmlformats.org/officeDocument/2006/relationships/image" Target="media/image62.jpeg"/><Relationship Id="rId136" Type="http://schemas.openxmlformats.org/officeDocument/2006/relationships/hyperlink" Target="https://www.byron.nsw.gov.au/Community/Pets/Responsible-cat-ownership" TargetMode="External"/><Relationship Id="rId157" Type="http://schemas.openxmlformats.org/officeDocument/2006/relationships/image" Target="media/image75.jpeg"/><Relationship Id="rId61" Type="http://schemas.openxmlformats.org/officeDocument/2006/relationships/hyperlink" Target="https://www.byron.nsw.gov.au/Council/Community-Strategic-Plan-Our-Byron-Our-Future/Our-Delivery-Program-and-Operational-Plan" TargetMode="External"/><Relationship Id="rId82" Type="http://schemas.openxmlformats.org/officeDocument/2006/relationships/header" Target="header8.xml"/><Relationship Id="rId152" Type="http://schemas.openxmlformats.org/officeDocument/2006/relationships/hyperlink" Target="https://www.byron.nsw.gov.au/Services/Footpaths-and-cycleways" TargetMode="External"/><Relationship Id="rId19" Type="http://schemas.openxmlformats.org/officeDocument/2006/relationships/hyperlink" Target="https://www.olg.nsw.gov.au/councils/integrated-planning-and-reporting/" TargetMode="External"/><Relationship Id="rId14" Type="http://schemas.openxmlformats.org/officeDocument/2006/relationships/image" Target="media/image1.jpeg"/><Relationship Id="rId30" Type="http://schemas.openxmlformats.org/officeDocument/2006/relationships/image" Target="media/image9.jpeg"/><Relationship Id="rId35" Type="http://schemas.openxmlformats.org/officeDocument/2006/relationships/hyperlink" Target="mailto:cate.coorey@cr.byron.nsw.gov.au" TargetMode="External"/><Relationship Id="rId56" Type="http://schemas.openxmlformats.org/officeDocument/2006/relationships/image" Target="media/image18.jpeg"/><Relationship Id="rId77" Type="http://schemas.openxmlformats.org/officeDocument/2006/relationships/image" Target="media/image27.png"/><Relationship Id="rId100" Type="http://schemas.openxmlformats.org/officeDocument/2006/relationships/image" Target="media/image41.jpeg"/><Relationship Id="rId105" Type="http://schemas.openxmlformats.org/officeDocument/2006/relationships/image" Target="media/image44.jpeg"/><Relationship Id="rId126" Type="http://schemas.openxmlformats.org/officeDocument/2006/relationships/image" Target="media/image57.jpeg"/><Relationship Id="rId147" Type="http://schemas.openxmlformats.org/officeDocument/2006/relationships/hyperlink" Target="https://www.byron.nsw.gov.au/Community/Place-planning/Byron-Bay-Masterplan" TargetMode="External"/><Relationship Id="rId8" Type="http://schemas.openxmlformats.org/officeDocument/2006/relationships/header" Target="header1.xml"/><Relationship Id="rId51" Type="http://schemas.openxmlformats.org/officeDocument/2006/relationships/hyperlink" Target="https://www.byron.nsw.gov.au/Council/About-Byron-Shire-Council/Community-survey" TargetMode="External"/><Relationship Id="rId72" Type="http://schemas.openxmlformats.org/officeDocument/2006/relationships/image" Target="media/image22.jpeg"/><Relationship Id="rId93" Type="http://schemas.openxmlformats.org/officeDocument/2006/relationships/image" Target="media/image35.jpeg"/><Relationship Id="rId98" Type="http://schemas.openxmlformats.org/officeDocument/2006/relationships/image" Target="media/image40.jpeg"/><Relationship Id="rId121" Type="http://schemas.openxmlformats.org/officeDocument/2006/relationships/image" Target="media/image52.jpeg"/><Relationship Id="rId142" Type="http://schemas.openxmlformats.org/officeDocument/2006/relationships/image" Target="media/image69.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hyperlink" Target="https://www.facebook.com/watch/?v=214481063120780" TargetMode="External"/><Relationship Id="rId46" Type="http://schemas.openxmlformats.org/officeDocument/2006/relationships/hyperlink" Target="http://www.byron.nsw.gov.au/Council/Council-meetings/Council-meeting-Schedule" TargetMode="External"/><Relationship Id="rId67" Type="http://schemas.openxmlformats.org/officeDocument/2006/relationships/hyperlink" Target="https://www.byron.nsw.gov.au/Council/Your-right-to-Council-information/Open-access-information" TargetMode="External"/><Relationship Id="rId116" Type="http://schemas.openxmlformats.org/officeDocument/2006/relationships/hyperlink" Target="https://www.byron.nsw.gov.au/Community/Recreation/Parks-and-reserves/Gaggin-Park" TargetMode="External"/><Relationship Id="rId137" Type="http://schemas.openxmlformats.org/officeDocument/2006/relationships/hyperlink" Target="https://www.byron.nsw.gov.au/Community/Pets/Responsible-dog-ownership" TargetMode="External"/><Relationship Id="rId158" Type="http://schemas.openxmlformats.org/officeDocument/2006/relationships/footer" Target="footer16.xml"/><Relationship Id="rId20" Type="http://schemas.openxmlformats.org/officeDocument/2006/relationships/image" Target="media/image3.jpeg"/><Relationship Id="rId41" Type="http://schemas.openxmlformats.org/officeDocument/2006/relationships/image" Target="media/image15.jpeg"/><Relationship Id="rId62" Type="http://schemas.openxmlformats.org/officeDocument/2006/relationships/hyperlink" Target="https://www.byron.nsw.gov.au/Council/Community-Strategic-Plan-Our-Byron-Our-Future/Our-progress" TargetMode="External"/><Relationship Id="rId83" Type="http://schemas.openxmlformats.org/officeDocument/2006/relationships/footer" Target="footer9.xml"/><Relationship Id="rId88" Type="http://schemas.openxmlformats.org/officeDocument/2006/relationships/image" Target="media/image32.jpeg"/><Relationship Id="rId111" Type="http://schemas.openxmlformats.org/officeDocument/2006/relationships/image" Target="media/image48.jpeg"/><Relationship Id="rId132" Type="http://schemas.openxmlformats.org/officeDocument/2006/relationships/image" Target="media/image63.jpeg"/><Relationship Id="rId153" Type="http://schemas.openxmlformats.org/officeDocument/2006/relationships/image" Target="media/image72.jpeg"/><Relationship Id="rId15" Type="http://schemas.openxmlformats.org/officeDocument/2006/relationships/image" Target="media/image2.png"/><Relationship Id="rId36" Type="http://schemas.openxmlformats.org/officeDocument/2006/relationships/image" Target="media/image12.jpeg"/><Relationship Id="rId57" Type="http://schemas.openxmlformats.org/officeDocument/2006/relationships/image" Target="media/image19.png"/><Relationship Id="rId106" Type="http://schemas.openxmlformats.org/officeDocument/2006/relationships/image" Target="media/image45.jpeg"/><Relationship Id="rId127" Type="http://schemas.openxmlformats.org/officeDocument/2006/relationships/image" Target="media/image58.jpeg"/><Relationship Id="rId10" Type="http://schemas.openxmlformats.org/officeDocument/2006/relationships/footer" Target="footer1.xml"/><Relationship Id="rId31" Type="http://schemas.openxmlformats.org/officeDocument/2006/relationships/hyperlink" Target="mailto:sarah.ndiaye@cr.byron.nsw.gov.au" TargetMode="External"/><Relationship Id="rId52" Type="http://schemas.openxmlformats.org/officeDocument/2006/relationships/hyperlink" Target="https://www.byron.nsw.gov.au/Services/Building-development/Plans-maps-and-guidelines/Community-Participation-Plan" TargetMode="External"/><Relationship Id="rId73" Type="http://schemas.openxmlformats.org/officeDocument/2006/relationships/image" Target="media/image23.jpeg"/><Relationship Id="rId78" Type="http://schemas.openxmlformats.org/officeDocument/2006/relationships/image" Target="media/image28.jpeg"/><Relationship Id="rId94" Type="http://schemas.openxmlformats.org/officeDocument/2006/relationships/image" Target="media/image36.png"/><Relationship Id="rId99" Type="http://schemas.openxmlformats.org/officeDocument/2006/relationships/hyperlink" Target="https://www.byron.nsw.gov.au/Services/Waste-recycling/Towards-Zero-Draft-Integrated-Waste-Strategy-2019-to-2029" TargetMode="External"/><Relationship Id="rId101" Type="http://schemas.openxmlformats.org/officeDocument/2006/relationships/image" Target="media/image42.jpeg"/><Relationship Id="rId122" Type="http://schemas.openxmlformats.org/officeDocument/2006/relationships/image" Target="media/image53.jpeg"/><Relationship Id="rId143" Type="http://schemas.openxmlformats.org/officeDocument/2006/relationships/footer" Target="footer14.xml"/><Relationship Id="rId148" Type="http://schemas.openxmlformats.org/officeDocument/2006/relationships/hyperlink" Target="https://www.byron.nsw.gov.au/Community/Place-planning/Byron-Bay-Masterplan" TargetMode="Externa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7.jpeg"/><Relationship Id="rId47" Type="http://schemas.openxmlformats.org/officeDocument/2006/relationships/hyperlink" Target="http://www.byron.nsw.gov.au/Agendas-Minutes" TargetMode="External"/><Relationship Id="rId68" Type="http://schemas.openxmlformats.org/officeDocument/2006/relationships/hyperlink" Target="https://www.byron.nsw.gov.au/Council/Your-right-to-Council-information/Policies" TargetMode="External"/><Relationship Id="rId89" Type="http://schemas.openxmlformats.org/officeDocument/2006/relationships/image" Target="media/image33.jpeg"/><Relationship Id="rId112" Type="http://schemas.openxmlformats.org/officeDocument/2006/relationships/image" Target="media/image49.jpeg"/><Relationship Id="rId133" Type="http://schemas.openxmlformats.org/officeDocument/2006/relationships/image" Target="media/image64.jpeg"/><Relationship Id="rId154" Type="http://schemas.openxmlformats.org/officeDocument/2006/relationships/image" Target="media/image73.jpeg"/><Relationship Id="rId16" Type="http://schemas.openxmlformats.org/officeDocument/2006/relationships/footer" Target="footer4.xml"/><Relationship Id="rId37" Type="http://schemas.openxmlformats.org/officeDocument/2006/relationships/hyperlink" Target="mailto:jan.hackett@cr.byron.nsw.gov.au" TargetMode="External"/><Relationship Id="rId58" Type="http://schemas.openxmlformats.org/officeDocument/2006/relationships/header" Target="header6.xml"/><Relationship Id="rId79" Type="http://schemas.openxmlformats.org/officeDocument/2006/relationships/footer" Target="footer8.xml"/><Relationship Id="rId102" Type="http://schemas.openxmlformats.org/officeDocument/2006/relationships/image" Target="media/image43.jpeg"/><Relationship Id="rId123" Type="http://schemas.openxmlformats.org/officeDocument/2006/relationships/image" Target="media/image54.jpeg"/><Relationship Id="rId144" Type="http://schemas.openxmlformats.org/officeDocument/2006/relationships/image" Target="media/image70.jpeg"/><Relationship Id="rId90" Type="http://schemas.openxmlformats.org/officeDocument/2006/relationships/image" Target="media/image34.jpeg"/><Relationship Id="rId27" Type="http://schemas.openxmlformats.org/officeDocument/2006/relationships/header" Target="header5.xml"/><Relationship Id="rId48" Type="http://schemas.openxmlformats.org/officeDocument/2006/relationships/hyperlink" Target="http://www.byron.nsw.gov.au/public-access" TargetMode="External"/><Relationship Id="rId69" Type="http://schemas.openxmlformats.org/officeDocument/2006/relationships/hyperlink" Target="https://www.byron.nsw.gov.au/Council/About-Byron-Shire-Council/Customer-Service-Performance" TargetMode="External"/><Relationship Id="rId113" Type="http://schemas.openxmlformats.org/officeDocument/2006/relationships/hyperlink" Target="https://www.byron.nsw.gov.au/Community/Recreation/Parks-and-reserves/Railway-Park" TargetMode="External"/><Relationship Id="rId134" Type="http://schemas.openxmlformats.org/officeDocument/2006/relationships/image" Target="media/image65.jpeg"/><Relationship Id="rId80" Type="http://schemas.openxmlformats.org/officeDocument/2006/relationships/image" Target="media/image29.jpeg"/><Relationship Id="rId155" Type="http://schemas.openxmlformats.org/officeDocument/2006/relationships/image" Target="media/image74.jpeg"/></Relationships>
</file>

<file path=word/theme/theme1.xml><?xml version="1.0" encoding="utf-8"?>
<a:theme xmlns:a="http://schemas.openxmlformats.org/drawingml/2006/main" name="Office Theme">
  <a:themeElements>
    <a:clrScheme name="Corporate Colours">
      <a:dk1>
        <a:sysClr val="windowText" lastClr="000000"/>
      </a:dk1>
      <a:lt1>
        <a:sysClr val="window" lastClr="FFFFFF"/>
      </a:lt1>
      <a:dk2>
        <a:srgbClr val="1F497D"/>
      </a:dk2>
      <a:lt2>
        <a:srgbClr val="EEECE1"/>
      </a:lt2>
      <a:accent1>
        <a:srgbClr val="00737F"/>
      </a:accent1>
      <a:accent2>
        <a:srgbClr val="00A4A8"/>
      </a:accent2>
      <a:accent3>
        <a:srgbClr val="D95A27"/>
      </a:accent3>
      <a:accent4>
        <a:srgbClr val="872657"/>
      </a:accent4>
      <a:accent5>
        <a:srgbClr val="566C11"/>
      </a:accent5>
      <a:accent6>
        <a:srgbClr val="543F7D"/>
      </a:accent6>
      <a:hlink>
        <a:srgbClr val="00737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C62471-FC6D-4ECD-8F8C-3786FFAAD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885</TotalTime>
  <Pages>227</Pages>
  <Words>32614</Words>
  <Characters>189815</Characters>
  <Application>Microsoft Office Word</Application>
  <DocSecurity>0</DocSecurity>
  <Lines>8252</Lines>
  <Paragraphs>6178</Paragraphs>
  <ScaleCrop>false</ScaleCrop>
  <HeadingPairs>
    <vt:vector size="2" baseType="variant">
      <vt:variant>
        <vt:lpstr>Title</vt:lpstr>
      </vt:variant>
      <vt:variant>
        <vt:i4>1</vt:i4>
      </vt:variant>
    </vt:vector>
  </HeadingPairs>
  <TitlesOfParts>
    <vt:vector size="1" baseType="lpstr">
      <vt:lpstr>Annual Report 2019/20</vt:lpstr>
    </vt:vector>
  </TitlesOfParts>
  <Company>BSC</Company>
  <LinksUpToDate>false</LinksUpToDate>
  <CharactersWithSpaces>216251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 2019/20</dc:title>
  <dc:creator>mjones</dc:creator>
  <cp:lastModifiedBy>Graham, Toni</cp:lastModifiedBy>
  <cp:revision>78</cp:revision>
  <cp:lastPrinted>2020-10-12T20:55:00Z</cp:lastPrinted>
  <dcterms:created xsi:type="dcterms:W3CDTF">2020-11-27T04:37:00Z</dcterms:created>
  <dcterms:modified xsi:type="dcterms:W3CDTF">2022-02-26T22:49:00Z</dcterms:modified>
</cp:coreProperties>
</file>